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77"/>
        <w:tblW w:w="6663" w:type="dxa"/>
        <w:tblLook w:val="04A0" w:firstRow="1" w:lastRow="0" w:firstColumn="1" w:lastColumn="0" w:noHBand="0" w:noVBand="1"/>
      </w:tblPr>
      <w:tblGrid>
        <w:gridCol w:w="6663"/>
      </w:tblGrid>
      <w:tr w:rsidR="00757BE7" w:rsidRPr="00E44BBF" w14:paraId="6C98F81A" w14:textId="77777777" w:rsidTr="00757BE7">
        <w:trPr>
          <w:trHeight w:val="2259"/>
        </w:trPr>
        <w:tc>
          <w:tcPr>
            <w:tcW w:w="6663" w:type="dxa"/>
          </w:tcPr>
          <w:p w14:paraId="32979472" w14:textId="39E5B53B" w:rsidR="00757BE7" w:rsidRPr="00E44BBF" w:rsidRDefault="00757BE7" w:rsidP="00F806AF">
            <w:pPr>
              <w:ind w:left="142"/>
              <w:rPr>
                <w:rFonts w:eastAsia="Calibri" w:cs="Arial"/>
                <w:b/>
                <w:bCs/>
                <w:szCs w:val="20"/>
                <w:lang w:eastAsia="en-GB"/>
              </w:rPr>
            </w:pPr>
            <w:r w:rsidRPr="00E44BBF">
              <w:rPr>
                <w:rFonts w:eastAsia="Calibri" w:cs="Arial"/>
                <w:b/>
                <w:bCs/>
                <w:sz w:val="20"/>
                <w:szCs w:val="20"/>
                <w:lang w:eastAsia="en-GB"/>
              </w:rPr>
              <w:t>Owner:</w:t>
            </w:r>
            <w:r w:rsidRPr="00E44BBF">
              <w:rPr>
                <w:rFonts w:eastAsia="Calibri" w:cs="Arial"/>
                <w:b/>
                <w:bCs/>
                <w:sz w:val="20"/>
                <w:szCs w:val="20"/>
                <w:lang w:eastAsia="en-GB"/>
              </w:rPr>
              <w:tab/>
              <w:t xml:space="preserve">             </w:t>
            </w:r>
            <w:r w:rsidR="00EC0D68" w:rsidRPr="00E44BBF">
              <w:rPr>
                <w:rFonts w:eastAsia="Calibri" w:cs="Arial"/>
                <w:bCs/>
                <w:sz w:val="18"/>
                <w:szCs w:val="20"/>
                <w:lang w:eastAsia="en-GB"/>
              </w:rPr>
              <w:t>Director of Marketing &amp; Communications</w:t>
            </w:r>
          </w:p>
          <w:p w14:paraId="7C26A982" w14:textId="32000AE9" w:rsidR="00757BE7" w:rsidRPr="00E44BBF" w:rsidRDefault="00757BE7" w:rsidP="00757BE7">
            <w:pPr>
              <w:ind w:left="142"/>
              <w:rPr>
                <w:rFonts w:eastAsia="Calibri" w:cs="Arial"/>
                <w:bCs/>
                <w:sz w:val="20"/>
                <w:szCs w:val="20"/>
                <w:lang w:eastAsia="en-GB"/>
              </w:rPr>
            </w:pPr>
            <w:r w:rsidRPr="00E44BBF">
              <w:rPr>
                <w:rFonts w:eastAsia="Calibri" w:cs="Arial"/>
                <w:b/>
                <w:bCs/>
                <w:sz w:val="20"/>
                <w:szCs w:val="20"/>
                <w:lang w:eastAsia="en-GB"/>
              </w:rPr>
              <w:t>Version number:</w:t>
            </w:r>
            <w:r w:rsidRPr="00E44BBF">
              <w:rPr>
                <w:rFonts w:eastAsia="Calibri" w:cs="Arial"/>
                <w:b/>
                <w:bCs/>
                <w:sz w:val="20"/>
                <w:szCs w:val="20"/>
                <w:lang w:eastAsia="en-GB"/>
              </w:rPr>
              <w:tab/>
            </w:r>
            <w:r w:rsidR="00B20F4F" w:rsidRPr="00E44BBF">
              <w:rPr>
                <w:rFonts w:eastAsia="Calibri" w:cs="Arial"/>
                <w:bCs/>
                <w:sz w:val="20"/>
                <w:szCs w:val="20"/>
                <w:lang w:eastAsia="en-GB"/>
              </w:rPr>
              <w:t>1</w:t>
            </w:r>
            <w:r w:rsidR="00E47C99" w:rsidRPr="00E44BBF">
              <w:rPr>
                <w:rFonts w:eastAsia="Calibri" w:cs="Arial"/>
                <w:bCs/>
                <w:sz w:val="20"/>
                <w:szCs w:val="20"/>
                <w:lang w:eastAsia="en-GB"/>
              </w:rPr>
              <w:t>.</w:t>
            </w:r>
            <w:r w:rsidR="00637137" w:rsidRPr="00E44BBF">
              <w:rPr>
                <w:rFonts w:eastAsia="Calibri" w:cs="Arial"/>
                <w:bCs/>
                <w:sz w:val="20"/>
                <w:szCs w:val="20"/>
                <w:lang w:eastAsia="en-GB"/>
              </w:rPr>
              <w:t>1</w:t>
            </w:r>
          </w:p>
          <w:p w14:paraId="7241E718" w14:textId="74651419" w:rsidR="00757BE7" w:rsidRPr="00E44BBF" w:rsidRDefault="00757BE7" w:rsidP="00757BE7">
            <w:pPr>
              <w:ind w:left="142"/>
              <w:rPr>
                <w:rFonts w:eastAsia="Calibri" w:cs="Arial"/>
                <w:bCs/>
                <w:sz w:val="20"/>
                <w:szCs w:val="20"/>
                <w:lang w:eastAsia="en-GB"/>
              </w:rPr>
            </w:pPr>
            <w:r w:rsidRPr="00E44BBF">
              <w:rPr>
                <w:rFonts w:eastAsia="Calibri" w:cs="Arial"/>
                <w:b/>
                <w:bCs/>
                <w:sz w:val="20"/>
                <w:szCs w:val="20"/>
                <w:lang w:eastAsia="en-GB"/>
              </w:rPr>
              <w:t>Date of approval:</w:t>
            </w:r>
            <w:r w:rsidRPr="00E44BBF">
              <w:rPr>
                <w:rFonts w:eastAsia="Calibri" w:cs="Arial"/>
                <w:b/>
                <w:bCs/>
                <w:sz w:val="20"/>
                <w:szCs w:val="20"/>
                <w:lang w:eastAsia="en-GB"/>
              </w:rPr>
              <w:tab/>
            </w:r>
          </w:p>
          <w:p w14:paraId="654B821F" w14:textId="46AF5BFE" w:rsidR="00757BE7" w:rsidRPr="00E44BBF" w:rsidRDefault="00757BE7" w:rsidP="00757BE7">
            <w:pPr>
              <w:ind w:left="142"/>
              <w:rPr>
                <w:rFonts w:eastAsia="Calibri" w:cs="Arial"/>
                <w:bCs/>
                <w:sz w:val="20"/>
                <w:szCs w:val="20"/>
                <w:lang w:eastAsia="en-GB"/>
              </w:rPr>
            </w:pPr>
            <w:r w:rsidRPr="00E44BBF">
              <w:rPr>
                <w:rFonts w:eastAsia="Calibri" w:cs="Arial"/>
                <w:b/>
                <w:bCs/>
                <w:sz w:val="20"/>
                <w:szCs w:val="20"/>
                <w:lang w:eastAsia="en-GB"/>
              </w:rPr>
              <w:t xml:space="preserve">Approved by: </w:t>
            </w:r>
            <w:r w:rsidRPr="00E44BBF">
              <w:rPr>
                <w:rFonts w:eastAsia="Calibri" w:cs="Arial"/>
                <w:b/>
                <w:bCs/>
                <w:sz w:val="20"/>
                <w:szCs w:val="20"/>
                <w:lang w:eastAsia="en-GB"/>
              </w:rPr>
              <w:tab/>
            </w:r>
          </w:p>
          <w:p w14:paraId="1CCBC996" w14:textId="6F594DB4" w:rsidR="00757BE7" w:rsidRPr="00E44BBF" w:rsidRDefault="00757BE7" w:rsidP="00757BE7">
            <w:pPr>
              <w:ind w:left="142"/>
              <w:rPr>
                <w:rFonts w:eastAsia="Calibri" w:cs="Arial"/>
                <w:bCs/>
                <w:sz w:val="20"/>
                <w:szCs w:val="20"/>
                <w:lang w:eastAsia="en-GB"/>
              </w:rPr>
            </w:pPr>
            <w:r w:rsidRPr="00E44BBF">
              <w:rPr>
                <w:rFonts w:eastAsia="Calibri" w:cs="Arial"/>
                <w:b/>
                <w:bCs/>
                <w:sz w:val="20"/>
                <w:szCs w:val="20"/>
                <w:lang w:eastAsia="en-GB"/>
              </w:rPr>
              <w:t>Effective date:</w:t>
            </w:r>
            <w:r w:rsidRPr="00E44BBF">
              <w:rPr>
                <w:rFonts w:eastAsia="Calibri" w:cs="Arial"/>
                <w:bCs/>
                <w:sz w:val="20"/>
                <w:szCs w:val="20"/>
                <w:lang w:eastAsia="en-GB"/>
              </w:rPr>
              <w:tab/>
            </w:r>
            <w:r w:rsidR="00BE653C" w:rsidRPr="00E44BBF">
              <w:rPr>
                <w:rFonts w:eastAsia="Calibri" w:cs="Arial"/>
                <w:bCs/>
                <w:sz w:val="20"/>
                <w:szCs w:val="20"/>
                <w:lang w:eastAsia="en-GB"/>
              </w:rPr>
              <w:t>01 September</w:t>
            </w:r>
            <w:r w:rsidR="00F806AF" w:rsidRPr="00E44BBF">
              <w:rPr>
                <w:rFonts w:eastAsia="Calibri" w:cs="Arial"/>
                <w:bCs/>
                <w:sz w:val="20"/>
                <w:szCs w:val="20"/>
                <w:lang w:eastAsia="en-GB"/>
              </w:rPr>
              <w:t xml:space="preserve"> </w:t>
            </w:r>
            <w:r w:rsidR="00637137" w:rsidRPr="00E44BBF">
              <w:rPr>
                <w:rFonts w:eastAsia="Calibri" w:cs="Arial"/>
                <w:bCs/>
                <w:sz w:val="20"/>
                <w:szCs w:val="20"/>
                <w:lang w:eastAsia="en-GB"/>
              </w:rPr>
              <w:t>202</w:t>
            </w:r>
            <w:r w:rsidR="00B70760" w:rsidRPr="00E44BBF">
              <w:rPr>
                <w:rFonts w:eastAsia="Calibri" w:cs="Arial"/>
                <w:bCs/>
                <w:sz w:val="20"/>
                <w:szCs w:val="20"/>
                <w:lang w:eastAsia="en-GB"/>
              </w:rPr>
              <w:t>3</w:t>
            </w:r>
          </w:p>
          <w:p w14:paraId="51014FAA" w14:textId="5006E88D" w:rsidR="00757BE7" w:rsidRPr="00E44BBF" w:rsidRDefault="00757BE7" w:rsidP="00757BE7">
            <w:pPr>
              <w:ind w:left="142"/>
              <w:rPr>
                <w:rFonts w:eastAsia="Calibri" w:cs="Arial"/>
                <w:bCs/>
                <w:sz w:val="20"/>
                <w:szCs w:val="20"/>
                <w:lang w:eastAsia="en-GB"/>
              </w:rPr>
            </w:pPr>
            <w:r w:rsidRPr="00E44BBF">
              <w:rPr>
                <w:rFonts w:eastAsia="Calibri" w:cs="Arial"/>
                <w:b/>
                <w:bCs/>
                <w:sz w:val="20"/>
                <w:szCs w:val="20"/>
                <w:lang w:eastAsia="en-GB"/>
              </w:rPr>
              <w:t>Date of last review:</w:t>
            </w:r>
            <w:r w:rsidRPr="00E44BBF">
              <w:rPr>
                <w:rFonts w:eastAsia="Calibri" w:cs="Arial"/>
                <w:b/>
                <w:bCs/>
                <w:sz w:val="20"/>
                <w:szCs w:val="20"/>
                <w:lang w:eastAsia="en-GB"/>
              </w:rPr>
              <w:tab/>
            </w:r>
            <w:r w:rsidR="00D96608" w:rsidRPr="00E44BBF">
              <w:rPr>
                <w:rFonts w:eastAsia="Calibri" w:cs="Arial"/>
                <w:bCs/>
                <w:sz w:val="20"/>
                <w:szCs w:val="20"/>
                <w:lang w:eastAsia="en-GB"/>
              </w:rPr>
              <w:t xml:space="preserve">June </w:t>
            </w:r>
            <w:r w:rsidR="00B20F4F" w:rsidRPr="00E44BBF">
              <w:rPr>
                <w:rFonts w:eastAsia="Calibri" w:cs="Arial"/>
                <w:bCs/>
                <w:sz w:val="20"/>
                <w:szCs w:val="20"/>
                <w:lang w:eastAsia="en-GB"/>
              </w:rPr>
              <w:t>202</w:t>
            </w:r>
            <w:r w:rsidR="00B70760" w:rsidRPr="00E44BBF">
              <w:rPr>
                <w:rFonts w:eastAsia="Calibri" w:cs="Arial"/>
                <w:bCs/>
                <w:sz w:val="20"/>
                <w:szCs w:val="20"/>
                <w:lang w:eastAsia="en-GB"/>
              </w:rPr>
              <w:t>2</w:t>
            </w:r>
          </w:p>
          <w:p w14:paraId="3A5A143C" w14:textId="3414544C" w:rsidR="00757BE7" w:rsidRPr="00E44BBF" w:rsidRDefault="00757BE7" w:rsidP="00757BE7">
            <w:pPr>
              <w:ind w:left="142"/>
              <w:rPr>
                <w:rFonts w:eastAsia="Calibri" w:cs="Arial"/>
                <w:bCs/>
                <w:sz w:val="20"/>
                <w:szCs w:val="20"/>
                <w:lang w:eastAsia="en-GB"/>
              </w:rPr>
            </w:pPr>
            <w:r w:rsidRPr="00E44BBF">
              <w:rPr>
                <w:rFonts w:eastAsia="Calibri" w:cs="Arial"/>
                <w:b/>
                <w:bCs/>
                <w:sz w:val="20"/>
                <w:szCs w:val="20"/>
                <w:lang w:eastAsia="en-GB"/>
              </w:rPr>
              <w:t>Due for review:</w:t>
            </w:r>
            <w:r w:rsidRPr="00E44BBF">
              <w:rPr>
                <w:rFonts w:eastAsia="Calibri" w:cs="Arial"/>
                <w:bCs/>
                <w:sz w:val="20"/>
                <w:szCs w:val="20"/>
                <w:lang w:eastAsia="en-GB"/>
              </w:rPr>
              <w:tab/>
            </w:r>
            <w:r w:rsidR="00EC0D68" w:rsidRPr="00E44BBF">
              <w:rPr>
                <w:rFonts w:eastAsia="Calibri" w:cs="Arial"/>
                <w:bCs/>
                <w:sz w:val="20"/>
                <w:szCs w:val="20"/>
                <w:lang w:eastAsia="en-GB"/>
              </w:rPr>
              <w:t xml:space="preserve">February </w:t>
            </w:r>
            <w:r w:rsidR="00637137" w:rsidRPr="00E44BBF">
              <w:rPr>
                <w:rFonts w:eastAsia="Calibri" w:cs="Arial"/>
                <w:bCs/>
                <w:sz w:val="20"/>
                <w:szCs w:val="20"/>
                <w:lang w:eastAsia="en-GB"/>
              </w:rPr>
              <w:t>202</w:t>
            </w:r>
            <w:r w:rsidR="00B70760" w:rsidRPr="00E44BBF">
              <w:rPr>
                <w:rFonts w:eastAsia="Calibri" w:cs="Arial"/>
                <w:bCs/>
                <w:sz w:val="20"/>
                <w:szCs w:val="20"/>
                <w:lang w:eastAsia="en-GB"/>
              </w:rPr>
              <w:t>4</w:t>
            </w:r>
          </w:p>
          <w:p w14:paraId="2CC715B8" w14:textId="761C9EA8" w:rsidR="00757BE7" w:rsidRPr="00E44BBF" w:rsidRDefault="00757BE7" w:rsidP="00581436">
            <w:pPr>
              <w:ind w:left="142"/>
              <w:rPr>
                <w:rFonts w:eastAsia="Calibri" w:cs="Arial"/>
                <w:bCs/>
                <w:sz w:val="20"/>
                <w:szCs w:val="20"/>
                <w:lang w:eastAsia="en-GB"/>
              </w:rPr>
            </w:pPr>
            <w:r w:rsidRPr="00E44BBF">
              <w:rPr>
                <w:rFonts w:eastAsia="Calibri" w:cs="Arial"/>
                <w:b/>
                <w:bCs/>
                <w:sz w:val="20"/>
                <w:szCs w:val="20"/>
                <w:lang w:eastAsia="en-GB"/>
              </w:rPr>
              <w:t>Author:</w:t>
            </w:r>
            <w:r w:rsidRPr="00E44BBF">
              <w:rPr>
                <w:rFonts w:eastAsia="Calibri" w:cs="Arial"/>
                <w:b/>
                <w:bCs/>
                <w:sz w:val="20"/>
                <w:szCs w:val="20"/>
                <w:lang w:eastAsia="en-GB"/>
              </w:rPr>
              <w:tab/>
            </w:r>
            <w:r w:rsidRPr="00E44BBF">
              <w:rPr>
                <w:rFonts w:eastAsia="Calibri" w:cs="Arial"/>
                <w:b/>
                <w:bCs/>
                <w:sz w:val="20"/>
                <w:szCs w:val="20"/>
                <w:lang w:eastAsia="en-GB"/>
              </w:rPr>
              <w:tab/>
            </w:r>
            <w:r w:rsidR="00581436" w:rsidRPr="00E44BBF">
              <w:rPr>
                <w:rFonts w:eastAsia="Calibri" w:cs="Arial"/>
                <w:bCs/>
                <w:sz w:val="20"/>
                <w:szCs w:val="20"/>
                <w:lang w:eastAsia="en-GB"/>
              </w:rPr>
              <w:t>Amanda Stevens</w:t>
            </w:r>
          </w:p>
        </w:tc>
      </w:tr>
    </w:tbl>
    <w:p w14:paraId="1BB73C9F" w14:textId="77777777" w:rsidR="00757BE7" w:rsidRPr="00E44BBF" w:rsidRDefault="00757BE7" w:rsidP="003E4516">
      <w:pPr>
        <w:spacing w:after="0" w:line="240" w:lineRule="auto"/>
        <w:rPr>
          <w:rFonts w:ascii="Arial" w:hAnsi="Arial" w:cs="Arial"/>
          <w:bCs/>
          <w:sz w:val="24"/>
          <w:szCs w:val="24"/>
        </w:rPr>
      </w:pPr>
      <w:r w:rsidRPr="00E44BBF">
        <w:rPr>
          <w:rFonts w:ascii="Arial" w:hAnsi="Arial" w:cs="Arial"/>
          <w:noProof/>
          <w:lang w:eastAsia="en-GB"/>
        </w:rPr>
        <mc:AlternateContent>
          <mc:Choice Requires="wps">
            <w:drawing>
              <wp:anchor distT="0" distB="0" distL="114300" distR="114300" simplePos="0" relativeHeight="251659264" behindDoc="0" locked="0" layoutInCell="1" allowOverlap="1" wp14:anchorId="6AF61449" wp14:editId="4AD27D74">
                <wp:simplePos x="0" y="0"/>
                <wp:positionH relativeFrom="column">
                  <wp:posOffset>-172234</wp:posOffset>
                </wp:positionH>
                <wp:positionV relativeFrom="paragraph">
                  <wp:posOffset>-429895</wp:posOffset>
                </wp:positionV>
                <wp:extent cx="1313484" cy="1380565"/>
                <wp:effectExtent l="0" t="0" r="127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13484" cy="1380565"/>
                        </a:xfrm>
                        <a:prstGeom prst="rect">
                          <a:avLst/>
                        </a:prstGeom>
                        <a:blipFill>
                          <a:blip r:embed="rId11" cstate="screen">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B5F89" id="Rectangle 2" o:spid="_x0000_s1026" alt="&quot;&quot;" style="position:absolute;margin-left:-13.55pt;margin-top:-33.85pt;width:103.4pt;height:1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" stroked="f" strokeweight="2pt">
                <v:fill r:id="rId12" o:title="" recolor="t" rotate="t" type="frame"/>
              </v:rect>
            </w:pict>
          </mc:Fallback>
        </mc:AlternateContent>
      </w:r>
      <w:r w:rsidR="00EA5A48" w:rsidRPr="00E44BBF">
        <w:rPr>
          <w:rFonts w:ascii="Arial" w:hAnsi="Arial" w:cs="Arial"/>
        </w:rPr>
        <w:t xml:space="preserve"> </w:t>
      </w:r>
    </w:p>
    <w:p w14:paraId="7E383FCE" w14:textId="7296BC00" w:rsidR="00757BE7" w:rsidRPr="00E44BBF" w:rsidRDefault="00757BE7" w:rsidP="003E4516">
      <w:pPr>
        <w:spacing w:after="0" w:line="240" w:lineRule="auto"/>
        <w:rPr>
          <w:rFonts w:ascii="Arial" w:hAnsi="Arial" w:cs="Arial"/>
          <w:bCs/>
          <w:sz w:val="24"/>
          <w:szCs w:val="24"/>
        </w:rPr>
      </w:pPr>
    </w:p>
    <w:p w14:paraId="40A00B11" w14:textId="7786820E" w:rsidR="003E4516" w:rsidRPr="00E44BBF" w:rsidRDefault="003E4516" w:rsidP="003E4516">
      <w:pPr>
        <w:spacing w:after="0" w:line="240" w:lineRule="auto"/>
        <w:rPr>
          <w:rFonts w:ascii="Arial" w:hAnsi="Arial" w:cs="Arial"/>
          <w:bCs/>
          <w:sz w:val="24"/>
          <w:szCs w:val="24"/>
        </w:rPr>
      </w:pPr>
    </w:p>
    <w:p w14:paraId="56D55E32" w14:textId="77777777" w:rsidR="003E4516" w:rsidRPr="00E44BBF" w:rsidRDefault="003E4516" w:rsidP="003E4516">
      <w:pPr>
        <w:spacing w:after="0" w:line="240" w:lineRule="auto"/>
        <w:rPr>
          <w:rFonts w:ascii="Arial" w:hAnsi="Arial" w:cs="Arial"/>
          <w:bCs/>
          <w:sz w:val="24"/>
          <w:szCs w:val="24"/>
        </w:rPr>
      </w:pPr>
    </w:p>
    <w:p w14:paraId="528B87E5" w14:textId="77777777" w:rsidR="003E4516" w:rsidRPr="00E44BBF" w:rsidRDefault="003E4516" w:rsidP="003E4516">
      <w:pPr>
        <w:spacing w:after="0" w:line="240" w:lineRule="auto"/>
        <w:rPr>
          <w:rFonts w:ascii="Arial" w:hAnsi="Arial" w:cs="Arial"/>
          <w:bCs/>
          <w:sz w:val="24"/>
          <w:szCs w:val="24"/>
        </w:rPr>
      </w:pPr>
    </w:p>
    <w:p w14:paraId="4DE92CF7" w14:textId="77777777" w:rsidR="003E4516" w:rsidRPr="00E44BBF" w:rsidRDefault="003E4516" w:rsidP="003E4516">
      <w:pPr>
        <w:spacing w:after="0" w:line="240" w:lineRule="auto"/>
        <w:rPr>
          <w:rFonts w:ascii="Arial" w:hAnsi="Arial" w:cs="Arial"/>
          <w:bCs/>
          <w:sz w:val="24"/>
          <w:szCs w:val="24"/>
        </w:rPr>
      </w:pPr>
    </w:p>
    <w:p w14:paraId="056ED23B" w14:textId="77777777" w:rsidR="003E4516" w:rsidRPr="00E44BBF" w:rsidRDefault="003E4516" w:rsidP="003E4516">
      <w:pPr>
        <w:spacing w:after="0" w:line="240" w:lineRule="auto"/>
        <w:rPr>
          <w:rFonts w:ascii="Arial" w:hAnsi="Arial" w:cs="Arial"/>
          <w:bCs/>
          <w:sz w:val="24"/>
          <w:szCs w:val="24"/>
        </w:rPr>
      </w:pPr>
    </w:p>
    <w:p w14:paraId="0783D463" w14:textId="77777777" w:rsidR="003E4516" w:rsidRPr="00E44BBF" w:rsidRDefault="003E4516" w:rsidP="003E4516">
      <w:pPr>
        <w:spacing w:after="0" w:line="240" w:lineRule="auto"/>
        <w:rPr>
          <w:rFonts w:ascii="Arial" w:hAnsi="Arial" w:cs="Arial"/>
          <w:bCs/>
          <w:sz w:val="24"/>
          <w:szCs w:val="24"/>
        </w:rPr>
      </w:pPr>
    </w:p>
    <w:p w14:paraId="6777A138" w14:textId="77777777" w:rsidR="003E4516" w:rsidRPr="00E44BBF" w:rsidRDefault="003E4516" w:rsidP="003E4516">
      <w:pPr>
        <w:spacing w:after="0" w:line="240" w:lineRule="auto"/>
        <w:rPr>
          <w:rFonts w:ascii="Arial" w:hAnsi="Arial" w:cs="Arial"/>
          <w:bCs/>
          <w:sz w:val="24"/>
          <w:szCs w:val="24"/>
        </w:rPr>
      </w:pPr>
    </w:p>
    <w:p w14:paraId="7370D794" w14:textId="77777777" w:rsidR="003E4516" w:rsidRPr="00E44BBF" w:rsidRDefault="003E4516" w:rsidP="003E4516">
      <w:pPr>
        <w:spacing w:after="0" w:line="240" w:lineRule="auto"/>
        <w:rPr>
          <w:rFonts w:ascii="Arial" w:hAnsi="Arial" w:cs="Arial"/>
          <w:bCs/>
          <w:sz w:val="24"/>
          <w:szCs w:val="24"/>
        </w:rPr>
      </w:pPr>
    </w:p>
    <w:p w14:paraId="4B0B3ABB" w14:textId="77777777" w:rsidR="003E4516" w:rsidRPr="00E44BBF" w:rsidRDefault="003E4516" w:rsidP="003E4516">
      <w:pPr>
        <w:spacing w:after="0" w:line="240" w:lineRule="auto"/>
        <w:rPr>
          <w:rFonts w:ascii="Arial" w:hAnsi="Arial" w:cs="Arial"/>
          <w:bCs/>
          <w:sz w:val="24"/>
          <w:szCs w:val="24"/>
        </w:rPr>
      </w:pPr>
    </w:p>
    <w:p w14:paraId="08D8FC6B" w14:textId="77777777" w:rsidR="003E4516" w:rsidRPr="00E44BBF" w:rsidRDefault="003E4516" w:rsidP="003E4516">
      <w:pPr>
        <w:spacing w:after="0" w:line="240" w:lineRule="auto"/>
        <w:rPr>
          <w:rFonts w:ascii="Arial" w:hAnsi="Arial" w:cs="Arial"/>
          <w:bCs/>
          <w:sz w:val="24"/>
          <w:szCs w:val="24"/>
        </w:rPr>
      </w:pPr>
    </w:p>
    <w:p w14:paraId="0758383E" w14:textId="77777777" w:rsidR="003E4516" w:rsidRPr="00E44BBF" w:rsidRDefault="003E4516" w:rsidP="003E4516">
      <w:pPr>
        <w:spacing w:after="0" w:line="240" w:lineRule="auto"/>
        <w:rPr>
          <w:rFonts w:ascii="Arial" w:hAnsi="Arial" w:cs="Arial"/>
          <w:bCs/>
          <w:sz w:val="24"/>
          <w:szCs w:val="24"/>
        </w:rPr>
      </w:pPr>
    </w:p>
    <w:p w14:paraId="5E724BCF" w14:textId="77777777" w:rsidR="003E4516" w:rsidRPr="00E44BBF" w:rsidRDefault="003E4516" w:rsidP="003E4516">
      <w:pPr>
        <w:spacing w:after="0" w:line="240" w:lineRule="auto"/>
        <w:rPr>
          <w:rFonts w:ascii="Arial" w:hAnsi="Arial" w:cs="Arial"/>
          <w:bCs/>
          <w:sz w:val="24"/>
          <w:szCs w:val="24"/>
        </w:rPr>
      </w:pPr>
    </w:p>
    <w:p w14:paraId="61D32142" w14:textId="77777777" w:rsidR="003E4516" w:rsidRPr="00E44BBF" w:rsidRDefault="003E4516" w:rsidP="003E4516">
      <w:pPr>
        <w:spacing w:after="0" w:line="240" w:lineRule="auto"/>
        <w:rPr>
          <w:rFonts w:ascii="Arial" w:hAnsi="Arial" w:cs="Arial"/>
          <w:bCs/>
          <w:sz w:val="24"/>
          <w:szCs w:val="24"/>
        </w:rPr>
      </w:pPr>
    </w:p>
    <w:p w14:paraId="7BAFD1BE" w14:textId="77777777" w:rsidR="003E4516" w:rsidRPr="00E44BBF" w:rsidRDefault="003E4516" w:rsidP="003E4516">
      <w:pPr>
        <w:spacing w:after="0" w:line="240" w:lineRule="auto"/>
        <w:rPr>
          <w:rFonts w:ascii="Arial" w:hAnsi="Arial" w:cs="Arial"/>
          <w:bCs/>
          <w:sz w:val="24"/>
          <w:szCs w:val="24"/>
        </w:rPr>
      </w:pPr>
    </w:p>
    <w:p w14:paraId="2CF9562B" w14:textId="77777777" w:rsidR="00757BE7" w:rsidRPr="00E44BBF" w:rsidRDefault="00757BE7" w:rsidP="003E4516">
      <w:pPr>
        <w:autoSpaceDE w:val="0"/>
        <w:autoSpaceDN w:val="0"/>
        <w:adjustRightInd w:val="0"/>
        <w:spacing w:after="0" w:line="240" w:lineRule="auto"/>
        <w:rPr>
          <w:rFonts w:ascii="Arial" w:hAnsi="Arial" w:cs="Arial"/>
          <w:b/>
          <w:bCs/>
          <w:color w:val="000000"/>
          <w:sz w:val="36"/>
          <w:szCs w:val="36"/>
        </w:rPr>
      </w:pPr>
    </w:p>
    <w:p w14:paraId="777A3372" w14:textId="77777777" w:rsidR="00757BE7" w:rsidRPr="00E44BBF" w:rsidRDefault="00757BE7" w:rsidP="003E4516">
      <w:pPr>
        <w:autoSpaceDE w:val="0"/>
        <w:autoSpaceDN w:val="0"/>
        <w:adjustRightInd w:val="0"/>
        <w:spacing w:after="0" w:line="240" w:lineRule="auto"/>
        <w:rPr>
          <w:rFonts w:ascii="Arial" w:hAnsi="Arial" w:cs="Arial"/>
          <w:b/>
          <w:bCs/>
          <w:color w:val="000000"/>
          <w:sz w:val="36"/>
          <w:szCs w:val="36"/>
        </w:rPr>
      </w:pPr>
    </w:p>
    <w:p w14:paraId="5DC70303" w14:textId="77777777" w:rsidR="00311CE1" w:rsidRPr="00E44BBF" w:rsidRDefault="00311CE1" w:rsidP="003E4516">
      <w:pPr>
        <w:autoSpaceDE w:val="0"/>
        <w:autoSpaceDN w:val="0"/>
        <w:adjustRightInd w:val="0"/>
        <w:spacing w:after="0" w:line="240" w:lineRule="auto"/>
        <w:rPr>
          <w:rFonts w:ascii="Arial" w:hAnsi="Arial" w:cs="Arial"/>
          <w:b/>
          <w:bCs/>
          <w:color w:val="000000"/>
          <w:sz w:val="32"/>
          <w:szCs w:val="32"/>
        </w:rPr>
      </w:pPr>
      <w:r w:rsidRPr="00E44BBF">
        <w:rPr>
          <w:rFonts w:ascii="Arial" w:hAnsi="Arial" w:cs="Arial"/>
          <w:b/>
          <w:bCs/>
          <w:color w:val="000000"/>
          <w:sz w:val="32"/>
          <w:szCs w:val="32"/>
        </w:rPr>
        <w:t>Bournemouth University</w:t>
      </w:r>
    </w:p>
    <w:p w14:paraId="420A07BB" w14:textId="5DEEE283" w:rsidR="003E4516" w:rsidRPr="00E44BBF" w:rsidRDefault="00581436" w:rsidP="00311CE1">
      <w:pPr>
        <w:autoSpaceDE w:val="0"/>
        <w:autoSpaceDN w:val="0"/>
        <w:adjustRightInd w:val="0"/>
        <w:spacing w:after="0" w:line="240" w:lineRule="auto"/>
        <w:rPr>
          <w:rFonts w:ascii="Arial" w:hAnsi="Arial" w:cs="Arial"/>
          <w:b/>
          <w:bCs/>
          <w:color w:val="000000"/>
          <w:sz w:val="32"/>
          <w:szCs w:val="32"/>
        </w:rPr>
      </w:pPr>
      <w:r w:rsidRPr="00E44BBF">
        <w:rPr>
          <w:rFonts w:ascii="Arial" w:hAnsi="Arial" w:cs="Arial"/>
          <w:b/>
          <w:bCs/>
          <w:color w:val="000000"/>
          <w:sz w:val="32"/>
          <w:szCs w:val="32"/>
        </w:rPr>
        <w:t xml:space="preserve">Bursary </w:t>
      </w:r>
      <w:r w:rsidR="00311CE1" w:rsidRPr="00E44BBF">
        <w:rPr>
          <w:rFonts w:ascii="Arial" w:hAnsi="Arial" w:cs="Arial"/>
          <w:b/>
          <w:bCs/>
          <w:color w:val="000000"/>
          <w:sz w:val="32"/>
          <w:szCs w:val="32"/>
        </w:rPr>
        <w:t>Policy &amp; Procedures</w:t>
      </w:r>
      <w:r w:rsidR="003E4516" w:rsidRPr="00E44BBF">
        <w:rPr>
          <w:rFonts w:ascii="Arial" w:hAnsi="Arial" w:cs="Arial"/>
          <w:b/>
          <w:bCs/>
          <w:color w:val="000000"/>
          <w:sz w:val="32"/>
          <w:szCs w:val="32"/>
        </w:rPr>
        <w:t xml:space="preserve"> </w:t>
      </w:r>
    </w:p>
    <w:p w14:paraId="15D75964" w14:textId="77777777" w:rsidR="003E4516" w:rsidRPr="00E44BBF" w:rsidRDefault="003E4516" w:rsidP="003E4516">
      <w:pPr>
        <w:autoSpaceDE w:val="0"/>
        <w:autoSpaceDN w:val="0"/>
        <w:adjustRightInd w:val="0"/>
        <w:spacing w:after="0" w:line="240" w:lineRule="auto"/>
        <w:rPr>
          <w:rFonts w:ascii="Arial" w:hAnsi="Arial" w:cs="Arial"/>
          <w:color w:val="000000"/>
          <w:sz w:val="32"/>
          <w:szCs w:val="32"/>
        </w:rPr>
      </w:pPr>
    </w:p>
    <w:p w14:paraId="3074B008" w14:textId="77777777" w:rsidR="00581436" w:rsidRPr="00E44BBF" w:rsidRDefault="00581436" w:rsidP="003E4516">
      <w:pPr>
        <w:autoSpaceDE w:val="0"/>
        <w:autoSpaceDN w:val="0"/>
        <w:adjustRightInd w:val="0"/>
        <w:spacing w:after="0" w:line="240" w:lineRule="auto"/>
        <w:rPr>
          <w:rFonts w:ascii="Arial" w:hAnsi="Arial" w:cs="Arial"/>
          <w:color w:val="000000"/>
          <w:sz w:val="32"/>
          <w:szCs w:val="32"/>
        </w:rPr>
      </w:pPr>
    </w:p>
    <w:p w14:paraId="018D1D9C" w14:textId="1B73274B" w:rsidR="003E4516" w:rsidRPr="00E44BBF" w:rsidRDefault="0000433F" w:rsidP="003E4516">
      <w:pPr>
        <w:autoSpaceDE w:val="0"/>
        <w:autoSpaceDN w:val="0"/>
        <w:adjustRightInd w:val="0"/>
        <w:spacing w:after="0" w:line="240" w:lineRule="auto"/>
        <w:rPr>
          <w:rFonts w:ascii="Arial" w:hAnsi="Arial" w:cs="Arial"/>
          <w:color w:val="000000"/>
          <w:sz w:val="32"/>
          <w:szCs w:val="32"/>
        </w:rPr>
      </w:pPr>
      <w:r w:rsidRPr="00E44BBF">
        <w:rPr>
          <w:rFonts w:ascii="Arial" w:hAnsi="Arial" w:cs="Arial"/>
          <w:b/>
          <w:bCs/>
          <w:color w:val="000000"/>
          <w:sz w:val="32"/>
          <w:szCs w:val="32"/>
        </w:rPr>
        <w:t xml:space="preserve">Academic year intake </w:t>
      </w:r>
      <w:r w:rsidR="00637137" w:rsidRPr="00E44BBF">
        <w:rPr>
          <w:rFonts w:ascii="Arial" w:hAnsi="Arial" w:cs="Arial"/>
          <w:b/>
          <w:bCs/>
          <w:color w:val="000000"/>
          <w:sz w:val="32"/>
          <w:szCs w:val="32"/>
        </w:rPr>
        <w:t>202</w:t>
      </w:r>
      <w:r w:rsidR="00B70760" w:rsidRPr="00E44BBF">
        <w:rPr>
          <w:rFonts w:ascii="Arial" w:hAnsi="Arial" w:cs="Arial"/>
          <w:b/>
          <w:bCs/>
          <w:color w:val="000000"/>
          <w:sz w:val="32"/>
          <w:szCs w:val="32"/>
        </w:rPr>
        <w:t>3</w:t>
      </w:r>
      <w:r w:rsidR="00E47C99" w:rsidRPr="00E44BBF">
        <w:rPr>
          <w:rFonts w:ascii="Arial" w:hAnsi="Arial" w:cs="Arial"/>
          <w:b/>
          <w:bCs/>
          <w:color w:val="000000"/>
          <w:sz w:val="32"/>
          <w:szCs w:val="32"/>
        </w:rPr>
        <w:t>-</w:t>
      </w:r>
      <w:r w:rsidR="00637137" w:rsidRPr="00E44BBF">
        <w:rPr>
          <w:rFonts w:ascii="Arial" w:hAnsi="Arial" w:cs="Arial"/>
          <w:b/>
          <w:bCs/>
          <w:color w:val="000000"/>
          <w:sz w:val="32"/>
          <w:szCs w:val="32"/>
        </w:rPr>
        <w:t>2</w:t>
      </w:r>
      <w:r w:rsidR="00B70760" w:rsidRPr="00E44BBF">
        <w:rPr>
          <w:rFonts w:ascii="Arial" w:hAnsi="Arial" w:cs="Arial"/>
          <w:b/>
          <w:bCs/>
          <w:color w:val="000000"/>
          <w:sz w:val="32"/>
          <w:szCs w:val="32"/>
        </w:rPr>
        <w:t>4</w:t>
      </w:r>
    </w:p>
    <w:p w14:paraId="1DB599B4" w14:textId="77777777" w:rsidR="003E4516" w:rsidRPr="00E44BBF" w:rsidRDefault="003E4516" w:rsidP="003E4516">
      <w:pPr>
        <w:spacing w:after="0" w:line="240" w:lineRule="auto"/>
        <w:rPr>
          <w:rFonts w:ascii="Arial" w:hAnsi="Arial" w:cs="Arial"/>
          <w:bCs/>
          <w:sz w:val="20"/>
          <w:szCs w:val="20"/>
        </w:rPr>
      </w:pPr>
    </w:p>
    <w:tbl>
      <w:tblPr>
        <w:tblStyle w:val="TableGrid"/>
        <w:tblW w:w="0" w:type="auto"/>
        <w:tblLook w:val="04A0" w:firstRow="1" w:lastRow="0" w:firstColumn="1" w:lastColumn="0" w:noHBand="0" w:noVBand="1"/>
      </w:tblPr>
      <w:tblGrid>
        <w:gridCol w:w="4077"/>
      </w:tblGrid>
      <w:tr w:rsidR="007D4878" w:rsidRPr="00E44BBF" w14:paraId="23BB4CE5" w14:textId="77777777" w:rsidTr="007D4878">
        <w:trPr>
          <w:trHeight w:val="2194"/>
        </w:trPr>
        <w:tc>
          <w:tcPr>
            <w:tcW w:w="4077" w:type="dxa"/>
          </w:tcPr>
          <w:p w14:paraId="7A2687B2" w14:textId="2BB7198D" w:rsidR="007D4878" w:rsidRPr="00E44BBF" w:rsidRDefault="002B519C" w:rsidP="007D4878">
            <w:pPr>
              <w:rPr>
                <w:rFonts w:cs="Arial"/>
                <w:b/>
                <w:bCs/>
                <w:sz w:val="20"/>
                <w:szCs w:val="20"/>
              </w:rPr>
            </w:pPr>
            <w:r w:rsidRPr="00E44BBF">
              <w:rPr>
                <w:rFonts w:cs="Arial"/>
                <w:b/>
                <w:bCs/>
                <w:sz w:val="20"/>
                <w:szCs w:val="20"/>
              </w:rPr>
              <w:t xml:space="preserve">Major </w:t>
            </w:r>
            <w:r w:rsidR="007D4878" w:rsidRPr="00E44BBF">
              <w:rPr>
                <w:rFonts w:cs="Arial"/>
                <w:b/>
                <w:bCs/>
                <w:sz w:val="20"/>
                <w:szCs w:val="20"/>
              </w:rPr>
              <w:t xml:space="preserve">Version </w:t>
            </w:r>
            <w:r w:rsidR="00B20F4F" w:rsidRPr="00E44BBF">
              <w:rPr>
                <w:rFonts w:cs="Arial"/>
                <w:b/>
                <w:bCs/>
                <w:sz w:val="20"/>
                <w:szCs w:val="20"/>
              </w:rPr>
              <w:t>1</w:t>
            </w:r>
            <w:r w:rsidR="00E47C99" w:rsidRPr="00E44BBF">
              <w:rPr>
                <w:rFonts w:cs="Arial"/>
                <w:b/>
                <w:bCs/>
                <w:sz w:val="20"/>
                <w:szCs w:val="20"/>
              </w:rPr>
              <w:t>.</w:t>
            </w:r>
            <w:r w:rsidR="00637137" w:rsidRPr="00E44BBF">
              <w:rPr>
                <w:rFonts w:cs="Arial"/>
                <w:b/>
                <w:bCs/>
                <w:sz w:val="20"/>
                <w:szCs w:val="20"/>
              </w:rPr>
              <w:t>1</w:t>
            </w:r>
            <w:r w:rsidR="007D4878" w:rsidRPr="00E44BBF">
              <w:rPr>
                <w:rFonts w:cs="Arial"/>
                <w:b/>
                <w:bCs/>
                <w:sz w:val="20"/>
                <w:szCs w:val="20"/>
              </w:rPr>
              <w:t xml:space="preserve">: </w:t>
            </w:r>
            <w:r w:rsidR="00C32AED" w:rsidRPr="00E44BBF">
              <w:rPr>
                <w:rFonts w:cs="Arial"/>
                <w:b/>
                <w:bCs/>
                <w:sz w:val="20"/>
                <w:szCs w:val="20"/>
              </w:rPr>
              <w:t>September</w:t>
            </w:r>
            <w:r w:rsidR="00BE653C" w:rsidRPr="00E44BBF">
              <w:rPr>
                <w:rFonts w:cs="Arial"/>
                <w:b/>
                <w:bCs/>
                <w:sz w:val="20"/>
                <w:szCs w:val="20"/>
              </w:rPr>
              <w:t xml:space="preserve"> </w:t>
            </w:r>
            <w:r w:rsidR="00637137" w:rsidRPr="00E44BBF">
              <w:rPr>
                <w:rFonts w:cs="Arial"/>
                <w:b/>
                <w:bCs/>
                <w:sz w:val="20"/>
                <w:szCs w:val="20"/>
              </w:rPr>
              <w:t>202</w:t>
            </w:r>
            <w:r w:rsidR="00B70760" w:rsidRPr="00E44BBF">
              <w:rPr>
                <w:rFonts w:cs="Arial"/>
                <w:b/>
                <w:bCs/>
                <w:sz w:val="20"/>
                <w:szCs w:val="20"/>
              </w:rPr>
              <w:t>3</w:t>
            </w:r>
          </w:p>
          <w:p w14:paraId="64A1C9F7" w14:textId="77777777" w:rsidR="007D4878" w:rsidRPr="00E44BBF" w:rsidRDefault="007D4878" w:rsidP="003E4516">
            <w:pPr>
              <w:rPr>
                <w:rFonts w:cs="Arial"/>
                <w:bCs/>
                <w:sz w:val="20"/>
                <w:szCs w:val="20"/>
              </w:rPr>
            </w:pPr>
          </w:p>
          <w:p w14:paraId="2DCDF993" w14:textId="77777777" w:rsidR="007D4878" w:rsidRPr="00E44BBF" w:rsidRDefault="007D4878" w:rsidP="003E4516">
            <w:pPr>
              <w:rPr>
                <w:rFonts w:cs="Arial"/>
                <w:bCs/>
                <w:sz w:val="20"/>
                <w:szCs w:val="20"/>
              </w:rPr>
            </w:pPr>
          </w:p>
          <w:p w14:paraId="51EC4502" w14:textId="77777777" w:rsidR="007D4878" w:rsidRPr="00E44BBF" w:rsidRDefault="007D4878" w:rsidP="003E4516">
            <w:pPr>
              <w:rPr>
                <w:rFonts w:cs="Arial"/>
                <w:bCs/>
                <w:sz w:val="20"/>
                <w:szCs w:val="20"/>
              </w:rPr>
            </w:pPr>
          </w:p>
          <w:p w14:paraId="702037F0" w14:textId="77777777" w:rsidR="007D4878" w:rsidRPr="00E44BBF" w:rsidRDefault="007D4878" w:rsidP="003E4516">
            <w:pPr>
              <w:rPr>
                <w:rFonts w:cs="Arial"/>
                <w:bCs/>
                <w:sz w:val="20"/>
                <w:szCs w:val="20"/>
              </w:rPr>
            </w:pPr>
          </w:p>
          <w:p w14:paraId="1F0EE6B4" w14:textId="77777777" w:rsidR="007D4878" w:rsidRPr="00E44BBF" w:rsidRDefault="007D4878" w:rsidP="003E4516">
            <w:pPr>
              <w:rPr>
                <w:rFonts w:cs="Arial"/>
                <w:bCs/>
                <w:sz w:val="20"/>
                <w:szCs w:val="20"/>
              </w:rPr>
            </w:pPr>
          </w:p>
          <w:p w14:paraId="19B54C41" w14:textId="77777777" w:rsidR="007D4878" w:rsidRPr="00E44BBF" w:rsidRDefault="007D4878" w:rsidP="003E4516">
            <w:pPr>
              <w:rPr>
                <w:rFonts w:cs="Arial"/>
                <w:bCs/>
                <w:sz w:val="20"/>
                <w:szCs w:val="20"/>
              </w:rPr>
            </w:pPr>
          </w:p>
          <w:p w14:paraId="5B3B0A51" w14:textId="77777777" w:rsidR="007D4878" w:rsidRPr="00E44BBF" w:rsidRDefault="007D4878" w:rsidP="003E4516">
            <w:pPr>
              <w:rPr>
                <w:rFonts w:cs="Arial"/>
                <w:bCs/>
                <w:sz w:val="20"/>
                <w:szCs w:val="20"/>
              </w:rPr>
            </w:pPr>
          </w:p>
          <w:p w14:paraId="1E54512F" w14:textId="77777777" w:rsidR="007D4878" w:rsidRPr="00E44BBF" w:rsidRDefault="007D4878" w:rsidP="003E4516">
            <w:pPr>
              <w:rPr>
                <w:rFonts w:cs="Arial"/>
                <w:bCs/>
                <w:sz w:val="20"/>
                <w:szCs w:val="20"/>
              </w:rPr>
            </w:pPr>
          </w:p>
        </w:tc>
      </w:tr>
    </w:tbl>
    <w:p w14:paraId="4510DB3C" w14:textId="77777777" w:rsidR="00757BE7" w:rsidRPr="00E44BBF" w:rsidRDefault="00757BE7" w:rsidP="003E4516">
      <w:pPr>
        <w:spacing w:after="0" w:line="240" w:lineRule="auto"/>
        <w:rPr>
          <w:rFonts w:ascii="Arial" w:hAnsi="Arial" w:cs="Arial"/>
          <w:bCs/>
          <w:sz w:val="20"/>
          <w:szCs w:val="20"/>
        </w:rPr>
      </w:pPr>
    </w:p>
    <w:p w14:paraId="43C11664" w14:textId="77777777" w:rsidR="00757BE7" w:rsidRPr="00E44BBF" w:rsidRDefault="00757BE7" w:rsidP="003E4516">
      <w:pPr>
        <w:spacing w:after="0" w:line="240" w:lineRule="auto"/>
        <w:rPr>
          <w:rFonts w:ascii="Arial" w:hAnsi="Arial" w:cs="Arial"/>
          <w:bCs/>
          <w:sz w:val="20"/>
          <w:szCs w:val="20"/>
        </w:rPr>
      </w:pPr>
    </w:p>
    <w:p w14:paraId="08E7BBA7" w14:textId="77777777" w:rsidR="00757BE7" w:rsidRPr="00E44BBF" w:rsidRDefault="00757BE7" w:rsidP="003E4516">
      <w:pPr>
        <w:spacing w:after="0" w:line="240" w:lineRule="auto"/>
        <w:rPr>
          <w:rFonts w:ascii="Arial" w:hAnsi="Arial" w:cs="Arial"/>
          <w:bCs/>
          <w:sz w:val="20"/>
          <w:szCs w:val="20"/>
        </w:rPr>
      </w:pPr>
    </w:p>
    <w:p w14:paraId="1488C4C7" w14:textId="77777777" w:rsidR="00757BE7" w:rsidRPr="00E44BBF" w:rsidRDefault="00757BE7" w:rsidP="003E4516">
      <w:pPr>
        <w:spacing w:after="0" w:line="240" w:lineRule="auto"/>
        <w:rPr>
          <w:rFonts w:ascii="Arial" w:hAnsi="Arial" w:cs="Arial"/>
          <w:bCs/>
          <w:sz w:val="20"/>
          <w:szCs w:val="20"/>
        </w:rPr>
      </w:pPr>
    </w:p>
    <w:p w14:paraId="7931BB59" w14:textId="77777777" w:rsidR="00757BE7" w:rsidRPr="00E44BBF" w:rsidRDefault="00757BE7" w:rsidP="003E4516">
      <w:pPr>
        <w:spacing w:after="0" w:line="240" w:lineRule="auto"/>
        <w:rPr>
          <w:rFonts w:ascii="Arial" w:hAnsi="Arial" w:cs="Arial"/>
          <w:b/>
          <w:bCs/>
          <w:sz w:val="20"/>
          <w:szCs w:val="20"/>
        </w:rPr>
      </w:pPr>
      <w:r w:rsidRPr="00E44BBF">
        <w:rPr>
          <w:rFonts w:ascii="Arial" w:hAnsi="Arial" w:cs="Arial"/>
          <w:b/>
          <w:bCs/>
          <w:sz w:val="20"/>
          <w:szCs w:val="20"/>
        </w:rPr>
        <w:t>Notes:</w:t>
      </w:r>
    </w:p>
    <w:p w14:paraId="08E5D8E1" w14:textId="520EB618" w:rsidR="003E4516" w:rsidRPr="00E44BBF" w:rsidRDefault="00757BE7" w:rsidP="003E4516">
      <w:pPr>
        <w:spacing w:after="0" w:line="240" w:lineRule="auto"/>
        <w:rPr>
          <w:rFonts w:ascii="Arial" w:hAnsi="Arial" w:cs="Arial"/>
          <w:bCs/>
          <w:sz w:val="20"/>
          <w:szCs w:val="20"/>
        </w:rPr>
      </w:pPr>
      <w:r w:rsidRPr="00E44BBF">
        <w:rPr>
          <w:rFonts w:ascii="Arial" w:hAnsi="Arial" w:cs="Arial"/>
          <w:bCs/>
          <w:sz w:val="20"/>
          <w:szCs w:val="20"/>
        </w:rPr>
        <w:t xml:space="preserve">This document is for external publishing, </w:t>
      </w:r>
      <w:proofErr w:type="gramStart"/>
      <w:r w:rsidRPr="00E44BBF">
        <w:rPr>
          <w:rFonts w:ascii="Arial" w:hAnsi="Arial" w:cs="Arial"/>
          <w:bCs/>
          <w:sz w:val="20"/>
          <w:szCs w:val="20"/>
        </w:rPr>
        <w:t>with the exception of</w:t>
      </w:r>
      <w:proofErr w:type="gramEnd"/>
      <w:r w:rsidRPr="00E44BBF">
        <w:rPr>
          <w:rFonts w:ascii="Arial" w:hAnsi="Arial" w:cs="Arial"/>
          <w:bCs/>
          <w:sz w:val="20"/>
          <w:szCs w:val="20"/>
        </w:rPr>
        <w:t xml:space="preserve"> noted appendices </w:t>
      </w:r>
      <w:r w:rsidR="00D52B3B" w:rsidRPr="00E44BBF">
        <w:rPr>
          <w:rFonts w:ascii="Arial" w:hAnsi="Arial" w:cs="Arial"/>
          <w:bCs/>
          <w:sz w:val="20"/>
          <w:szCs w:val="20"/>
        </w:rPr>
        <w:t xml:space="preserve">which </w:t>
      </w:r>
      <w:r w:rsidRPr="00E44BBF">
        <w:rPr>
          <w:rFonts w:ascii="Arial" w:hAnsi="Arial" w:cs="Arial"/>
          <w:bCs/>
          <w:sz w:val="20"/>
          <w:szCs w:val="20"/>
        </w:rPr>
        <w:t>contain potentially sensitive information relating to BU’s internal business processes.</w:t>
      </w:r>
    </w:p>
    <w:p w14:paraId="74BDE349" w14:textId="77777777" w:rsidR="003E4516" w:rsidRPr="00E44BBF" w:rsidRDefault="003E4516" w:rsidP="003E4516">
      <w:pPr>
        <w:spacing w:after="0" w:line="240" w:lineRule="auto"/>
        <w:rPr>
          <w:rFonts w:ascii="Arial" w:hAnsi="Arial" w:cs="Arial"/>
          <w:bCs/>
          <w:sz w:val="20"/>
          <w:szCs w:val="20"/>
        </w:rPr>
      </w:pPr>
    </w:p>
    <w:p w14:paraId="33C56686" w14:textId="0BFE27F8" w:rsidR="003E4516" w:rsidRPr="00E44BBF" w:rsidRDefault="00581436" w:rsidP="003E4516">
      <w:pPr>
        <w:spacing w:after="0" w:line="240" w:lineRule="auto"/>
        <w:rPr>
          <w:rFonts w:ascii="Arial" w:hAnsi="Arial" w:cs="Arial"/>
          <w:bCs/>
          <w:sz w:val="20"/>
          <w:szCs w:val="20"/>
        </w:rPr>
      </w:pPr>
      <w:r w:rsidRPr="00E44BBF">
        <w:rPr>
          <w:rFonts w:ascii="Arial" w:hAnsi="Arial" w:cs="Arial"/>
          <w:bCs/>
          <w:sz w:val="20"/>
          <w:szCs w:val="20"/>
        </w:rPr>
        <w:t>Bursaries</w:t>
      </w:r>
      <w:r w:rsidR="007D4878" w:rsidRPr="00E44BBF">
        <w:rPr>
          <w:rFonts w:ascii="Arial" w:hAnsi="Arial" w:cs="Arial"/>
          <w:bCs/>
          <w:sz w:val="20"/>
          <w:szCs w:val="20"/>
        </w:rPr>
        <w:t xml:space="preserve"> </w:t>
      </w:r>
      <w:r w:rsidR="00D52B3B" w:rsidRPr="00E44BBF">
        <w:rPr>
          <w:rFonts w:ascii="Arial" w:hAnsi="Arial" w:cs="Arial"/>
          <w:bCs/>
          <w:sz w:val="20"/>
          <w:szCs w:val="20"/>
        </w:rPr>
        <w:t>offered to incoming students are</w:t>
      </w:r>
      <w:r w:rsidR="007D4878" w:rsidRPr="00E44BBF">
        <w:rPr>
          <w:rFonts w:ascii="Arial" w:hAnsi="Arial" w:cs="Arial"/>
          <w:bCs/>
          <w:sz w:val="20"/>
          <w:szCs w:val="20"/>
        </w:rPr>
        <w:t xml:space="preserve"> reviewed on a regular basis and the University reserves the right to review, amend, and introduce new aw</w:t>
      </w:r>
      <w:r w:rsidR="00455C08" w:rsidRPr="00E44BBF">
        <w:rPr>
          <w:rFonts w:ascii="Arial" w:hAnsi="Arial" w:cs="Arial"/>
          <w:bCs/>
          <w:sz w:val="20"/>
          <w:szCs w:val="20"/>
        </w:rPr>
        <w:t xml:space="preserve">ards and to cease the award of </w:t>
      </w:r>
      <w:r w:rsidRPr="00E44BBF">
        <w:rPr>
          <w:rFonts w:ascii="Arial" w:hAnsi="Arial" w:cs="Arial"/>
          <w:bCs/>
          <w:sz w:val="20"/>
          <w:szCs w:val="20"/>
        </w:rPr>
        <w:t>bursaries</w:t>
      </w:r>
      <w:r w:rsidR="007D4878" w:rsidRPr="00E44BBF">
        <w:rPr>
          <w:rFonts w:ascii="Arial" w:hAnsi="Arial" w:cs="Arial"/>
          <w:bCs/>
          <w:sz w:val="20"/>
          <w:szCs w:val="20"/>
        </w:rPr>
        <w:t xml:space="preserve"> at any time. A </w:t>
      </w:r>
      <w:r w:rsidR="00D67E85" w:rsidRPr="00E44BBF">
        <w:rPr>
          <w:rFonts w:ascii="Arial" w:hAnsi="Arial" w:cs="Arial"/>
          <w:bCs/>
          <w:sz w:val="20"/>
          <w:szCs w:val="20"/>
        </w:rPr>
        <w:t xml:space="preserve">revised </w:t>
      </w:r>
      <w:r w:rsidR="00555887" w:rsidRPr="00E44BBF">
        <w:rPr>
          <w:rFonts w:ascii="Arial" w:hAnsi="Arial" w:cs="Arial"/>
          <w:bCs/>
          <w:sz w:val="20"/>
          <w:szCs w:val="20"/>
        </w:rPr>
        <w:t xml:space="preserve">(minor) </w:t>
      </w:r>
      <w:r w:rsidR="007D4878" w:rsidRPr="00E44BBF">
        <w:rPr>
          <w:rFonts w:ascii="Arial" w:hAnsi="Arial" w:cs="Arial"/>
          <w:bCs/>
          <w:sz w:val="20"/>
          <w:szCs w:val="20"/>
        </w:rPr>
        <w:t>version of this document will be published to take account of any changes to our provision, the terms, conditions &amp; eligibility.</w:t>
      </w:r>
    </w:p>
    <w:p w14:paraId="7C8CD5FB" w14:textId="77777777" w:rsidR="005338B4" w:rsidRPr="00E44BBF" w:rsidRDefault="005338B4" w:rsidP="003E4516">
      <w:pPr>
        <w:spacing w:after="0" w:line="240" w:lineRule="auto"/>
        <w:rPr>
          <w:rFonts w:ascii="Arial" w:hAnsi="Arial" w:cs="Arial"/>
          <w:bCs/>
          <w:sz w:val="20"/>
          <w:szCs w:val="20"/>
        </w:rPr>
      </w:pPr>
    </w:p>
    <w:p w14:paraId="41FA0607" w14:textId="0A71C069" w:rsidR="005338B4" w:rsidRPr="00E44BBF" w:rsidRDefault="005338B4" w:rsidP="0098549F">
      <w:pPr>
        <w:rPr>
          <w:rFonts w:ascii="Arial" w:hAnsi="Arial" w:cs="Arial"/>
          <w:bCs/>
          <w:sz w:val="20"/>
          <w:szCs w:val="20"/>
        </w:rPr>
      </w:pPr>
      <w:r w:rsidRPr="00E44BBF">
        <w:rPr>
          <w:rFonts w:ascii="Arial" w:eastAsia="Times New Roman" w:hAnsi="Arial" w:cs="Arial"/>
          <w:color w:val="000000"/>
          <w:sz w:val="20"/>
          <w:szCs w:val="20"/>
        </w:rPr>
        <w:t xml:space="preserve">Communication of changes to bursary provision, eligibility criteria, amount or any other major or minor details will be made to any affected potentially eligible students. </w:t>
      </w:r>
    </w:p>
    <w:p w14:paraId="0FDF91A9" w14:textId="6A92A21C" w:rsidR="00311CE1" w:rsidRPr="00E44BBF" w:rsidRDefault="00311CE1">
      <w:pPr>
        <w:rPr>
          <w:rFonts w:ascii="Arial" w:hAnsi="Arial" w:cs="Arial"/>
          <w:bCs/>
          <w:sz w:val="20"/>
          <w:szCs w:val="20"/>
        </w:rPr>
      </w:pPr>
      <w:r w:rsidRPr="00E44BBF">
        <w:rPr>
          <w:rFonts w:ascii="Arial" w:hAnsi="Arial" w:cs="Arial"/>
          <w:bCs/>
          <w:sz w:val="20"/>
          <w:szCs w:val="20"/>
        </w:rPr>
        <w:br w:type="page"/>
      </w:r>
    </w:p>
    <w:p w14:paraId="1661ECE8" w14:textId="77777777" w:rsidR="003E4516" w:rsidRPr="00E44BBF" w:rsidRDefault="003E4516" w:rsidP="003E4516">
      <w:pPr>
        <w:spacing w:after="0" w:line="240" w:lineRule="auto"/>
        <w:rPr>
          <w:rFonts w:ascii="Arial" w:hAnsi="Arial" w:cs="Arial"/>
          <w:bCs/>
          <w:sz w:val="20"/>
          <w:u w:val="single"/>
        </w:rPr>
      </w:pPr>
    </w:p>
    <w:p w14:paraId="0EE3C974" w14:textId="643F3855" w:rsidR="003E4516" w:rsidRPr="00E44BBF" w:rsidRDefault="003E4516" w:rsidP="003E4516">
      <w:pPr>
        <w:autoSpaceDE w:val="0"/>
        <w:autoSpaceDN w:val="0"/>
        <w:adjustRightInd w:val="0"/>
        <w:spacing w:after="0" w:line="240" w:lineRule="auto"/>
        <w:rPr>
          <w:rFonts w:ascii="Arial" w:hAnsi="Arial" w:cs="Arial"/>
          <w:color w:val="000000"/>
          <w:sz w:val="20"/>
        </w:rPr>
      </w:pPr>
      <w:r w:rsidRPr="00E44BBF">
        <w:rPr>
          <w:rFonts w:ascii="Arial" w:hAnsi="Arial" w:cs="Arial"/>
          <w:b/>
          <w:bCs/>
          <w:color w:val="000000"/>
          <w:sz w:val="20"/>
        </w:rPr>
        <w:t xml:space="preserve">BU </w:t>
      </w:r>
      <w:r w:rsidR="00992BBC" w:rsidRPr="00E44BBF">
        <w:rPr>
          <w:rFonts w:ascii="Arial" w:hAnsi="Arial" w:cs="Arial"/>
          <w:b/>
          <w:bCs/>
          <w:color w:val="000000"/>
          <w:sz w:val="20"/>
        </w:rPr>
        <w:t>BURSARIE</w:t>
      </w:r>
      <w:r w:rsidRPr="00E44BBF">
        <w:rPr>
          <w:rFonts w:ascii="Arial" w:hAnsi="Arial" w:cs="Arial"/>
          <w:b/>
          <w:bCs/>
          <w:color w:val="000000"/>
          <w:sz w:val="20"/>
        </w:rPr>
        <w:t>S POLICY AND</w:t>
      </w:r>
      <w:r w:rsidR="00757BE7" w:rsidRPr="00E44BBF">
        <w:rPr>
          <w:rFonts w:ascii="Arial" w:hAnsi="Arial" w:cs="Arial"/>
          <w:b/>
          <w:bCs/>
          <w:color w:val="000000"/>
          <w:sz w:val="20"/>
        </w:rPr>
        <w:t xml:space="preserve"> PROCEDURE</w:t>
      </w:r>
      <w:r w:rsidRPr="00E44BBF">
        <w:rPr>
          <w:rFonts w:ascii="Arial" w:hAnsi="Arial" w:cs="Arial"/>
          <w:b/>
          <w:bCs/>
          <w:color w:val="000000"/>
          <w:sz w:val="20"/>
        </w:rPr>
        <w:t xml:space="preserve"> </w:t>
      </w:r>
      <w:r w:rsidR="00B70760" w:rsidRPr="00E44BBF">
        <w:rPr>
          <w:rFonts w:ascii="Arial" w:hAnsi="Arial" w:cs="Arial"/>
          <w:b/>
          <w:bCs/>
          <w:color w:val="000000"/>
          <w:sz w:val="20"/>
        </w:rPr>
        <w:t>2023-24</w:t>
      </w:r>
    </w:p>
    <w:p w14:paraId="53B41E70" w14:textId="77777777" w:rsidR="003E4516" w:rsidRPr="00E44BBF" w:rsidRDefault="003E4516" w:rsidP="003E4516">
      <w:pPr>
        <w:autoSpaceDE w:val="0"/>
        <w:autoSpaceDN w:val="0"/>
        <w:adjustRightInd w:val="0"/>
        <w:spacing w:after="0" w:line="240" w:lineRule="auto"/>
        <w:rPr>
          <w:rFonts w:ascii="Arial" w:hAnsi="Arial" w:cs="Arial"/>
          <w:color w:val="000000"/>
          <w:sz w:val="20"/>
        </w:rPr>
      </w:pPr>
    </w:p>
    <w:p w14:paraId="40008A7A" w14:textId="5AF06A54" w:rsidR="003E4516" w:rsidRPr="00E44BBF" w:rsidRDefault="003E4516" w:rsidP="007E136B">
      <w:pPr>
        <w:pStyle w:val="ListParagraph"/>
        <w:numPr>
          <w:ilvl w:val="0"/>
          <w:numId w:val="4"/>
        </w:numPr>
        <w:autoSpaceDE w:val="0"/>
        <w:autoSpaceDN w:val="0"/>
        <w:adjustRightInd w:val="0"/>
        <w:rPr>
          <w:color w:val="000000"/>
          <w:sz w:val="20"/>
        </w:rPr>
      </w:pPr>
      <w:r w:rsidRPr="00E44BBF">
        <w:rPr>
          <w:b/>
          <w:color w:val="000000"/>
          <w:sz w:val="20"/>
        </w:rPr>
        <w:t>Scope and Purpose</w:t>
      </w:r>
    </w:p>
    <w:p w14:paraId="6FCD315A" w14:textId="77777777" w:rsidR="003E4516" w:rsidRPr="00E44BBF" w:rsidRDefault="003E4516" w:rsidP="003E4516">
      <w:pPr>
        <w:autoSpaceDE w:val="0"/>
        <w:autoSpaceDN w:val="0"/>
        <w:adjustRightInd w:val="0"/>
        <w:spacing w:after="0" w:line="240" w:lineRule="auto"/>
        <w:rPr>
          <w:rFonts w:ascii="Arial" w:hAnsi="Arial" w:cs="Arial"/>
          <w:color w:val="000000"/>
          <w:sz w:val="20"/>
        </w:rPr>
      </w:pPr>
    </w:p>
    <w:p w14:paraId="0801EBC5" w14:textId="5EA70C36" w:rsidR="009648F8" w:rsidRPr="00E44BBF" w:rsidRDefault="003E4516" w:rsidP="007C5E3F">
      <w:pPr>
        <w:pStyle w:val="ListParagraph"/>
        <w:numPr>
          <w:ilvl w:val="1"/>
          <w:numId w:val="1"/>
        </w:numPr>
        <w:autoSpaceDE w:val="0"/>
        <w:autoSpaceDN w:val="0"/>
        <w:adjustRightInd w:val="0"/>
        <w:ind w:left="709" w:hanging="709"/>
        <w:rPr>
          <w:color w:val="000000"/>
          <w:sz w:val="20"/>
          <w:szCs w:val="22"/>
        </w:rPr>
      </w:pPr>
      <w:r w:rsidRPr="00E44BBF">
        <w:rPr>
          <w:color w:val="000000"/>
          <w:sz w:val="20"/>
          <w:szCs w:val="22"/>
        </w:rPr>
        <w:t xml:space="preserve">Bournemouth University </w:t>
      </w:r>
      <w:r w:rsidR="00D52B3B" w:rsidRPr="00E44BBF">
        <w:rPr>
          <w:color w:val="000000"/>
          <w:sz w:val="20"/>
          <w:szCs w:val="22"/>
        </w:rPr>
        <w:t xml:space="preserve">(BU) </w:t>
      </w:r>
      <w:r w:rsidRPr="00E44BBF">
        <w:rPr>
          <w:color w:val="000000"/>
          <w:sz w:val="20"/>
          <w:szCs w:val="22"/>
        </w:rPr>
        <w:t xml:space="preserve">offers a range of </w:t>
      </w:r>
      <w:r w:rsidR="00581436" w:rsidRPr="00E44BBF">
        <w:rPr>
          <w:color w:val="000000"/>
          <w:sz w:val="20"/>
          <w:szCs w:val="22"/>
        </w:rPr>
        <w:t>bursaries to support students meeting the appropriate eligibility criteria.  Details of the bursary</w:t>
      </w:r>
      <w:r w:rsidRPr="00E44BBF">
        <w:rPr>
          <w:color w:val="000000"/>
          <w:sz w:val="20"/>
          <w:szCs w:val="22"/>
        </w:rPr>
        <w:t xml:space="preserve"> benefits, eligibility to apply </w:t>
      </w:r>
      <w:r w:rsidR="00581436" w:rsidRPr="00E44BBF">
        <w:rPr>
          <w:color w:val="000000"/>
          <w:sz w:val="20"/>
          <w:szCs w:val="22"/>
        </w:rPr>
        <w:t xml:space="preserve">(if required) </w:t>
      </w:r>
      <w:r w:rsidRPr="00E44BBF">
        <w:rPr>
          <w:color w:val="000000"/>
          <w:sz w:val="20"/>
          <w:szCs w:val="22"/>
        </w:rPr>
        <w:t xml:space="preserve">and deadline for applications are listed in Section </w:t>
      </w:r>
      <w:r w:rsidR="005C5340" w:rsidRPr="00E44BBF">
        <w:rPr>
          <w:color w:val="000000"/>
          <w:sz w:val="20"/>
          <w:szCs w:val="22"/>
        </w:rPr>
        <w:t>4</w:t>
      </w:r>
      <w:r w:rsidRPr="00E44BBF">
        <w:rPr>
          <w:color w:val="000000"/>
          <w:sz w:val="20"/>
          <w:szCs w:val="22"/>
        </w:rPr>
        <w:t xml:space="preserve"> of this document. </w:t>
      </w:r>
      <w:r w:rsidR="00581436" w:rsidRPr="00E44BBF">
        <w:rPr>
          <w:color w:val="000000"/>
          <w:sz w:val="20"/>
          <w:szCs w:val="22"/>
        </w:rPr>
        <w:t>Bursaries</w:t>
      </w:r>
      <w:r w:rsidRPr="00E44BBF">
        <w:rPr>
          <w:color w:val="000000"/>
          <w:sz w:val="20"/>
          <w:szCs w:val="22"/>
        </w:rPr>
        <w:t xml:space="preserve"> will be reviewed on a regular basis and the University reserves the right to introduce new </w:t>
      </w:r>
      <w:r w:rsidR="00581436" w:rsidRPr="00E44BBF">
        <w:rPr>
          <w:color w:val="000000"/>
          <w:sz w:val="20"/>
          <w:szCs w:val="22"/>
        </w:rPr>
        <w:t>bursarie</w:t>
      </w:r>
      <w:r w:rsidRPr="00E44BBF">
        <w:rPr>
          <w:color w:val="000000"/>
          <w:sz w:val="20"/>
          <w:szCs w:val="22"/>
        </w:rPr>
        <w:t>s at any time.</w:t>
      </w:r>
      <w:r w:rsidR="00B478DD" w:rsidRPr="00E44BBF">
        <w:rPr>
          <w:color w:val="000000"/>
          <w:sz w:val="20"/>
          <w:szCs w:val="22"/>
        </w:rPr>
        <w:t xml:space="preserve"> </w:t>
      </w:r>
      <w:r w:rsidR="007C5E3F" w:rsidRPr="00E44BBF">
        <w:rPr>
          <w:color w:val="000000"/>
          <w:sz w:val="20"/>
          <w:szCs w:val="22"/>
        </w:rPr>
        <w:t>If there are any new or adjusted awards, a</w:t>
      </w:r>
      <w:r w:rsidR="00B478DD" w:rsidRPr="00E44BBF">
        <w:rPr>
          <w:color w:val="000000"/>
          <w:sz w:val="20"/>
          <w:szCs w:val="22"/>
        </w:rPr>
        <w:t xml:space="preserve"> </w:t>
      </w:r>
      <w:r w:rsidR="00D67E85" w:rsidRPr="00E44BBF">
        <w:rPr>
          <w:color w:val="000000"/>
          <w:sz w:val="20"/>
          <w:szCs w:val="22"/>
        </w:rPr>
        <w:t xml:space="preserve">revised </w:t>
      </w:r>
      <w:r w:rsidR="00555887" w:rsidRPr="00E44BBF">
        <w:rPr>
          <w:color w:val="000000"/>
          <w:sz w:val="20"/>
          <w:szCs w:val="22"/>
        </w:rPr>
        <w:t xml:space="preserve">(minor) </w:t>
      </w:r>
      <w:r w:rsidR="00B478DD" w:rsidRPr="00E44BBF">
        <w:rPr>
          <w:color w:val="000000"/>
          <w:sz w:val="20"/>
          <w:szCs w:val="22"/>
        </w:rPr>
        <w:t>version of this document will be published</w:t>
      </w:r>
      <w:r w:rsidR="007C5E3F" w:rsidRPr="00E44BBF">
        <w:rPr>
          <w:color w:val="000000"/>
          <w:sz w:val="20"/>
          <w:szCs w:val="22"/>
        </w:rPr>
        <w:t>.</w:t>
      </w:r>
      <w:r w:rsidR="00B478DD" w:rsidRPr="00E44BBF">
        <w:rPr>
          <w:color w:val="000000"/>
          <w:sz w:val="20"/>
          <w:szCs w:val="22"/>
        </w:rPr>
        <w:t xml:space="preserve"> </w:t>
      </w:r>
    </w:p>
    <w:p w14:paraId="498C4AFC" w14:textId="77777777" w:rsidR="007C5E3F" w:rsidRPr="00E44BBF" w:rsidRDefault="007C5E3F" w:rsidP="007C5E3F">
      <w:pPr>
        <w:pStyle w:val="ListParagraph"/>
        <w:autoSpaceDE w:val="0"/>
        <w:autoSpaceDN w:val="0"/>
        <w:adjustRightInd w:val="0"/>
        <w:ind w:left="709"/>
        <w:rPr>
          <w:color w:val="000000"/>
          <w:sz w:val="20"/>
          <w:szCs w:val="22"/>
        </w:rPr>
      </w:pPr>
    </w:p>
    <w:p w14:paraId="4BB0346C" w14:textId="64A70736" w:rsidR="009648F8" w:rsidRPr="00E44BBF" w:rsidRDefault="009648F8" w:rsidP="007E136B">
      <w:pPr>
        <w:pStyle w:val="ListParagraph"/>
        <w:numPr>
          <w:ilvl w:val="1"/>
          <w:numId w:val="1"/>
        </w:numPr>
        <w:autoSpaceDE w:val="0"/>
        <w:autoSpaceDN w:val="0"/>
        <w:adjustRightInd w:val="0"/>
        <w:ind w:left="709" w:hanging="709"/>
        <w:rPr>
          <w:sz w:val="20"/>
          <w:szCs w:val="22"/>
        </w:rPr>
      </w:pPr>
      <w:r w:rsidRPr="00E44BBF">
        <w:rPr>
          <w:rFonts w:eastAsia="Calibri"/>
          <w:sz w:val="20"/>
          <w:szCs w:val="22"/>
        </w:rPr>
        <w:t>T</w:t>
      </w:r>
      <w:r w:rsidR="00581436" w:rsidRPr="00E44BBF">
        <w:rPr>
          <w:rFonts w:eastAsia="Calibri"/>
          <w:sz w:val="20"/>
          <w:szCs w:val="22"/>
        </w:rPr>
        <w:t>hese policy and procedures are for BU staff and students</w:t>
      </w:r>
      <w:r w:rsidR="00644FEE" w:rsidRPr="00E44BBF">
        <w:rPr>
          <w:rFonts w:eastAsia="Calibri"/>
          <w:sz w:val="20"/>
          <w:szCs w:val="22"/>
        </w:rPr>
        <w:t>.</w:t>
      </w:r>
    </w:p>
    <w:p w14:paraId="171E49D4" w14:textId="77777777" w:rsidR="00581436" w:rsidRPr="00E44BBF" w:rsidRDefault="00581436" w:rsidP="00EB0DB5">
      <w:pPr>
        <w:pStyle w:val="ListParagraph"/>
        <w:ind w:left="709" w:hanging="709"/>
        <w:rPr>
          <w:sz w:val="20"/>
          <w:szCs w:val="22"/>
        </w:rPr>
      </w:pPr>
    </w:p>
    <w:p w14:paraId="621AE9F5" w14:textId="47F4C63D" w:rsidR="00581436" w:rsidRPr="00E44BBF" w:rsidRDefault="00581436" w:rsidP="007E136B">
      <w:pPr>
        <w:pStyle w:val="ListParagraph"/>
        <w:numPr>
          <w:ilvl w:val="1"/>
          <w:numId w:val="1"/>
        </w:numPr>
        <w:autoSpaceDE w:val="0"/>
        <w:autoSpaceDN w:val="0"/>
        <w:adjustRightInd w:val="0"/>
        <w:ind w:left="709" w:hanging="709"/>
        <w:rPr>
          <w:sz w:val="20"/>
          <w:szCs w:val="22"/>
        </w:rPr>
      </w:pPr>
      <w:r w:rsidRPr="00E44BBF">
        <w:rPr>
          <w:sz w:val="20"/>
          <w:szCs w:val="22"/>
        </w:rPr>
        <w:t>These policy and procedures must be followed when making BU Bursary awards and are also for use when considering any student appeals.</w:t>
      </w:r>
    </w:p>
    <w:p w14:paraId="2597281D" w14:textId="77777777" w:rsidR="00581436" w:rsidRPr="00E44BBF" w:rsidRDefault="00581436" w:rsidP="00EB0DB5">
      <w:pPr>
        <w:pStyle w:val="ListParagraph"/>
        <w:ind w:left="709" w:hanging="709"/>
        <w:rPr>
          <w:sz w:val="20"/>
          <w:szCs w:val="22"/>
        </w:rPr>
      </w:pPr>
    </w:p>
    <w:p w14:paraId="512664E0" w14:textId="5BC98C5F" w:rsidR="00DC7005" w:rsidRPr="00E44BBF" w:rsidRDefault="00581436" w:rsidP="00B15903">
      <w:pPr>
        <w:pStyle w:val="ListParagraph"/>
        <w:numPr>
          <w:ilvl w:val="1"/>
          <w:numId w:val="1"/>
        </w:numPr>
        <w:autoSpaceDE w:val="0"/>
        <w:autoSpaceDN w:val="0"/>
        <w:adjustRightInd w:val="0"/>
        <w:ind w:left="709" w:hanging="709"/>
        <w:rPr>
          <w:sz w:val="20"/>
          <w:szCs w:val="22"/>
        </w:rPr>
      </w:pPr>
      <w:r w:rsidRPr="00E44BBF">
        <w:rPr>
          <w:sz w:val="20"/>
          <w:szCs w:val="22"/>
        </w:rPr>
        <w:t xml:space="preserve">These policy and procedures cover students for </w:t>
      </w:r>
      <w:r w:rsidR="00B70760" w:rsidRPr="00E44BBF">
        <w:rPr>
          <w:sz w:val="20"/>
          <w:szCs w:val="22"/>
        </w:rPr>
        <w:t>2023-24</w:t>
      </w:r>
      <w:r w:rsidR="00637137" w:rsidRPr="00E44BBF">
        <w:rPr>
          <w:sz w:val="20"/>
          <w:szCs w:val="22"/>
        </w:rPr>
        <w:t xml:space="preserve"> </w:t>
      </w:r>
      <w:r w:rsidRPr="00E44BBF">
        <w:rPr>
          <w:sz w:val="20"/>
          <w:szCs w:val="22"/>
        </w:rPr>
        <w:t xml:space="preserve">year of entry. </w:t>
      </w:r>
      <w:r w:rsidR="00765F2E" w:rsidRPr="00E44BBF">
        <w:rPr>
          <w:sz w:val="20"/>
          <w:szCs w:val="22"/>
        </w:rPr>
        <w:t>The details with the level of financial support a student received under the BU Maintenance Bursary varies according to their year of entry.  The details of these are set out by year of entry in the appendices.</w:t>
      </w:r>
      <w:r w:rsidR="00132EC2" w:rsidRPr="00E44BBF">
        <w:rPr>
          <w:sz w:val="20"/>
          <w:szCs w:val="22"/>
        </w:rPr>
        <w:t xml:space="preserve"> Students whose year of entry is prior to </w:t>
      </w:r>
      <w:r w:rsidR="00B70760" w:rsidRPr="00E44BBF">
        <w:rPr>
          <w:sz w:val="20"/>
          <w:szCs w:val="22"/>
        </w:rPr>
        <w:t>2023-24</w:t>
      </w:r>
      <w:r w:rsidR="00637137" w:rsidRPr="00E44BBF">
        <w:rPr>
          <w:sz w:val="20"/>
          <w:szCs w:val="22"/>
        </w:rPr>
        <w:t xml:space="preserve"> </w:t>
      </w:r>
      <w:r w:rsidR="00132EC2" w:rsidRPr="00E44BBF">
        <w:rPr>
          <w:sz w:val="20"/>
          <w:szCs w:val="22"/>
        </w:rPr>
        <w:t xml:space="preserve">should refer to the appropriate policy and procedure for that year – </w:t>
      </w:r>
      <w:r w:rsidR="00132EC2" w:rsidRPr="00E44BBF">
        <w:rPr>
          <w:sz w:val="20"/>
          <w:szCs w:val="20"/>
        </w:rPr>
        <w:t xml:space="preserve">available online at </w:t>
      </w:r>
      <w:hyperlink r:id="rId13" w:history="1">
        <w:r w:rsidR="00B15903" w:rsidRPr="00E44BBF">
          <w:rPr>
            <w:rStyle w:val="Hyperlink"/>
            <w:sz w:val="20"/>
            <w:szCs w:val="20"/>
          </w:rPr>
          <w:t>https://www.bournemouth.ac.uk/students/help-advice/financial-support/bu-bursaries</w:t>
        </w:r>
      </w:hyperlink>
      <w:r w:rsidR="00B15903" w:rsidRPr="00E44BBF">
        <w:rPr>
          <w:sz w:val="20"/>
          <w:szCs w:val="20"/>
        </w:rPr>
        <w:t xml:space="preserve"> </w:t>
      </w:r>
    </w:p>
    <w:p w14:paraId="7D87FCC0" w14:textId="77777777" w:rsidR="007954DA" w:rsidRPr="00E44BBF" w:rsidRDefault="007954DA" w:rsidP="00EB0DB5">
      <w:pPr>
        <w:pStyle w:val="ListParagraph"/>
        <w:ind w:left="709" w:hanging="709"/>
        <w:rPr>
          <w:sz w:val="20"/>
          <w:szCs w:val="22"/>
        </w:rPr>
      </w:pPr>
    </w:p>
    <w:p w14:paraId="7D172F8C" w14:textId="20B3438A" w:rsidR="007954DA" w:rsidRPr="00E44BBF" w:rsidRDefault="007954DA" w:rsidP="007E136B">
      <w:pPr>
        <w:pStyle w:val="ListParagraph"/>
        <w:numPr>
          <w:ilvl w:val="1"/>
          <w:numId w:val="1"/>
        </w:numPr>
        <w:autoSpaceDE w:val="0"/>
        <w:autoSpaceDN w:val="0"/>
        <w:adjustRightInd w:val="0"/>
        <w:ind w:left="709" w:hanging="709"/>
        <w:rPr>
          <w:sz w:val="20"/>
          <w:szCs w:val="22"/>
        </w:rPr>
      </w:pPr>
      <w:r w:rsidRPr="00E44BBF">
        <w:rPr>
          <w:bCs w:val="0"/>
          <w:sz w:val="20"/>
          <w:szCs w:val="22"/>
        </w:rPr>
        <w:t>Ownership of and key responsibilities for bursaries is outlined below:</w:t>
      </w:r>
    </w:p>
    <w:p w14:paraId="1039F57E" w14:textId="77777777" w:rsidR="007954DA" w:rsidRPr="00E44BBF" w:rsidRDefault="007954DA" w:rsidP="007954DA">
      <w:pPr>
        <w:pStyle w:val="ListParagraph"/>
        <w:autoSpaceDE w:val="0"/>
        <w:autoSpaceDN w:val="0"/>
        <w:adjustRightInd w:val="0"/>
        <w:ind w:left="360"/>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4482"/>
      </w:tblGrid>
      <w:tr w:rsidR="007954DA" w:rsidRPr="00E44BBF" w14:paraId="42695F18" w14:textId="77777777" w:rsidTr="00665EBC">
        <w:trPr>
          <w:trHeight w:val="509"/>
        </w:trPr>
        <w:tc>
          <w:tcPr>
            <w:tcW w:w="5244" w:type="dxa"/>
            <w:tcBorders>
              <w:top w:val="single" w:sz="4" w:space="0" w:color="auto"/>
              <w:left w:val="single" w:sz="4" w:space="0" w:color="auto"/>
              <w:bottom w:val="single" w:sz="4" w:space="0" w:color="auto"/>
              <w:right w:val="single" w:sz="4" w:space="0" w:color="auto"/>
            </w:tcBorders>
          </w:tcPr>
          <w:p w14:paraId="4F994A18" w14:textId="77777777" w:rsidR="007954DA" w:rsidRPr="00E44BBF" w:rsidRDefault="007954DA" w:rsidP="007954DA">
            <w:pPr>
              <w:rPr>
                <w:rFonts w:ascii="Arial" w:hAnsi="Arial" w:cs="Arial"/>
                <w:sz w:val="20"/>
              </w:rPr>
            </w:pPr>
            <w:r w:rsidRPr="00E44BBF">
              <w:rPr>
                <w:rFonts w:ascii="Arial" w:hAnsi="Arial" w:cs="Arial"/>
                <w:sz w:val="20"/>
              </w:rPr>
              <w:t>Service Owner</w:t>
            </w:r>
          </w:p>
        </w:tc>
        <w:tc>
          <w:tcPr>
            <w:tcW w:w="4610" w:type="dxa"/>
            <w:tcBorders>
              <w:top w:val="single" w:sz="4" w:space="0" w:color="auto"/>
              <w:left w:val="single" w:sz="4" w:space="0" w:color="auto"/>
              <w:bottom w:val="single" w:sz="4" w:space="0" w:color="auto"/>
              <w:right w:val="single" w:sz="4" w:space="0" w:color="auto"/>
            </w:tcBorders>
            <w:vAlign w:val="center"/>
          </w:tcPr>
          <w:p w14:paraId="46BC572E" w14:textId="5170A1AF" w:rsidR="007954DA" w:rsidRPr="00E44BBF" w:rsidRDefault="007954DA" w:rsidP="007954DA">
            <w:pPr>
              <w:jc w:val="center"/>
              <w:rPr>
                <w:rFonts w:ascii="Arial" w:hAnsi="Arial" w:cs="Arial"/>
                <w:sz w:val="20"/>
              </w:rPr>
            </w:pPr>
            <w:r w:rsidRPr="00E44BBF">
              <w:rPr>
                <w:rFonts w:ascii="Arial" w:hAnsi="Arial" w:cs="Arial"/>
                <w:sz w:val="20"/>
              </w:rPr>
              <w:t>Director of M&amp;C</w:t>
            </w:r>
            <w:r w:rsidR="002A6D78" w:rsidRPr="00E44BBF">
              <w:rPr>
                <w:rFonts w:ascii="Arial" w:hAnsi="Arial" w:cs="Arial"/>
                <w:sz w:val="20"/>
              </w:rPr>
              <w:t xml:space="preserve"> or nominated representative</w:t>
            </w:r>
          </w:p>
        </w:tc>
      </w:tr>
      <w:tr w:rsidR="007954DA" w:rsidRPr="00E44BBF" w14:paraId="4F78525C" w14:textId="77777777" w:rsidTr="00665EBC">
        <w:trPr>
          <w:trHeight w:val="509"/>
        </w:trPr>
        <w:tc>
          <w:tcPr>
            <w:tcW w:w="5244" w:type="dxa"/>
            <w:tcBorders>
              <w:top w:val="single" w:sz="4" w:space="0" w:color="auto"/>
              <w:left w:val="single" w:sz="4" w:space="0" w:color="auto"/>
              <w:bottom w:val="single" w:sz="4" w:space="0" w:color="auto"/>
              <w:right w:val="single" w:sz="4" w:space="0" w:color="auto"/>
            </w:tcBorders>
            <w:hideMark/>
          </w:tcPr>
          <w:p w14:paraId="5F71FE53" w14:textId="77777777" w:rsidR="007954DA" w:rsidRPr="00E44BBF" w:rsidRDefault="007954DA" w:rsidP="007954DA">
            <w:pPr>
              <w:rPr>
                <w:rFonts w:ascii="Arial" w:hAnsi="Arial" w:cs="Arial"/>
                <w:sz w:val="20"/>
              </w:rPr>
            </w:pPr>
            <w:r w:rsidRPr="00E44BBF">
              <w:rPr>
                <w:rFonts w:ascii="Arial" w:hAnsi="Arial" w:cs="Arial"/>
                <w:sz w:val="20"/>
              </w:rPr>
              <w:t>Institutional approval</w:t>
            </w:r>
          </w:p>
        </w:tc>
        <w:tc>
          <w:tcPr>
            <w:tcW w:w="4610" w:type="dxa"/>
            <w:tcBorders>
              <w:top w:val="single" w:sz="4" w:space="0" w:color="auto"/>
              <w:left w:val="single" w:sz="4" w:space="0" w:color="auto"/>
              <w:bottom w:val="single" w:sz="4" w:space="0" w:color="auto"/>
              <w:right w:val="single" w:sz="4" w:space="0" w:color="auto"/>
            </w:tcBorders>
            <w:vAlign w:val="center"/>
            <w:hideMark/>
          </w:tcPr>
          <w:p w14:paraId="3336917E" w14:textId="376BE567" w:rsidR="007954DA" w:rsidRPr="00E44BBF" w:rsidRDefault="002A6D78" w:rsidP="007954DA">
            <w:pPr>
              <w:jc w:val="center"/>
              <w:rPr>
                <w:rFonts w:ascii="Arial" w:hAnsi="Arial" w:cs="Arial"/>
                <w:sz w:val="20"/>
              </w:rPr>
            </w:pPr>
            <w:r w:rsidRPr="00E44BBF">
              <w:rPr>
                <w:rFonts w:ascii="Arial" w:hAnsi="Arial" w:cs="Arial"/>
                <w:sz w:val="20"/>
              </w:rPr>
              <w:t>Fees Group</w:t>
            </w:r>
          </w:p>
        </w:tc>
      </w:tr>
      <w:tr w:rsidR="007954DA" w:rsidRPr="00E44BBF" w14:paraId="0C3F614D" w14:textId="77777777" w:rsidTr="00665EBC">
        <w:tc>
          <w:tcPr>
            <w:tcW w:w="5244" w:type="dxa"/>
            <w:tcBorders>
              <w:top w:val="single" w:sz="4" w:space="0" w:color="auto"/>
              <w:left w:val="single" w:sz="4" w:space="0" w:color="auto"/>
              <w:bottom w:val="single" w:sz="4" w:space="0" w:color="auto"/>
              <w:right w:val="single" w:sz="4" w:space="0" w:color="auto"/>
            </w:tcBorders>
            <w:hideMark/>
          </w:tcPr>
          <w:p w14:paraId="55FC671E" w14:textId="77777777" w:rsidR="007954DA" w:rsidRPr="00E44BBF" w:rsidRDefault="007954DA" w:rsidP="007954DA">
            <w:pPr>
              <w:rPr>
                <w:rFonts w:ascii="Arial" w:hAnsi="Arial" w:cs="Arial"/>
                <w:sz w:val="20"/>
              </w:rPr>
            </w:pPr>
            <w:r w:rsidRPr="00E44BBF">
              <w:rPr>
                <w:rFonts w:ascii="Arial" w:hAnsi="Arial" w:cs="Arial"/>
                <w:sz w:val="20"/>
              </w:rPr>
              <w:t>Owner</w:t>
            </w:r>
          </w:p>
          <w:p w14:paraId="4F0CBF9E" w14:textId="453F2384" w:rsidR="007954DA" w:rsidRPr="00E44BBF" w:rsidRDefault="007954DA" w:rsidP="007E136B">
            <w:pPr>
              <w:pStyle w:val="ListParagraph"/>
              <w:numPr>
                <w:ilvl w:val="0"/>
                <w:numId w:val="9"/>
              </w:numPr>
              <w:spacing w:after="200"/>
              <w:ind w:left="1134" w:hanging="425"/>
              <w:rPr>
                <w:sz w:val="20"/>
                <w:szCs w:val="22"/>
              </w:rPr>
            </w:pPr>
            <w:r w:rsidRPr="00E44BBF">
              <w:rPr>
                <w:sz w:val="20"/>
                <w:szCs w:val="22"/>
              </w:rPr>
              <w:t>Bursaries framework</w:t>
            </w:r>
          </w:p>
          <w:p w14:paraId="1F95D537" w14:textId="77777777" w:rsidR="00665EBC" w:rsidRPr="00E44BBF" w:rsidRDefault="00665EBC" w:rsidP="00665EBC">
            <w:pPr>
              <w:pStyle w:val="ListParagraph"/>
              <w:numPr>
                <w:ilvl w:val="0"/>
                <w:numId w:val="9"/>
              </w:numPr>
              <w:spacing w:after="200"/>
              <w:ind w:left="1134" w:hanging="425"/>
              <w:rPr>
                <w:sz w:val="20"/>
                <w:szCs w:val="22"/>
              </w:rPr>
            </w:pPr>
            <w:r w:rsidRPr="00E44BBF">
              <w:rPr>
                <w:sz w:val="20"/>
                <w:szCs w:val="22"/>
              </w:rPr>
              <w:t>Policy and Operational Docs</w:t>
            </w:r>
          </w:p>
          <w:p w14:paraId="371FE272" w14:textId="77777777" w:rsidR="007954DA" w:rsidRPr="00E44BBF" w:rsidRDefault="007954DA" w:rsidP="007E136B">
            <w:pPr>
              <w:pStyle w:val="ListParagraph"/>
              <w:numPr>
                <w:ilvl w:val="0"/>
                <w:numId w:val="9"/>
              </w:numPr>
              <w:spacing w:after="200"/>
              <w:ind w:left="1134" w:hanging="425"/>
              <w:rPr>
                <w:sz w:val="20"/>
                <w:szCs w:val="22"/>
              </w:rPr>
            </w:pPr>
            <w:r w:rsidRPr="00E44BBF">
              <w:rPr>
                <w:sz w:val="20"/>
                <w:szCs w:val="22"/>
              </w:rPr>
              <w:t>Market research</w:t>
            </w:r>
          </w:p>
          <w:p w14:paraId="55BA7B23" w14:textId="77777777" w:rsidR="007954DA" w:rsidRPr="00E44BBF" w:rsidRDefault="007954DA" w:rsidP="007E136B">
            <w:pPr>
              <w:pStyle w:val="ListParagraph"/>
              <w:numPr>
                <w:ilvl w:val="0"/>
                <w:numId w:val="9"/>
              </w:numPr>
              <w:spacing w:after="200"/>
              <w:ind w:left="1134" w:hanging="425"/>
              <w:rPr>
                <w:sz w:val="20"/>
                <w:szCs w:val="22"/>
              </w:rPr>
            </w:pPr>
            <w:r w:rsidRPr="00E44BBF">
              <w:rPr>
                <w:sz w:val="20"/>
                <w:szCs w:val="22"/>
              </w:rPr>
              <w:t>Promotion (off and online) and communication</w:t>
            </w:r>
          </w:p>
          <w:p w14:paraId="6E12E1B4" w14:textId="67619643" w:rsidR="007954DA" w:rsidRPr="00E44BBF" w:rsidRDefault="00665EBC" w:rsidP="007E136B">
            <w:pPr>
              <w:pStyle w:val="ListParagraph"/>
              <w:numPr>
                <w:ilvl w:val="0"/>
                <w:numId w:val="9"/>
              </w:numPr>
              <w:spacing w:after="200"/>
              <w:ind w:left="1134" w:hanging="425"/>
              <w:rPr>
                <w:sz w:val="20"/>
                <w:szCs w:val="22"/>
              </w:rPr>
            </w:pPr>
            <w:r w:rsidRPr="00E44BBF">
              <w:rPr>
                <w:sz w:val="20"/>
                <w:szCs w:val="22"/>
              </w:rPr>
              <w:t xml:space="preserve">Content of </w:t>
            </w:r>
            <w:r w:rsidR="007954DA" w:rsidRPr="00E44BBF">
              <w:rPr>
                <w:sz w:val="20"/>
                <w:szCs w:val="22"/>
              </w:rPr>
              <w:t>Bursary communications to student recipients</w:t>
            </w:r>
          </w:p>
        </w:tc>
        <w:tc>
          <w:tcPr>
            <w:tcW w:w="4610" w:type="dxa"/>
            <w:tcBorders>
              <w:top w:val="single" w:sz="4" w:space="0" w:color="auto"/>
              <w:left w:val="single" w:sz="4" w:space="0" w:color="auto"/>
              <w:bottom w:val="single" w:sz="4" w:space="0" w:color="auto"/>
              <w:right w:val="single" w:sz="4" w:space="0" w:color="auto"/>
            </w:tcBorders>
            <w:vAlign w:val="center"/>
            <w:hideMark/>
          </w:tcPr>
          <w:p w14:paraId="6569971F" w14:textId="77777777" w:rsidR="007954DA" w:rsidRPr="00E44BBF" w:rsidRDefault="007954DA" w:rsidP="007954DA">
            <w:pPr>
              <w:jc w:val="center"/>
              <w:rPr>
                <w:rFonts w:ascii="Arial" w:hAnsi="Arial" w:cs="Arial"/>
                <w:sz w:val="20"/>
              </w:rPr>
            </w:pPr>
          </w:p>
          <w:p w14:paraId="1ED76D49" w14:textId="0517FF1D" w:rsidR="007954DA" w:rsidRPr="00E44BBF" w:rsidRDefault="007954DA" w:rsidP="007954DA">
            <w:pPr>
              <w:jc w:val="center"/>
              <w:rPr>
                <w:rFonts w:ascii="Arial" w:hAnsi="Arial" w:cs="Arial"/>
                <w:sz w:val="20"/>
              </w:rPr>
            </w:pPr>
            <w:r w:rsidRPr="00E44BBF">
              <w:rPr>
                <w:rFonts w:ascii="Arial" w:hAnsi="Arial" w:cs="Arial"/>
                <w:sz w:val="20"/>
              </w:rPr>
              <w:t>M&amp;C</w:t>
            </w:r>
            <w:r w:rsidR="00665EBC" w:rsidRPr="00E44BBF">
              <w:rPr>
                <w:rFonts w:ascii="Arial" w:hAnsi="Arial" w:cs="Arial"/>
                <w:sz w:val="20"/>
              </w:rPr>
              <w:t>/</w:t>
            </w:r>
          </w:p>
          <w:p w14:paraId="2878C477" w14:textId="290CB017" w:rsidR="00665EBC" w:rsidRPr="00E44BBF" w:rsidRDefault="00665EBC" w:rsidP="007954DA">
            <w:pPr>
              <w:jc w:val="center"/>
              <w:rPr>
                <w:rFonts w:ascii="Arial" w:hAnsi="Arial" w:cs="Arial"/>
                <w:sz w:val="20"/>
              </w:rPr>
            </w:pPr>
            <w:r w:rsidRPr="00E44BBF">
              <w:rPr>
                <w:rFonts w:ascii="Arial" w:hAnsi="Arial" w:cs="Arial"/>
                <w:sz w:val="20"/>
              </w:rPr>
              <w:t>Chair of Bursaries Implementation Group (BIG)</w:t>
            </w:r>
          </w:p>
          <w:p w14:paraId="49884802" w14:textId="4D65BCB7" w:rsidR="007954DA" w:rsidRPr="00E44BBF" w:rsidRDefault="007954DA" w:rsidP="007954DA">
            <w:pPr>
              <w:jc w:val="center"/>
              <w:rPr>
                <w:rFonts w:ascii="Arial" w:hAnsi="Arial" w:cs="Arial"/>
                <w:sz w:val="20"/>
              </w:rPr>
            </w:pPr>
          </w:p>
        </w:tc>
      </w:tr>
      <w:tr w:rsidR="007954DA" w:rsidRPr="00E44BBF" w14:paraId="4454FC32" w14:textId="77777777" w:rsidTr="00665EBC">
        <w:tc>
          <w:tcPr>
            <w:tcW w:w="5244" w:type="dxa"/>
            <w:tcBorders>
              <w:top w:val="single" w:sz="4" w:space="0" w:color="auto"/>
              <w:left w:val="single" w:sz="4" w:space="0" w:color="auto"/>
              <w:bottom w:val="single" w:sz="4" w:space="0" w:color="auto"/>
              <w:right w:val="single" w:sz="4" w:space="0" w:color="auto"/>
            </w:tcBorders>
            <w:hideMark/>
          </w:tcPr>
          <w:p w14:paraId="547CB263" w14:textId="42196396" w:rsidR="007954DA" w:rsidRPr="00E44BBF" w:rsidRDefault="009F7B24" w:rsidP="007954DA">
            <w:pPr>
              <w:rPr>
                <w:rFonts w:ascii="Arial" w:hAnsi="Arial" w:cs="Arial"/>
                <w:sz w:val="20"/>
              </w:rPr>
            </w:pPr>
            <w:r w:rsidRPr="00E44BBF">
              <w:rPr>
                <w:rFonts w:ascii="Arial" w:hAnsi="Arial" w:cs="Arial"/>
                <w:sz w:val="20"/>
              </w:rPr>
              <w:t>Financial modelling</w:t>
            </w:r>
          </w:p>
        </w:tc>
        <w:tc>
          <w:tcPr>
            <w:tcW w:w="4610" w:type="dxa"/>
            <w:tcBorders>
              <w:top w:val="single" w:sz="4" w:space="0" w:color="auto"/>
              <w:left w:val="single" w:sz="4" w:space="0" w:color="auto"/>
              <w:bottom w:val="single" w:sz="4" w:space="0" w:color="auto"/>
              <w:right w:val="single" w:sz="4" w:space="0" w:color="auto"/>
            </w:tcBorders>
            <w:vAlign w:val="center"/>
            <w:hideMark/>
          </w:tcPr>
          <w:p w14:paraId="4ED45F33" w14:textId="52216D0E" w:rsidR="007954DA" w:rsidRPr="00E44BBF" w:rsidRDefault="007954DA" w:rsidP="007954DA">
            <w:pPr>
              <w:jc w:val="center"/>
              <w:rPr>
                <w:rFonts w:ascii="Arial" w:hAnsi="Arial" w:cs="Arial"/>
                <w:sz w:val="20"/>
              </w:rPr>
            </w:pPr>
            <w:r w:rsidRPr="00E44BBF">
              <w:rPr>
                <w:rFonts w:ascii="Arial" w:hAnsi="Arial" w:cs="Arial"/>
                <w:sz w:val="20"/>
              </w:rPr>
              <w:t>PRIME</w:t>
            </w:r>
            <w:r w:rsidR="00665EBC" w:rsidRPr="00E44BBF">
              <w:rPr>
                <w:rFonts w:ascii="Arial" w:hAnsi="Arial" w:cs="Arial"/>
                <w:sz w:val="20"/>
              </w:rPr>
              <w:t>/F&amp;P</w:t>
            </w:r>
          </w:p>
        </w:tc>
      </w:tr>
      <w:tr w:rsidR="007954DA" w:rsidRPr="00E44BBF" w14:paraId="7EAD31FA" w14:textId="77777777" w:rsidTr="00665EBC">
        <w:tc>
          <w:tcPr>
            <w:tcW w:w="5244" w:type="dxa"/>
            <w:tcBorders>
              <w:top w:val="single" w:sz="4" w:space="0" w:color="auto"/>
              <w:left w:val="single" w:sz="4" w:space="0" w:color="auto"/>
              <w:bottom w:val="single" w:sz="4" w:space="0" w:color="auto"/>
              <w:right w:val="single" w:sz="4" w:space="0" w:color="auto"/>
            </w:tcBorders>
            <w:hideMark/>
          </w:tcPr>
          <w:p w14:paraId="0B5BEDBF" w14:textId="43757CA5" w:rsidR="007954DA" w:rsidRPr="00E44BBF" w:rsidRDefault="009F7B24" w:rsidP="007954DA">
            <w:pPr>
              <w:rPr>
                <w:rFonts w:ascii="Arial" w:hAnsi="Arial" w:cs="Arial"/>
                <w:sz w:val="20"/>
              </w:rPr>
            </w:pPr>
            <w:r w:rsidRPr="00E44BBF">
              <w:rPr>
                <w:rFonts w:ascii="Arial" w:hAnsi="Arial" w:cs="Arial"/>
                <w:sz w:val="20"/>
              </w:rPr>
              <w:t xml:space="preserve">Monitoring, </w:t>
            </w:r>
            <w:proofErr w:type="gramStart"/>
            <w:r w:rsidR="007954DA" w:rsidRPr="00E44BBF">
              <w:rPr>
                <w:rFonts w:ascii="Arial" w:hAnsi="Arial" w:cs="Arial"/>
                <w:sz w:val="20"/>
              </w:rPr>
              <w:t>Analysis</w:t>
            </w:r>
            <w:proofErr w:type="gramEnd"/>
            <w:r w:rsidR="007954DA" w:rsidRPr="00E44BBF">
              <w:rPr>
                <w:rFonts w:ascii="Arial" w:hAnsi="Arial" w:cs="Arial"/>
                <w:sz w:val="20"/>
              </w:rPr>
              <w:t xml:space="preserve"> and evaluation</w:t>
            </w:r>
          </w:p>
          <w:p w14:paraId="62EE7646" w14:textId="570666B4" w:rsidR="009F7B24" w:rsidRPr="00E44BBF" w:rsidRDefault="009F7B24" w:rsidP="007E136B">
            <w:pPr>
              <w:pStyle w:val="Default"/>
              <w:numPr>
                <w:ilvl w:val="1"/>
                <w:numId w:val="8"/>
              </w:numPr>
              <w:ind w:left="1134" w:hanging="425"/>
              <w:rPr>
                <w:rFonts w:ascii="Arial" w:hAnsi="Arial" w:cs="Arial"/>
                <w:sz w:val="20"/>
                <w:szCs w:val="20"/>
              </w:rPr>
            </w:pPr>
            <w:r w:rsidRPr="00E44BBF">
              <w:rPr>
                <w:rFonts w:ascii="Arial" w:hAnsi="Arial" w:cs="Arial"/>
                <w:sz w:val="20"/>
                <w:szCs w:val="20"/>
              </w:rPr>
              <w:t xml:space="preserve">Monitoring the overall levels of awards within the context of BU’s Access </w:t>
            </w:r>
            <w:r w:rsidR="00A12419" w:rsidRPr="00E44BBF">
              <w:rPr>
                <w:rFonts w:ascii="Arial" w:hAnsi="Arial" w:cs="Arial"/>
                <w:sz w:val="20"/>
                <w:szCs w:val="20"/>
              </w:rPr>
              <w:t xml:space="preserve">and Participation Plan </w:t>
            </w:r>
          </w:p>
          <w:p w14:paraId="0D3BAF5E" w14:textId="07535A0E" w:rsidR="009F7B24" w:rsidRPr="00E44BBF" w:rsidRDefault="009F7B24" w:rsidP="007E136B">
            <w:pPr>
              <w:pStyle w:val="Default"/>
              <w:numPr>
                <w:ilvl w:val="1"/>
                <w:numId w:val="8"/>
              </w:numPr>
              <w:ind w:left="1134" w:hanging="425"/>
              <w:rPr>
                <w:rFonts w:ascii="Arial" w:hAnsi="Arial" w:cs="Arial"/>
                <w:sz w:val="20"/>
                <w:szCs w:val="20"/>
              </w:rPr>
            </w:pPr>
            <w:r w:rsidRPr="00E44BBF">
              <w:rPr>
                <w:rFonts w:ascii="Arial" w:hAnsi="Arial" w:cs="Arial"/>
                <w:sz w:val="20"/>
                <w:szCs w:val="20"/>
              </w:rPr>
              <w:t xml:space="preserve">Reporting to the </w:t>
            </w:r>
            <w:r w:rsidR="00E10162" w:rsidRPr="00E44BBF">
              <w:rPr>
                <w:rFonts w:ascii="Arial" w:hAnsi="Arial" w:cs="Arial"/>
                <w:sz w:val="20"/>
                <w:szCs w:val="20"/>
              </w:rPr>
              <w:t>Academic Excellence &amp; Impact Committee</w:t>
            </w:r>
          </w:p>
          <w:p w14:paraId="70F13115" w14:textId="6BE55035" w:rsidR="007954DA" w:rsidRPr="00E44BBF" w:rsidRDefault="009F7B24" w:rsidP="007E136B">
            <w:pPr>
              <w:pStyle w:val="Default"/>
              <w:numPr>
                <w:ilvl w:val="1"/>
                <w:numId w:val="8"/>
              </w:numPr>
              <w:ind w:left="1134" w:hanging="425"/>
              <w:rPr>
                <w:rFonts w:ascii="Arial" w:hAnsi="Arial" w:cs="Arial"/>
                <w:sz w:val="20"/>
              </w:rPr>
            </w:pPr>
            <w:r w:rsidRPr="00E44BBF">
              <w:rPr>
                <w:rFonts w:ascii="Arial" w:hAnsi="Arial" w:cs="Arial"/>
                <w:sz w:val="20"/>
                <w:szCs w:val="20"/>
              </w:rPr>
              <w:t>Evaluation of impact of bursaries (recipients will be invited to participate in feedback, evaluation and/or research to establish the impact and success of the bursary scheme.</w:t>
            </w:r>
          </w:p>
          <w:p w14:paraId="60BC7B39" w14:textId="2D961004" w:rsidR="009F7B24" w:rsidRPr="00E44BBF" w:rsidRDefault="009F7B24" w:rsidP="009F7B24">
            <w:pPr>
              <w:pStyle w:val="Default"/>
              <w:ind w:left="1134"/>
              <w:rPr>
                <w:rFonts w:ascii="Arial" w:hAnsi="Arial" w:cs="Arial"/>
                <w:sz w:val="20"/>
              </w:rPr>
            </w:pPr>
          </w:p>
        </w:tc>
        <w:tc>
          <w:tcPr>
            <w:tcW w:w="4610" w:type="dxa"/>
            <w:tcBorders>
              <w:top w:val="single" w:sz="4" w:space="0" w:color="auto"/>
              <w:left w:val="single" w:sz="4" w:space="0" w:color="auto"/>
              <w:bottom w:val="single" w:sz="4" w:space="0" w:color="auto"/>
              <w:right w:val="single" w:sz="4" w:space="0" w:color="auto"/>
            </w:tcBorders>
            <w:vAlign w:val="center"/>
            <w:hideMark/>
          </w:tcPr>
          <w:p w14:paraId="0890D2B9" w14:textId="4EDE20D1" w:rsidR="007954DA" w:rsidRPr="00E44BBF" w:rsidRDefault="009F7B24" w:rsidP="007954DA">
            <w:pPr>
              <w:jc w:val="center"/>
              <w:rPr>
                <w:rFonts w:ascii="Arial" w:hAnsi="Arial" w:cs="Arial"/>
                <w:sz w:val="20"/>
              </w:rPr>
            </w:pPr>
            <w:r w:rsidRPr="00E44BBF">
              <w:rPr>
                <w:rFonts w:ascii="Arial" w:hAnsi="Arial" w:cs="Arial"/>
                <w:sz w:val="20"/>
              </w:rPr>
              <w:t>Academic Services/</w:t>
            </w:r>
            <w:r w:rsidR="00C06E90" w:rsidRPr="00E44BBF">
              <w:rPr>
                <w:rFonts w:ascii="Arial" w:hAnsi="Arial" w:cs="Arial"/>
                <w:sz w:val="20"/>
              </w:rPr>
              <w:t>AEIC</w:t>
            </w:r>
          </w:p>
          <w:p w14:paraId="39D01472" w14:textId="36F0AF1E" w:rsidR="00555887" w:rsidRPr="00E44BBF" w:rsidRDefault="00555887" w:rsidP="007954DA">
            <w:pPr>
              <w:jc w:val="center"/>
              <w:rPr>
                <w:rFonts w:ascii="Arial" w:hAnsi="Arial" w:cs="Arial"/>
                <w:sz w:val="20"/>
              </w:rPr>
            </w:pPr>
            <w:r w:rsidRPr="00E44BBF">
              <w:rPr>
                <w:rFonts w:ascii="Arial" w:hAnsi="Arial" w:cs="Arial"/>
                <w:sz w:val="20"/>
              </w:rPr>
              <w:t>Student Services</w:t>
            </w:r>
          </w:p>
        </w:tc>
      </w:tr>
      <w:tr w:rsidR="007954DA" w:rsidRPr="00E44BBF" w14:paraId="49B955E5" w14:textId="77777777" w:rsidTr="00665EBC">
        <w:tc>
          <w:tcPr>
            <w:tcW w:w="5244" w:type="dxa"/>
            <w:tcBorders>
              <w:top w:val="single" w:sz="4" w:space="0" w:color="auto"/>
              <w:left w:val="single" w:sz="4" w:space="0" w:color="auto"/>
              <w:bottom w:val="single" w:sz="4" w:space="0" w:color="auto"/>
              <w:right w:val="single" w:sz="4" w:space="0" w:color="auto"/>
            </w:tcBorders>
            <w:hideMark/>
          </w:tcPr>
          <w:p w14:paraId="5563387C" w14:textId="77777777" w:rsidR="007954DA" w:rsidRPr="00E44BBF" w:rsidRDefault="007954DA" w:rsidP="007954DA">
            <w:pPr>
              <w:rPr>
                <w:rFonts w:ascii="Arial" w:hAnsi="Arial" w:cs="Arial"/>
                <w:sz w:val="20"/>
              </w:rPr>
            </w:pPr>
            <w:r w:rsidRPr="00E44BBF">
              <w:rPr>
                <w:rFonts w:ascii="Arial" w:hAnsi="Arial" w:cs="Arial"/>
                <w:sz w:val="20"/>
              </w:rPr>
              <w:t>Operations/administration</w:t>
            </w:r>
          </w:p>
          <w:p w14:paraId="5A7ABFD7" w14:textId="5112023C" w:rsidR="007954DA" w:rsidRPr="00E44BBF" w:rsidRDefault="007954DA" w:rsidP="007E136B">
            <w:pPr>
              <w:pStyle w:val="ListParagraph"/>
              <w:numPr>
                <w:ilvl w:val="0"/>
                <w:numId w:val="2"/>
              </w:numPr>
              <w:spacing w:after="200"/>
              <w:rPr>
                <w:sz w:val="20"/>
                <w:szCs w:val="22"/>
              </w:rPr>
            </w:pPr>
            <w:r w:rsidRPr="00E44BBF">
              <w:rPr>
                <w:sz w:val="20"/>
                <w:szCs w:val="22"/>
              </w:rPr>
              <w:t>Processing</w:t>
            </w:r>
            <w:r w:rsidR="00A26D59" w:rsidRPr="00E44BBF">
              <w:rPr>
                <w:sz w:val="20"/>
                <w:szCs w:val="22"/>
              </w:rPr>
              <w:t xml:space="preserve"> of non-automated</w:t>
            </w:r>
            <w:r w:rsidRPr="00E44BBF">
              <w:rPr>
                <w:sz w:val="20"/>
                <w:szCs w:val="22"/>
              </w:rPr>
              <w:t xml:space="preserve"> applications and verification of evidence of eligibility.</w:t>
            </w:r>
          </w:p>
          <w:p w14:paraId="321E904B" w14:textId="18CCECAB" w:rsidR="007954DA" w:rsidRPr="00E44BBF" w:rsidRDefault="007954DA" w:rsidP="007E136B">
            <w:pPr>
              <w:pStyle w:val="ListParagraph"/>
              <w:numPr>
                <w:ilvl w:val="0"/>
                <w:numId w:val="2"/>
              </w:numPr>
              <w:spacing w:after="200"/>
              <w:rPr>
                <w:sz w:val="20"/>
                <w:szCs w:val="22"/>
              </w:rPr>
            </w:pPr>
            <w:r w:rsidRPr="00E44BBF">
              <w:rPr>
                <w:sz w:val="20"/>
                <w:szCs w:val="22"/>
              </w:rPr>
              <w:t xml:space="preserve">Confirmation of awards </w:t>
            </w:r>
            <w:r w:rsidR="00A26D59" w:rsidRPr="00E44BBF">
              <w:rPr>
                <w:sz w:val="20"/>
                <w:szCs w:val="22"/>
              </w:rPr>
              <w:t>to students where non-automated</w:t>
            </w:r>
          </w:p>
          <w:p w14:paraId="576BFB80" w14:textId="649C310B" w:rsidR="00381D7B" w:rsidRPr="00E44BBF" w:rsidRDefault="00381D7B" w:rsidP="007E136B">
            <w:pPr>
              <w:pStyle w:val="ListParagraph"/>
              <w:numPr>
                <w:ilvl w:val="0"/>
                <w:numId w:val="2"/>
              </w:numPr>
              <w:spacing w:after="200"/>
              <w:rPr>
                <w:sz w:val="20"/>
                <w:szCs w:val="22"/>
              </w:rPr>
            </w:pPr>
            <w:r w:rsidRPr="00E44BBF">
              <w:rPr>
                <w:sz w:val="20"/>
                <w:szCs w:val="22"/>
              </w:rPr>
              <w:t>Awarding of bursaries through SITS through automated and manual processes</w:t>
            </w:r>
          </w:p>
          <w:p w14:paraId="610802F9" w14:textId="02F47E1A" w:rsidR="00454E42" w:rsidRPr="00E44BBF" w:rsidRDefault="00454E42" w:rsidP="00F82D31">
            <w:pPr>
              <w:pStyle w:val="ListParagraph"/>
              <w:spacing w:after="200"/>
              <w:ind w:left="1080"/>
              <w:rPr>
                <w:sz w:val="20"/>
                <w:szCs w:val="22"/>
              </w:rPr>
            </w:pPr>
          </w:p>
        </w:tc>
        <w:tc>
          <w:tcPr>
            <w:tcW w:w="4610" w:type="dxa"/>
            <w:tcBorders>
              <w:top w:val="single" w:sz="4" w:space="0" w:color="auto"/>
              <w:left w:val="single" w:sz="4" w:space="0" w:color="auto"/>
              <w:bottom w:val="single" w:sz="4" w:space="0" w:color="auto"/>
              <w:right w:val="single" w:sz="4" w:space="0" w:color="auto"/>
            </w:tcBorders>
            <w:vAlign w:val="center"/>
            <w:hideMark/>
          </w:tcPr>
          <w:p w14:paraId="0B66EE57" w14:textId="77777777" w:rsidR="007954DA" w:rsidRPr="00E44BBF" w:rsidRDefault="007954DA" w:rsidP="007954DA">
            <w:pPr>
              <w:spacing w:line="240" w:lineRule="auto"/>
              <w:jc w:val="center"/>
              <w:rPr>
                <w:rFonts w:ascii="Arial" w:hAnsi="Arial" w:cs="Arial"/>
                <w:sz w:val="20"/>
              </w:rPr>
            </w:pPr>
          </w:p>
          <w:p w14:paraId="06D237F5" w14:textId="24AB1133" w:rsidR="007954DA" w:rsidRPr="00E44BBF" w:rsidRDefault="007954DA" w:rsidP="007954DA">
            <w:pPr>
              <w:spacing w:line="240" w:lineRule="auto"/>
              <w:jc w:val="center"/>
              <w:rPr>
                <w:rFonts w:ascii="Arial" w:hAnsi="Arial" w:cs="Arial"/>
                <w:sz w:val="20"/>
              </w:rPr>
            </w:pPr>
            <w:r w:rsidRPr="00E44BBF">
              <w:rPr>
                <w:rFonts w:ascii="Arial" w:hAnsi="Arial" w:cs="Arial"/>
                <w:sz w:val="20"/>
              </w:rPr>
              <w:t>Student Services</w:t>
            </w:r>
          </w:p>
        </w:tc>
      </w:tr>
      <w:tr w:rsidR="007954DA" w:rsidRPr="00E44BBF" w14:paraId="7AB5A85D" w14:textId="77777777" w:rsidTr="00665EBC">
        <w:tc>
          <w:tcPr>
            <w:tcW w:w="5244" w:type="dxa"/>
            <w:tcBorders>
              <w:top w:val="single" w:sz="4" w:space="0" w:color="auto"/>
              <w:left w:val="single" w:sz="4" w:space="0" w:color="auto"/>
              <w:bottom w:val="single" w:sz="4" w:space="0" w:color="auto"/>
              <w:right w:val="single" w:sz="4" w:space="0" w:color="auto"/>
            </w:tcBorders>
          </w:tcPr>
          <w:p w14:paraId="66210C41" w14:textId="7DFCE39F" w:rsidR="007954DA" w:rsidRPr="00E44BBF" w:rsidRDefault="007954DA" w:rsidP="007954DA">
            <w:pPr>
              <w:rPr>
                <w:rFonts w:ascii="Arial" w:hAnsi="Arial" w:cs="Arial"/>
                <w:sz w:val="20"/>
              </w:rPr>
            </w:pPr>
            <w:r w:rsidRPr="00E44BBF">
              <w:rPr>
                <w:rFonts w:ascii="Arial" w:hAnsi="Arial" w:cs="Arial"/>
                <w:sz w:val="20"/>
              </w:rPr>
              <w:lastRenderedPageBreak/>
              <w:t>Operations/administration</w:t>
            </w:r>
          </w:p>
          <w:p w14:paraId="3C98CC5D" w14:textId="77777777" w:rsidR="007954DA" w:rsidRPr="00E44BBF" w:rsidRDefault="007954DA" w:rsidP="00E10162">
            <w:pPr>
              <w:pStyle w:val="ListParagraph"/>
              <w:numPr>
                <w:ilvl w:val="0"/>
                <w:numId w:val="7"/>
              </w:numPr>
              <w:rPr>
                <w:sz w:val="20"/>
              </w:rPr>
            </w:pPr>
            <w:r w:rsidRPr="00E44BBF">
              <w:rPr>
                <w:sz w:val="20"/>
              </w:rPr>
              <w:t>Checking enrolment status of students</w:t>
            </w:r>
          </w:p>
          <w:p w14:paraId="746B72A5" w14:textId="77777777" w:rsidR="00E10162" w:rsidRPr="00E44BBF" w:rsidRDefault="00381D7B" w:rsidP="00E10162">
            <w:pPr>
              <w:pStyle w:val="ListParagraph"/>
              <w:numPr>
                <w:ilvl w:val="0"/>
                <w:numId w:val="7"/>
              </w:numPr>
              <w:rPr>
                <w:sz w:val="20"/>
              </w:rPr>
            </w:pPr>
            <w:r w:rsidRPr="00E44BBF">
              <w:rPr>
                <w:sz w:val="20"/>
                <w:szCs w:val="22"/>
              </w:rPr>
              <w:t>Updating student record system with award information (Annual review of business rules and set up of Fund in SITS)</w:t>
            </w:r>
          </w:p>
          <w:p w14:paraId="1CE00031" w14:textId="591A0BF1" w:rsidR="007954DA" w:rsidRPr="00E44BBF" w:rsidRDefault="007954DA" w:rsidP="00E10162">
            <w:pPr>
              <w:pStyle w:val="ListParagraph"/>
              <w:numPr>
                <w:ilvl w:val="0"/>
                <w:numId w:val="7"/>
              </w:numPr>
              <w:rPr>
                <w:sz w:val="20"/>
              </w:rPr>
            </w:pPr>
            <w:r w:rsidRPr="00E44BBF">
              <w:rPr>
                <w:sz w:val="20"/>
              </w:rPr>
              <w:t>Administration and issuing of the pre-paid card by which the bursary is paid.</w:t>
            </w:r>
          </w:p>
        </w:tc>
        <w:tc>
          <w:tcPr>
            <w:tcW w:w="4610" w:type="dxa"/>
            <w:tcBorders>
              <w:top w:val="single" w:sz="4" w:space="0" w:color="auto"/>
              <w:left w:val="single" w:sz="4" w:space="0" w:color="auto"/>
              <w:bottom w:val="single" w:sz="4" w:space="0" w:color="auto"/>
              <w:right w:val="single" w:sz="4" w:space="0" w:color="auto"/>
            </w:tcBorders>
            <w:vAlign w:val="center"/>
          </w:tcPr>
          <w:p w14:paraId="587424D3" w14:textId="471E2C8E" w:rsidR="007954DA" w:rsidRPr="00E44BBF" w:rsidRDefault="007954DA" w:rsidP="007954DA">
            <w:pPr>
              <w:spacing w:line="240" w:lineRule="auto"/>
              <w:jc w:val="center"/>
              <w:rPr>
                <w:rFonts w:ascii="Arial" w:hAnsi="Arial" w:cs="Arial"/>
                <w:sz w:val="20"/>
              </w:rPr>
            </w:pPr>
            <w:r w:rsidRPr="00E44BBF">
              <w:rPr>
                <w:rFonts w:ascii="Arial" w:hAnsi="Arial" w:cs="Arial"/>
                <w:sz w:val="20"/>
              </w:rPr>
              <w:t>Finance &amp; Performance</w:t>
            </w:r>
          </w:p>
        </w:tc>
      </w:tr>
    </w:tbl>
    <w:p w14:paraId="08008759" w14:textId="77777777" w:rsidR="00DC7005" w:rsidRPr="00E44BBF" w:rsidRDefault="00DC7005" w:rsidP="00DC7005">
      <w:pPr>
        <w:pStyle w:val="ListParagraph"/>
        <w:rPr>
          <w:b/>
          <w:sz w:val="20"/>
          <w:szCs w:val="22"/>
        </w:rPr>
      </w:pPr>
    </w:p>
    <w:p w14:paraId="71C69A5E" w14:textId="64EA4DB3" w:rsidR="00D81707" w:rsidRPr="00E44BBF" w:rsidRDefault="000055CA" w:rsidP="000055CA">
      <w:pPr>
        <w:pStyle w:val="ListParagraph"/>
        <w:ind w:hanging="720"/>
        <w:rPr>
          <w:sz w:val="20"/>
          <w:szCs w:val="20"/>
        </w:rPr>
      </w:pPr>
      <w:r w:rsidRPr="00E44BBF">
        <w:rPr>
          <w:sz w:val="20"/>
          <w:szCs w:val="20"/>
        </w:rPr>
        <w:t>1.6</w:t>
      </w:r>
      <w:r w:rsidRPr="00E44BBF">
        <w:rPr>
          <w:sz w:val="20"/>
          <w:szCs w:val="20"/>
        </w:rPr>
        <w:tab/>
      </w:r>
      <w:r w:rsidR="00EB0DB5" w:rsidRPr="00E44BBF">
        <w:rPr>
          <w:sz w:val="20"/>
          <w:szCs w:val="20"/>
        </w:rPr>
        <w:t>For clarification or further information on BU Bursaries, please contact AskBU (</w:t>
      </w:r>
      <w:hyperlink r:id="rId14" w:history="1">
        <w:r w:rsidR="00EB0DB5" w:rsidRPr="00E44BBF">
          <w:rPr>
            <w:rStyle w:val="Hyperlink"/>
            <w:sz w:val="20"/>
            <w:szCs w:val="20"/>
          </w:rPr>
          <w:t>askBU@bournemouth.ac.uk</w:t>
        </w:r>
      </w:hyperlink>
      <w:r w:rsidR="00EB0DB5" w:rsidRPr="00E44BBF">
        <w:rPr>
          <w:sz w:val="20"/>
          <w:szCs w:val="20"/>
        </w:rPr>
        <w:t xml:space="preserve">) </w:t>
      </w:r>
    </w:p>
    <w:p w14:paraId="562B731E" w14:textId="77777777" w:rsidR="000055CA" w:rsidRPr="00E44BBF" w:rsidRDefault="000055CA" w:rsidP="000055CA">
      <w:pPr>
        <w:pStyle w:val="ListParagraph"/>
        <w:ind w:hanging="720"/>
        <w:rPr>
          <w:sz w:val="20"/>
          <w:szCs w:val="20"/>
        </w:rPr>
      </w:pPr>
    </w:p>
    <w:p w14:paraId="552AE3B8" w14:textId="77777777" w:rsidR="000A6AF1" w:rsidRPr="00E44BBF" w:rsidRDefault="000A6AF1" w:rsidP="000055CA">
      <w:pPr>
        <w:pStyle w:val="ListParagraph"/>
        <w:ind w:hanging="720"/>
        <w:rPr>
          <w:sz w:val="20"/>
          <w:szCs w:val="20"/>
        </w:rPr>
      </w:pPr>
    </w:p>
    <w:p w14:paraId="026ABAD0" w14:textId="75A5EB2B" w:rsidR="00D81707" w:rsidRPr="00E44BBF" w:rsidRDefault="00D81707" w:rsidP="007E136B">
      <w:pPr>
        <w:pStyle w:val="Default"/>
        <w:numPr>
          <w:ilvl w:val="0"/>
          <w:numId w:val="3"/>
        </w:numPr>
        <w:rPr>
          <w:rFonts w:ascii="Arial" w:hAnsi="Arial" w:cs="Arial"/>
          <w:b/>
          <w:sz w:val="20"/>
          <w:szCs w:val="20"/>
        </w:rPr>
      </w:pPr>
      <w:r w:rsidRPr="00E44BBF">
        <w:rPr>
          <w:rFonts w:ascii="Arial" w:hAnsi="Arial" w:cs="Arial"/>
          <w:b/>
          <w:sz w:val="20"/>
          <w:szCs w:val="20"/>
        </w:rPr>
        <w:t>Links to other BU information</w:t>
      </w:r>
    </w:p>
    <w:p w14:paraId="51B36935" w14:textId="77777777" w:rsidR="00992BBC" w:rsidRPr="00E44BBF" w:rsidRDefault="00992BBC" w:rsidP="00992BBC">
      <w:pPr>
        <w:spacing w:after="0"/>
        <w:rPr>
          <w:rFonts w:ascii="Arial" w:hAnsi="Arial" w:cs="Arial"/>
          <w:sz w:val="20"/>
          <w:szCs w:val="20"/>
        </w:rPr>
      </w:pPr>
    </w:p>
    <w:p w14:paraId="6AD80452" w14:textId="1E17B843" w:rsidR="00992BBC" w:rsidRPr="00E44BBF" w:rsidRDefault="00F23F79" w:rsidP="000055CA">
      <w:pPr>
        <w:spacing w:after="0"/>
        <w:ind w:left="709" w:hanging="709"/>
        <w:rPr>
          <w:rFonts w:ascii="Arial" w:hAnsi="Arial" w:cs="Arial"/>
          <w:sz w:val="20"/>
          <w:szCs w:val="20"/>
        </w:rPr>
      </w:pPr>
      <w:r w:rsidRPr="00E44BBF">
        <w:rPr>
          <w:rFonts w:ascii="Arial" w:hAnsi="Arial" w:cs="Arial"/>
          <w:sz w:val="20"/>
          <w:szCs w:val="20"/>
        </w:rPr>
        <w:t>2</w:t>
      </w:r>
      <w:r w:rsidR="00992BBC" w:rsidRPr="00E44BBF">
        <w:rPr>
          <w:rFonts w:ascii="Arial" w:hAnsi="Arial" w:cs="Arial"/>
          <w:sz w:val="20"/>
          <w:szCs w:val="20"/>
        </w:rPr>
        <w:t>.1</w:t>
      </w:r>
      <w:r w:rsidR="00992BBC" w:rsidRPr="00E44BBF">
        <w:rPr>
          <w:rFonts w:ascii="Arial" w:hAnsi="Arial" w:cs="Arial"/>
          <w:sz w:val="20"/>
          <w:szCs w:val="20"/>
        </w:rPr>
        <w:tab/>
        <w:t xml:space="preserve">In the event of a student wishing to appeal, they should be directed to the Student Financial Support Appeal Procedure document on the BU portal at </w:t>
      </w:r>
      <w:hyperlink r:id="rId15" w:history="1">
        <w:r w:rsidR="00381D7B" w:rsidRPr="00E44BBF">
          <w:rPr>
            <w:rStyle w:val="Hyperlink"/>
            <w:rFonts w:ascii="Arial" w:hAnsi="Arial" w:cs="Arial"/>
          </w:rPr>
          <w:t>https://intranetsp.bournemouth.ac.uk/pandptest/11e-student-financial-support-and-fee-status-appeals-procedure.pdf</w:t>
        </w:r>
      </w:hyperlink>
      <w:r w:rsidR="00381D7B" w:rsidRPr="00E44BBF">
        <w:rPr>
          <w:rFonts w:ascii="Arial" w:hAnsi="Arial" w:cs="Arial"/>
        </w:rPr>
        <w:t xml:space="preserve"> </w:t>
      </w:r>
    </w:p>
    <w:p w14:paraId="7C2AB778" w14:textId="77777777" w:rsidR="00992BBC" w:rsidRPr="00E44BBF" w:rsidRDefault="00992BBC" w:rsidP="000055CA">
      <w:pPr>
        <w:spacing w:after="0"/>
        <w:ind w:left="709" w:hanging="709"/>
        <w:rPr>
          <w:rFonts w:ascii="Arial" w:hAnsi="Arial" w:cs="Arial"/>
          <w:sz w:val="20"/>
          <w:szCs w:val="20"/>
        </w:rPr>
      </w:pPr>
    </w:p>
    <w:p w14:paraId="0DCD7633" w14:textId="4DCFEF4A" w:rsidR="00992BBC" w:rsidRPr="00E44BBF" w:rsidRDefault="00992BBC" w:rsidP="007E136B">
      <w:pPr>
        <w:pStyle w:val="ListParagraph"/>
        <w:numPr>
          <w:ilvl w:val="1"/>
          <w:numId w:val="10"/>
        </w:numPr>
        <w:ind w:left="709" w:hanging="709"/>
        <w:rPr>
          <w:rStyle w:val="Hyperlink"/>
          <w:color w:val="000000"/>
          <w:sz w:val="20"/>
          <w:szCs w:val="20"/>
          <w:u w:val="none"/>
        </w:rPr>
      </w:pPr>
      <w:r w:rsidRPr="00E44BBF">
        <w:rPr>
          <w:color w:val="000000"/>
          <w:sz w:val="20"/>
          <w:szCs w:val="20"/>
        </w:rPr>
        <w:t xml:space="preserve">The Access </w:t>
      </w:r>
      <w:r w:rsidR="00A12419" w:rsidRPr="00E44BBF">
        <w:rPr>
          <w:color w:val="000000"/>
          <w:sz w:val="20"/>
          <w:szCs w:val="20"/>
        </w:rPr>
        <w:t xml:space="preserve">and Participation Plan </w:t>
      </w:r>
      <w:r w:rsidRPr="00E44BBF">
        <w:rPr>
          <w:color w:val="000000"/>
          <w:sz w:val="20"/>
          <w:szCs w:val="20"/>
        </w:rPr>
        <w:t xml:space="preserve">sets out the </w:t>
      </w:r>
      <w:r w:rsidR="00FD75B7" w:rsidRPr="00E44BBF">
        <w:rPr>
          <w:color w:val="000000"/>
          <w:sz w:val="20"/>
          <w:szCs w:val="20"/>
        </w:rPr>
        <w:t>principles</w:t>
      </w:r>
      <w:r w:rsidRPr="00E44BBF">
        <w:rPr>
          <w:color w:val="000000"/>
          <w:sz w:val="20"/>
          <w:szCs w:val="20"/>
        </w:rPr>
        <w:t xml:space="preserve"> and distribution of BU’s financial support</w:t>
      </w:r>
      <w:r w:rsidRPr="00E44BBF">
        <w:rPr>
          <w:sz w:val="20"/>
          <w:szCs w:val="20"/>
        </w:rPr>
        <w:t xml:space="preserve">: </w:t>
      </w:r>
      <w:hyperlink r:id="rId16" w:history="1">
        <w:r w:rsidR="00A12419" w:rsidRPr="00E44BBF">
          <w:rPr>
            <w:rStyle w:val="Hyperlink"/>
            <w:sz w:val="20"/>
            <w:szCs w:val="20"/>
          </w:rPr>
          <w:t>Access and Participation Plans</w:t>
        </w:r>
      </w:hyperlink>
    </w:p>
    <w:p w14:paraId="0A0B9516" w14:textId="77777777" w:rsidR="00105779" w:rsidRPr="00E44BBF" w:rsidRDefault="00105779" w:rsidP="00105779">
      <w:pPr>
        <w:pStyle w:val="ListParagraph"/>
        <w:ind w:left="360"/>
        <w:rPr>
          <w:color w:val="000000"/>
          <w:sz w:val="20"/>
          <w:szCs w:val="20"/>
        </w:rPr>
      </w:pPr>
    </w:p>
    <w:p w14:paraId="3E7CCF56" w14:textId="77777777" w:rsidR="000A6AF1" w:rsidRPr="00E44BBF" w:rsidRDefault="000A6AF1" w:rsidP="00105779">
      <w:pPr>
        <w:pStyle w:val="ListParagraph"/>
        <w:ind w:left="360"/>
        <w:rPr>
          <w:color w:val="000000"/>
          <w:sz w:val="20"/>
          <w:szCs w:val="20"/>
        </w:rPr>
      </w:pPr>
    </w:p>
    <w:p w14:paraId="525440DE" w14:textId="77777777" w:rsidR="00105779" w:rsidRPr="00E44BBF" w:rsidRDefault="00105779" w:rsidP="007E136B">
      <w:pPr>
        <w:pStyle w:val="ListParagraph"/>
        <w:numPr>
          <w:ilvl w:val="0"/>
          <w:numId w:val="5"/>
        </w:numPr>
        <w:ind w:left="426" w:hanging="426"/>
        <w:rPr>
          <w:b/>
          <w:color w:val="000000"/>
          <w:sz w:val="20"/>
          <w:szCs w:val="20"/>
        </w:rPr>
      </w:pPr>
      <w:r w:rsidRPr="00E44BBF">
        <w:rPr>
          <w:b/>
          <w:color w:val="000000"/>
          <w:sz w:val="20"/>
          <w:szCs w:val="20"/>
        </w:rPr>
        <w:tab/>
        <w:t>General Principles</w:t>
      </w:r>
    </w:p>
    <w:p w14:paraId="0549599F" w14:textId="77777777" w:rsidR="00105779" w:rsidRPr="00E44BBF" w:rsidRDefault="00105779" w:rsidP="00105779">
      <w:pPr>
        <w:spacing w:after="0"/>
        <w:rPr>
          <w:rFonts w:ascii="Arial" w:hAnsi="Arial" w:cs="Arial"/>
          <w:color w:val="000000"/>
          <w:sz w:val="20"/>
          <w:szCs w:val="20"/>
        </w:rPr>
      </w:pPr>
    </w:p>
    <w:p w14:paraId="69FFDB7C" w14:textId="77777777" w:rsidR="00105779" w:rsidRPr="00E44BBF" w:rsidRDefault="00105779" w:rsidP="007E136B">
      <w:pPr>
        <w:pStyle w:val="ListParagraph"/>
        <w:numPr>
          <w:ilvl w:val="1"/>
          <w:numId w:val="5"/>
        </w:numPr>
        <w:ind w:left="709" w:hanging="709"/>
        <w:rPr>
          <w:color w:val="000000"/>
          <w:sz w:val="20"/>
          <w:szCs w:val="20"/>
        </w:rPr>
      </w:pPr>
      <w:r w:rsidRPr="00E44BBF">
        <w:rPr>
          <w:color w:val="000000"/>
          <w:sz w:val="20"/>
          <w:szCs w:val="20"/>
        </w:rPr>
        <w:tab/>
        <w:t>Bournemouth University is committed to a fair and transparent policy in respect of the award and administration of its bursaries.</w:t>
      </w:r>
    </w:p>
    <w:p w14:paraId="17942321" w14:textId="77777777" w:rsidR="00105779" w:rsidRPr="00E44BBF" w:rsidRDefault="00105779" w:rsidP="00105779">
      <w:pPr>
        <w:pStyle w:val="ListParagraph"/>
        <w:ind w:left="709"/>
        <w:rPr>
          <w:color w:val="000000"/>
          <w:sz w:val="20"/>
          <w:szCs w:val="20"/>
        </w:rPr>
      </w:pPr>
    </w:p>
    <w:p w14:paraId="29145EDD" w14:textId="5C2753A9" w:rsidR="00105779" w:rsidRPr="00E44BBF" w:rsidRDefault="00105779" w:rsidP="007E136B">
      <w:pPr>
        <w:pStyle w:val="ListParagraph"/>
        <w:numPr>
          <w:ilvl w:val="1"/>
          <w:numId w:val="5"/>
        </w:numPr>
        <w:ind w:left="709" w:hanging="709"/>
        <w:rPr>
          <w:color w:val="000000"/>
          <w:sz w:val="20"/>
          <w:szCs w:val="20"/>
        </w:rPr>
      </w:pPr>
      <w:r w:rsidRPr="00E44BBF">
        <w:rPr>
          <w:color w:val="000000"/>
          <w:sz w:val="20"/>
          <w:szCs w:val="20"/>
        </w:rPr>
        <w:tab/>
        <w:t xml:space="preserve">Bournemouth University reviews its Bursary Scheme annually. </w:t>
      </w:r>
      <w:r w:rsidR="00CB0D32" w:rsidRPr="00E44BBF">
        <w:rPr>
          <w:color w:val="000000"/>
          <w:sz w:val="20"/>
          <w:szCs w:val="20"/>
        </w:rPr>
        <w:t xml:space="preserve">The </w:t>
      </w:r>
      <w:r w:rsidR="009204DC" w:rsidRPr="00E44BBF">
        <w:rPr>
          <w:color w:val="000000"/>
          <w:sz w:val="20"/>
          <w:szCs w:val="20"/>
        </w:rPr>
        <w:t>Access, Excellen</w:t>
      </w:r>
      <w:r w:rsidR="003017D1" w:rsidRPr="00E44BBF">
        <w:rPr>
          <w:color w:val="000000"/>
          <w:sz w:val="20"/>
          <w:szCs w:val="20"/>
        </w:rPr>
        <w:t>ce</w:t>
      </w:r>
      <w:r w:rsidR="009204DC" w:rsidRPr="00E44BBF">
        <w:rPr>
          <w:color w:val="000000"/>
          <w:sz w:val="20"/>
          <w:szCs w:val="20"/>
        </w:rPr>
        <w:t xml:space="preserve"> &amp; Implementation Commi</w:t>
      </w:r>
      <w:r w:rsidR="003017D1" w:rsidRPr="00E44BBF">
        <w:rPr>
          <w:color w:val="000000"/>
          <w:sz w:val="20"/>
          <w:szCs w:val="20"/>
        </w:rPr>
        <w:t>t</w:t>
      </w:r>
      <w:r w:rsidR="009204DC" w:rsidRPr="00E44BBF">
        <w:rPr>
          <w:color w:val="000000"/>
          <w:sz w:val="20"/>
          <w:szCs w:val="20"/>
        </w:rPr>
        <w:t xml:space="preserve">tee makes recommendations for Fees </w:t>
      </w:r>
      <w:r w:rsidR="00B20F4F" w:rsidRPr="00E44BBF">
        <w:rPr>
          <w:color w:val="000000"/>
          <w:sz w:val="20"/>
          <w:szCs w:val="20"/>
        </w:rPr>
        <w:t>Group</w:t>
      </w:r>
      <w:r w:rsidR="009204DC" w:rsidRPr="00E44BBF">
        <w:rPr>
          <w:color w:val="000000"/>
          <w:sz w:val="20"/>
          <w:szCs w:val="20"/>
        </w:rPr>
        <w:t xml:space="preserve"> approval in respect of</w:t>
      </w:r>
      <w:r w:rsidRPr="00E44BBF">
        <w:rPr>
          <w:color w:val="000000"/>
          <w:sz w:val="20"/>
          <w:szCs w:val="20"/>
        </w:rPr>
        <w:t xml:space="preserve"> the financial support package available to BU students each academic year</w:t>
      </w:r>
      <w:r w:rsidR="004E3A00" w:rsidRPr="00E44BBF">
        <w:rPr>
          <w:color w:val="000000"/>
          <w:sz w:val="20"/>
          <w:szCs w:val="20"/>
        </w:rPr>
        <w:t xml:space="preserve"> through its institutional bursary provision</w:t>
      </w:r>
      <w:r w:rsidRPr="00E44BBF">
        <w:rPr>
          <w:color w:val="000000"/>
          <w:sz w:val="20"/>
          <w:szCs w:val="20"/>
        </w:rPr>
        <w:t xml:space="preserve">. </w:t>
      </w:r>
      <w:r w:rsidR="004E3A00" w:rsidRPr="00E44BBF">
        <w:rPr>
          <w:color w:val="000000"/>
          <w:sz w:val="20"/>
          <w:szCs w:val="20"/>
        </w:rPr>
        <w:t>BU’s institutional b</w:t>
      </w:r>
      <w:r w:rsidRPr="00E44BBF">
        <w:rPr>
          <w:color w:val="000000"/>
          <w:sz w:val="20"/>
          <w:szCs w:val="20"/>
        </w:rPr>
        <w:t>ursaries are liable to change year on year but are set at least one year in advance. BU makes information available to both current and future students through the appropriate channels.</w:t>
      </w:r>
      <w:r w:rsidRPr="00E44BBF" w:rsidDel="00AE6EF1">
        <w:rPr>
          <w:color w:val="000000"/>
          <w:sz w:val="20"/>
          <w:szCs w:val="20"/>
        </w:rPr>
        <w:t xml:space="preserve"> </w:t>
      </w:r>
      <w:r w:rsidR="002B519C" w:rsidRPr="00E44BBF">
        <w:rPr>
          <w:color w:val="000000"/>
          <w:sz w:val="20"/>
          <w:szCs w:val="20"/>
        </w:rPr>
        <w:t>BU will not alter to a student’s detriment the rules applying to a bursary package that has been awarded.</w:t>
      </w:r>
    </w:p>
    <w:p w14:paraId="5F15F69F" w14:textId="77777777" w:rsidR="00105779" w:rsidRPr="00E44BBF" w:rsidRDefault="00105779" w:rsidP="00105779">
      <w:pPr>
        <w:pStyle w:val="ListParagraph"/>
        <w:ind w:left="360"/>
        <w:rPr>
          <w:color w:val="000000"/>
          <w:sz w:val="20"/>
          <w:szCs w:val="20"/>
        </w:rPr>
      </w:pPr>
    </w:p>
    <w:p w14:paraId="47940770" w14:textId="77777777" w:rsidR="006C6D25" w:rsidRPr="00E44BBF" w:rsidRDefault="006C6D25">
      <w:pPr>
        <w:rPr>
          <w:rFonts w:ascii="Arial" w:hAnsi="Arial" w:cs="Arial"/>
          <w:sz w:val="20"/>
        </w:rPr>
        <w:sectPr w:rsidR="006C6D25" w:rsidRPr="00E44BBF" w:rsidSect="002202A3">
          <w:footerReference w:type="default" r:id="rId17"/>
          <w:pgSz w:w="11906" w:h="16838" w:code="9"/>
          <w:pgMar w:top="1440" w:right="1134" w:bottom="1021" w:left="1134" w:header="709" w:footer="709" w:gutter="0"/>
          <w:cols w:space="708"/>
          <w:docGrid w:linePitch="360"/>
        </w:sectPr>
      </w:pPr>
    </w:p>
    <w:p w14:paraId="2C3AAC4E" w14:textId="2453E20C" w:rsidR="009648F8" w:rsidRPr="00E44BBF" w:rsidRDefault="009648F8" w:rsidP="007E136B">
      <w:pPr>
        <w:pStyle w:val="Default"/>
        <w:numPr>
          <w:ilvl w:val="0"/>
          <w:numId w:val="6"/>
        </w:numPr>
        <w:rPr>
          <w:rFonts w:ascii="Arial" w:hAnsi="Arial" w:cs="Arial"/>
          <w:b/>
          <w:bCs/>
          <w:sz w:val="20"/>
          <w:szCs w:val="22"/>
        </w:rPr>
      </w:pPr>
      <w:r w:rsidRPr="00E44BBF">
        <w:rPr>
          <w:rFonts w:ascii="Arial" w:hAnsi="Arial" w:cs="Arial"/>
          <w:b/>
          <w:bCs/>
          <w:sz w:val="20"/>
          <w:szCs w:val="22"/>
        </w:rPr>
        <w:lastRenderedPageBreak/>
        <w:t xml:space="preserve">Overview of </w:t>
      </w:r>
      <w:r w:rsidR="00B70760" w:rsidRPr="00E44BBF">
        <w:rPr>
          <w:rFonts w:ascii="Arial" w:hAnsi="Arial" w:cs="Arial"/>
          <w:b/>
          <w:bCs/>
          <w:sz w:val="20"/>
          <w:szCs w:val="22"/>
        </w:rPr>
        <w:t>2023-24</w:t>
      </w:r>
      <w:r w:rsidR="00637137" w:rsidRPr="00E44BBF">
        <w:rPr>
          <w:rFonts w:ascii="Arial" w:hAnsi="Arial" w:cs="Arial"/>
          <w:b/>
          <w:bCs/>
          <w:sz w:val="20"/>
          <w:szCs w:val="22"/>
        </w:rPr>
        <w:t xml:space="preserve"> </w:t>
      </w:r>
      <w:r w:rsidR="00581436" w:rsidRPr="00E44BBF">
        <w:rPr>
          <w:rFonts w:ascii="Arial" w:hAnsi="Arial" w:cs="Arial"/>
          <w:b/>
          <w:bCs/>
          <w:sz w:val="20"/>
          <w:szCs w:val="22"/>
        </w:rPr>
        <w:t>Bursary</w:t>
      </w:r>
      <w:r w:rsidRPr="00E44BBF">
        <w:rPr>
          <w:rFonts w:ascii="Arial" w:hAnsi="Arial" w:cs="Arial"/>
          <w:b/>
          <w:bCs/>
          <w:sz w:val="20"/>
          <w:szCs w:val="22"/>
        </w:rPr>
        <w:t xml:space="preserve"> provision </w:t>
      </w:r>
    </w:p>
    <w:p w14:paraId="1001F460" w14:textId="77777777" w:rsidR="00105779" w:rsidRPr="00E44BBF" w:rsidRDefault="00105779" w:rsidP="00105779">
      <w:pPr>
        <w:pStyle w:val="Default"/>
        <w:ind w:left="360"/>
        <w:rPr>
          <w:rFonts w:ascii="Arial" w:hAnsi="Arial" w:cs="Arial"/>
          <w:b/>
          <w:bCs/>
          <w:sz w:val="20"/>
          <w:szCs w:val="22"/>
        </w:rPr>
      </w:pPr>
    </w:p>
    <w:tbl>
      <w:tblPr>
        <w:tblStyle w:val="LightShading"/>
        <w:tblW w:w="0" w:type="auto"/>
        <w:tblLayout w:type="fixed"/>
        <w:tblLook w:val="04A0" w:firstRow="1" w:lastRow="0" w:firstColumn="1" w:lastColumn="0" w:noHBand="0" w:noVBand="1"/>
      </w:tblPr>
      <w:tblGrid>
        <w:gridCol w:w="524"/>
        <w:gridCol w:w="1427"/>
        <w:gridCol w:w="1134"/>
        <w:gridCol w:w="1559"/>
        <w:gridCol w:w="1985"/>
        <w:gridCol w:w="1417"/>
        <w:gridCol w:w="2410"/>
        <w:gridCol w:w="1134"/>
        <w:gridCol w:w="2977"/>
      </w:tblGrid>
      <w:tr w:rsidR="006C6D25" w:rsidRPr="00E44BBF" w14:paraId="7418B929" w14:textId="77777777" w:rsidTr="5F617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376F07ED" w14:textId="77777777" w:rsidR="009648F8" w:rsidRPr="00E44BBF" w:rsidRDefault="009648F8" w:rsidP="009648F8">
            <w:pPr>
              <w:pStyle w:val="Default"/>
              <w:rPr>
                <w:rFonts w:ascii="Arial" w:hAnsi="Arial" w:cs="Arial"/>
                <w:b w:val="0"/>
                <w:bCs w:val="0"/>
                <w:sz w:val="18"/>
                <w:szCs w:val="18"/>
              </w:rPr>
            </w:pPr>
            <w:r w:rsidRPr="00E44BBF">
              <w:rPr>
                <w:rFonts w:ascii="Arial" w:hAnsi="Arial" w:cs="Arial"/>
                <w:sz w:val="18"/>
                <w:szCs w:val="18"/>
              </w:rPr>
              <w:t>Ref</w:t>
            </w:r>
          </w:p>
        </w:tc>
        <w:tc>
          <w:tcPr>
            <w:tcW w:w="1427" w:type="dxa"/>
          </w:tcPr>
          <w:p w14:paraId="5872AB08" w14:textId="77777777" w:rsidR="00F23F79" w:rsidRPr="00E44BBF" w:rsidRDefault="00F23F79"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E44BBF">
              <w:rPr>
                <w:rFonts w:ascii="Arial" w:hAnsi="Arial" w:cs="Arial"/>
                <w:sz w:val="18"/>
                <w:szCs w:val="18"/>
              </w:rPr>
              <w:t>Bursary</w:t>
            </w:r>
          </w:p>
          <w:p w14:paraId="398FEEB5" w14:textId="561AAD2E"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 xml:space="preserve">Awards </w:t>
            </w:r>
          </w:p>
        </w:tc>
        <w:tc>
          <w:tcPr>
            <w:tcW w:w="1134" w:type="dxa"/>
          </w:tcPr>
          <w:p w14:paraId="61C566E6" w14:textId="77777777"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Entry</w:t>
            </w:r>
          </w:p>
        </w:tc>
        <w:tc>
          <w:tcPr>
            <w:tcW w:w="1559" w:type="dxa"/>
          </w:tcPr>
          <w:p w14:paraId="6D097AE4" w14:textId="77777777"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Fee region</w:t>
            </w:r>
          </w:p>
        </w:tc>
        <w:tc>
          <w:tcPr>
            <w:tcW w:w="1985" w:type="dxa"/>
          </w:tcPr>
          <w:p w14:paraId="1FBC67E7" w14:textId="77777777"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 xml:space="preserve">Value </w:t>
            </w:r>
          </w:p>
        </w:tc>
        <w:tc>
          <w:tcPr>
            <w:tcW w:w="1417" w:type="dxa"/>
          </w:tcPr>
          <w:p w14:paraId="19EAD220" w14:textId="77777777"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 xml:space="preserve">Number of awards </w:t>
            </w:r>
          </w:p>
        </w:tc>
        <w:tc>
          <w:tcPr>
            <w:tcW w:w="2410" w:type="dxa"/>
          </w:tcPr>
          <w:p w14:paraId="608BDADB" w14:textId="77777777"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 xml:space="preserve">Application or Assessment Deadline </w:t>
            </w:r>
          </w:p>
        </w:tc>
        <w:tc>
          <w:tcPr>
            <w:tcW w:w="1134" w:type="dxa"/>
          </w:tcPr>
          <w:p w14:paraId="7057FD77" w14:textId="77777777" w:rsidR="009648F8" w:rsidRPr="00E44BBF" w:rsidRDefault="009648F8"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sz w:val="18"/>
                <w:szCs w:val="18"/>
              </w:rPr>
              <w:t xml:space="preserve">Funding </w:t>
            </w:r>
          </w:p>
        </w:tc>
        <w:tc>
          <w:tcPr>
            <w:tcW w:w="2977" w:type="dxa"/>
          </w:tcPr>
          <w:p w14:paraId="7AA3AC5F" w14:textId="1621A266" w:rsidR="009648F8" w:rsidRPr="00E44BBF" w:rsidRDefault="00757BE7" w:rsidP="009648F8">
            <w:pPr>
              <w:pStyle w:val="Defaul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E44BBF">
              <w:rPr>
                <w:rFonts w:ascii="Arial" w:hAnsi="Arial" w:cs="Arial"/>
                <w:bCs w:val="0"/>
                <w:sz w:val="18"/>
                <w:szCs w:val="18"/>
              </w:rPr>
              <w:t>System-assessed</w:t>
            </w:r>
            <w:r w:rsidR="009648F8" w:rsidRPr="00E44BBF">
              <w:rPr>
                <w:rFonts w:ascii="Arial" w:hAnsi="Arial" w:cs="Arial"/>
                <w:sz w:val="18"/>
                <w:szCs w:val="18"/>
              </w:rPr>
              <w:t xml:space="preserve"> or by application </w:t>
            </w:r>
          </w:p>
        </w:tc>
      </w:tr>
      <w:tr w:rsidR="006C6D25" w:rsidRPr="00E44BBF" w14:paraId="2AA81996" w14:textId="77777777" w:rsidTr="5F617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shd w:val="clear" w:color="auto" w:fill="D9D9D9" w:themeFill="background1" w:themeFillShade="D9"/>
          </w:tcPr>
          <w:p w14:paraId="6867A7E4" w14:textId="12D6E7D7" w:rsidR="005B34BC" w:rsidRPr="00E44BBF" w:rsidRDefault="005C5340" w:rsidP="009648F8">
            <w:pPr>
              <w:pStyle w:val="Default"/>
              <w:rPr>
                <w:rFonts w:ascii="Arial" w:hAnsi="Arial" w:cs="Arial"/>
                <w:b w:val="0"/>
                <w:bCs w:val="0"/>
                <w:sz w:val="18"/>
                <w:szCs w:val="18"/>
              </w:rPr>
            </w:pPr>
            <w:r w:rsidRPr="00E44BBF">
              <w:rPr>
                <w:rFonts w:ascii="Arial" w:hAnsi="Arial" w:cs="Arial"/>
                <w:sz w:val="18"/>
                <w:szCs w:val="18"/>
              </w:rPr>
              <w:t>A.2</w:t>
            </w:r>
          </w:p>
          <w:p w14:paraId="11AF9847" w14:textId="65E546BF" w:rsidR="005B34BC" w:rsidRPr="00E44BBF" w:rsidRDefault="005B34BC" w:rsidP="009648F8">
            <w:pPr>
              <w:pStyle w:val="Default"/>
              <w:rPr>
                <w:rFonts w:ascii="Arial" w:hAnsi="Arial" w:cs="Arial"/>
                <w:b w:val="0"/>
                <w:bCs w:val="0"/>
                <w:sz w:val="18"/>
                <w:szCs w:val="18"/>
              </w:rPr>
            </w:pPr>
          </w:p>
        </w:tc>
        <w:tc>
          <w:tcPr>
            <w:tcW w:w="1427" w:type="dxa"/>
            <w:shd w:val="clear" w:color="auto" w:fill="D9D9D9" w:themeFill="background1" w:themeFillShade="D9"/>
          </w:tcPr>
          <w:p w14:paraId="1871A53A" w14:textId="79F7B85F" w:rsidR="005B34BC" w:rsidRPr="00E44BBF" w:rsidRDefault="00F23F79" w:rsidP="00964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44BBF">
              <w:rPr>
                <w:rFonts w:ascii="Arial" w:hAnsi="Arial" w:cs="Arial"/>
                <w:b/>
                <w:bCs/>
                <w:sz w:val="18"/>
                <w:szCs w:val="18"/>
              </w:rPr>
              <w:t>BU Maintenance Bursary</w:t>
            </w:r>
          </w:p>
        </w:tc>
        <w:tc>
          <w:tcPr>
            <w:tcW w:w="1134" w:type="dxa"/>
            <w:shd w:val="clear" w:color="auto" w:fill="D9D9D9" w:themeFill="background1" w:themeFillShade="D9"/>
          </w:tcPr>
          <w:p w14:paraId="4414C448" w14:textId="77777777" w:rsidR="005B34BC" w:rsidRPr="00E44BBF" w:rsidRDefault="005B34BC" w:rsidP="00757BE7">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Sept</w:t>
            </w:r>
          </w:p>
          <w:p w14:paraId="6BBAE448" w14:textId="77777777" w:rsidR="0044680E" w:rsidRPr="00E44BBF" w:rsidRDefault="0044680E" w:rsidP="00757BE7">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7BD48E19" w14:textId="58D61DC2" w:rsidR="0044680E" w:rsidRPr="00E44BBF" w:rsidRDefault="004E1F88" w:rsidP="00757BE7">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Jan</w:t>
            </w:r>
          </w:p>
          <w:p w14:paraId="5ADC55D8" w14:textId="302104AD" w:rsidR="0044680E" w:rsidRPr="00E44BBF" w:rsidRDefault="0044680E" w:rsidP="00757BE7">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1559" w:type="dxa"/>
            <w:shd w:val="clear" w:color="auto" w:fill="D9D9D9" w:themeFill="background1" w:themeFillShade="D9"/>
          </w:tcPr>
          <w:p w14:paraId="1A88CF7A" w14:textId="771CAF24" w:rsidR="005B34BC" w:rsidRPr="00E44BBF" w:rsidRDefault="00192A80" w:rsidP="00964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Home</w:t>
            </w:r>
            <w:r w:rsidR="000F468B" w:rsidRPr="00E44BBF">
              <w:rPr>
                <w:rFonts w:ascii="Arial" w:hAnsi="Arial" w:cs="Arial"/>
                <w:bCs/>
                <w:sz w:val="18"/>
                <w:szCs w:val="18"/>
              </w:rPr>
              <w:t xml:space="preserve"> (English) Fee Status</w:t>
            </w:r>
            <w:r w:rsidR="00B20F4F" w:rsidRPr="00E44BBF">
              <w:rPr>
                <w:rFonts w:ascii="Arial" w:hAnsi="Arial" w:cs="Arial"/>
                <w:bCs/>
                <w:sz w:val="18"/>
                <w:szCs w:val="18"/>
              </w:rPr>
              <w:t xml:space="preserve"> undergraduate students only</w:t>
            </w:r>
            <w:r w:rsidR="001B0549" w:rsidRPr="00E44BBF">
              <w:rPr>
                <w:rFonts w:ascii="Arial" w:hAnsi="Arial" w:cs="Arial"/>
                <w:bCs/>
                <w:sz w:val="18"/>
                <w:szCs w:val="18"/>
              </w:rPr>
              <w:t>**</w:t>
            </w:r>
          </w:p>
          <w:p w14:paraId="51D62D03" w14:textId="1EB85B50" w:rsidR="005B34BC" w:rsidRPr="00E44BBF" w:rsidRDefault="005B34BC" w:rsidP="001A448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1985" w:type="dxa"/>
            <w:shd w:val="clear" w:color="auto" w:fill="D9D9D9" w:themeFill="background1" w:themeFillShade="D9"/>
          </w:tcPr>
          <w:p w14:paraId="39617BDD" w14:textId="4B8A68B5" w:rsidR="00192A80" w:rsidRPr="00E44BBF" w:rsidRDefault="00525362" w:rsidP="00192A80">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H</w:t>
            </w:r>
            <w:r w:rsidR="00192A80" w:rsidRPr="00E44BBF">
              <w:rPr>
                <w:rFonts w:ascii="Arial" w:hAnsi="Arial" w:cs="Arial"/>
                <w:bCs/>
                <w:sz w:val="18"/>
                <w:szCs w:val="18"/>
              </w:rPr>
              <w:t xml:space="preserve">ousehold income </w:t>
            </w:r>
            <w:r w:rsidR="005C6E41" w:rsidRPr="00E44BBF">
              <w:rPr>
                <w:rFonts w:ascii="Arial" w:hAnsi="Arial" w:cs="Arial"/>
                <w:bCs/>
                <w:sz w:val="18"/>
                <w:szCs w:val="18"/>
              </w:rPr>
              <w:t xml:space="preserve">£16k or </w:t>
            </w:r>
            <w:r w:rsidR="00192A80" w:rsidRPr="00E44BBF">
              <w:rPr>
                <w:rFonts w:ascii="Arial" w:hAnsi="Arial" w:cs="Arial"/>
                <w:bCs/>
                <w:sz w:val="18"/>
                <w:szCs w:val="18"/>
              </w:rPr>
              <w:t>below</w:t>
            </w:r>
            <w:r w:rsidR="00454E42" w:rsidRPr="00E44BBF">
              <w:rPr>
                <w:rFonts w:ascii="Arial" w:hAnsi="Arial" w:cs="Arial"/>
                <w:bCs/>
                <w:sz w:val="18"/>
                <w:szCs w:val="18"/>
              </w:rPr>
              <w:t>.</w:t>
            </w:r>
            <w:r w:rsidR="00192A80" w:rsidRPr="00E44BBF">
              <w:rPr>
                <w:rFonts w:ascii="Arial" w:hAnsi="Arial" w:cs="Arial"/>
                <w:bCs/>
                <w:sz w:val="18"/>
                <w:szCs w:val="18"/>
              </w:rPr>
              <w:t xml:space="preserve"> £</w:t>
            </w:r>
            <w:r w:rsidR="00E47C99" w:rsidRPr="00E44BBF">
              <w:rPr>
                <w:rFonts w:ascii="Arial" w:hAnsi="Arial" w:cs="Arial"/>
                <w:bCs/>
                <w:sz w:val="18"/>
                <w:szCs w:val="18"/>
              </w:rPr>
              <w:t>2,400</w:t>
            </w:r>
            <w:r w:rsidRPr="00E44BBF">
              <w:rPr>
                <w:rFonts w:ascii="Arial" w:hAnsi="Arial" w:cs="Arial"/>
                <w:bCs/>
                <w:sz w:val="18"/>
                <w:szCs w:val="18"/>
              </w:rPr>
              <w:t xml:space="preserve"> total (split over 3 years of study</w:t>
            </w:r>
            <w:r w:rsidR="00E47C99" w:rsidRPr="00E44BBF">
              <w:rPr>
                <w:rFonts w:ascii="Arial" w:hAnsi="Arial" w:cs="Arial"/>
                <w:bCs/>
                <w:sz w:val="18"/>
                <w:szCs w:val="18"/>
              </w:rPr>
              <w:t xml:space="preserve"> at rate of £800 per year</w:t>
            </w:r>
            <w:r w:rsidRPr="00E44BBF">
              <w:rPr>
                <w:rFonts w:ascii="Arial" w:hAnsi="Arial" w:cs="Arial"/>
                <w:bCs/>
                <w:sz w:val="18"/>
                <w:szCs w:val="18"/>
              </w:rPr>
              <w:t>).</w:t>
            </w:r>
            <w:r w:rsidR="00A26D59" w:rsidRPr="00E44BBF">
              <w:rPr>
                <w:rFonts w:ascii="Arial" w:hAnsi="Arial" w:cs="Arial"/>
                <w:bCs/>
                <w:sz w:val="18"/>
                <w:szCs w:val="18"/>
              </w:rPr>
              <w:t xml:space="preserve"> Pro-rated for part-time students</w:t>
            </w:r>
          </w:p>
          <w:p w14:paraId="1A47A019" w14:textId="6D3516BA" w:rsidR="00525362" w:rsidRPr="00E44BBF" w:rsidRDefault="00C06E90" w:rsidP="00192A80">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w:t>
            </w:r>
            <w:r w:rsidR="001B7762" w:rsidRPr="00E44BBF">
              <w:rPr>
                <w:rFonts w:ascii="Arial" w:hAnsi="Arial" w:cs="Arial"/>
                <w:bCs/>
                <w:sz w:val="18"/>
                <w:szCs w:val="18"/>
              </w:rPr>
              <w:t>franchised foundation course</w:t>
            </w:r>
            <w:r w:rsidRPr="00E44BBF">
              <w:rPr>
                <w:rFonts w:ascii="Arial" w:hAnsi="Arial" w:cs="Arial"/>
                <w:bCs/>
                <w:sz w:val="18"/>
                <w:szCs w:val="18"/>
              </w:rPr>
              <w:t xml:space="preserve"> students </w:t>
            </w:r>
            <w:r w:rsidR="00904127" w:rsidRPr="00E44BBF">
              <w:rPr>
                <w:rFonts w:ascii="Arial" w:hAnsi="Arial" w:cs="Arial"/>
                <w:bCs/>
                <w:sz w:val="18"/>
                <w:szCs w:val="18"/>
              </w:rPr>
              <w:t xml:space="preserve">on a </w:t>
            </w:r>
            <w:r w:rsidR="001B7762" w:rsidRPr="00E44BBF">
              <w:rPr>
                <w:rFonts w:ascii="Arial" w:hAnsi="Arial" w:cs="Arial"/>
                <w:bCs/>
                <w:sz w:val="18"/>
                <w:szCs w:val="18"/>
              </w:rPr>
              <w:t>2</w:t>
            </w:r>
            <w:r w:rsidR="00904127" w:rsidRPr="00E44BBF">
              <w:rPr>
                <w:rFonts w:ascii="Arial" w:hAnsi="Arial" w:cs="Arial"/>
                <w:bCs/>
                <w:sz w:val="18"/>
                <w:szCs w:val="18"/>
              </w:rPr>
              <w:t xml:space="preserve"> year course </w:t>
            </w:r>
            <w:r w:rsidRPr="00E44BBF">
              <w:rPr>
                <w:rFonts w:ascii="Arial" w:hAnsi="Arial" w:cs="Arial"/>
                <w:bCs/>
                <w:sz w:val="18"/>
                <w:szCs w:val="18"/>
              </w:rPr>
              <w:t>receive £</w:t>
            </w:r>
            <w:r w:rsidR="00E47C99" w:rsidRPr="00E44BBF">
              <w:rPr>
                <w:rFonts w:ascii="Arial" w:hAnsi="Arial" w:cs="Arial"/>
                <w:bCs/>
                <w:sz w:val="18"/>
                <w:szCs w:val="18"/>
              </w:rPr>
              <w:t>1,600</w:t>
            </w:r>
            <w:r w:rsidRPr="00E44BBF">
              <w:rPr>
                <w:rFonts w:ascii="Arial" w:hAnsi="Arial" w:cs="Arial"/>
                <w:bCs/>
                <w:sz w:val="18"/>
                <w:szCs w:val="18"/>
              </w:rPr>
              <w:t xml:space="preserve"> split over 2 years of study)</w:t>
            </w:r>
          </w:p>
          <w:p w14:paraId="28B5C0B4" w14:textId="6CD6DE06" w:rsidR="00B20F4F" w:rsidRPr="00E44BBF" w:rsidRDefault="00B20F4F" w:rsidP="00192A80">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 xml:space="preserve">Students on a Foundation year* receive £3,200 at rate of £800 per year split over 4 years of </w:t>
            </w:r>
            <w:proofErr w:type="gramStart"/>
            <w:r w:rsidRPr="00E44BBF">
              <w:rPr>
                <w:rFonts w:ascii="Arial" w:hAnsi="Arial" w:cs="Arial"/>
                <w:bCs/>
                <w:sz w:val="18"/>
                <w:szCs w:val="18"/>
              </w:rPr>
              <w:t>study</w:t>
            </w:r>
            <w:proofErr w:type="gramEnd"/>
          </w:p>
          <w:p w14:paraId="2089BB5C" w14:textId="54422679" w:rsidR="00192A80" w:rsidRPr="00E44BBF" w:rsidRDefault="00192A80" w:rsidP="006E427C">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1417" w:type="dxa"/>
            <w:shd w:val="clear" w:color="auto" w:fill="D9D9D9" w:themeFill="background1" w:themeFillShade="D9"/>
          </w:tcPr>
          <w:p w14:paraId="5EE58825" w14:textId="02CECCCF" w:rsidR="005B34BC" w:rsidRPr="00E44BBF" w:rsidRDefault="005B34BC" w:rsidP="00454E42">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Unlimited</w:t>
            </w:r>
            <w:r w:rsidR="004E3A00" w:rsidRPr="00E44BBF">
              <w:rPr>
                <w:rFonts w:ascii="Arial" w:hAnsi="Arial" w:cs="Arial"/>
                <w:bCs/>
                <w:sz w:val="18"/>
                <w:szCs w:val="18"/>
              </w:rPr>
              <w:t xml:space="preserve"> </w:t>
            </w:r>
          </w:p>
        </w:tc>
        <w:tc>
          <w:tcPr>
            <w:tcW w:w="2410" w:type="dxa"/>
            <w:shd w:val="clear" w:color="auto" w:fill="D9D9D9" w:themeFill="background1" w:themeFillShade="D9"/>
          </w:tcPr>
          <w:p w14:paraId="26A4D779" w14:textId="0E6DCE4D" w:rsidR="005B34BC" w:rsidRPr="00E44BBF" w:rsidRDefault="00267290" w:rsidP="00943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No application</w:t>
            </w:r>
            <w:r w:rsidR="00A26D59" w:rsidRPr="00E44BBF">
              <w:rPr>
                <w:rFonts w:ascii="Arial" w:hAnsi="Arial" w:cs="Arial"/>
                <w:bCs/>
                <w:sz w:val="18"/>
                <w:szCs w:val="18"/>
              </w:rPr>
              <w:t xml:space="preserve"> unless part-time</w:t>
            </w:r>
            <w:r w:rsidRPr="00E44BBF">
              <w:rPr>
                <w:rFonts w:ascii="Arial" w:hAnsi="Arial" w:cs="Arial"/>
                <w:bCs/>
                <w:sz w:val="18"/>
                <w:szCs w:val="18"/>
              </w:rPr>
              <w:t xml:space="preserve">. </w:t>
            </w:r>
            <w:r w:rsidR="00E3565B" w:rsidRPr="00E44BBF">
              <w:rPr>
                <w:rFonts w:ascii="Arial" w:hAnsi="Arial" w:cs="Arial"/>
                <w:bCs/>
                <w:sz w:val="18"/>
                <w:szCs w:val="18"/>
              </w:rPr>
              <w:t xml:space="preserve">Based on </w:t>
            </w:r>
            <w:r w:rsidR="00F23F79" w:rsidRPr="00E44BBF">
              <w:rPr>
                <w:rFonts w:ascii="Arial" w:hAnsi="Arial" w:cs="Arial"/>
                <w:bCs/>
                <w:sz w:val="18"/>
                <w:szCs w:val="18"/>
              </w:rPr>
              <w:t>household income notified from SFE (however students must self-identify if they believe they are eligible and have not had an automatic allocation</w:t>
            </w:r>
            <w:r w:rsidR="004E1F88" w:rsidRPr="00E44BBF">
              <w:rPr>
                <w:rFonts w:ascii="Arial" w:hAnsi="Arial" w:cs="Arial"/>
                <w:bCs/>
                <w:sz w:val="18"/>
                <w:szCs w:val="18"/>
              </w:rPr>
              <w:t xml:space="preserve"> – deadline of 31 January for September entrants and 31 May for January entrants</w:t>
            </w:r>
            <w:r w:rsidR="00F23F79" w:rsidRPr="00E44BBF">
              <w:rPr>
                <w:rFonts w:ascii="Arial" w:hAnsi="Arial" w:cs="Arial"/>
                <w:bCs/>
                <w:sz w:val="18"/>
                <w:szCs w:val="18"/>
              </w:rPr>
              <w:t>)</w:t>
            </w:r>
          </w:p>
        </w:tc>
        <w:tc>
          <w:tcPr>
            <w:tcW w:w="1134" w:type="dxa"/>
            <w:shd w:val="clear" w:color="auto" w:fill="D9D9D9" w:themeFill="background1" w:themeFillShade="D9"/>
          </w:tcPr>
          <w:p w14:paraId="1CEB033E" w14:textId="2448269B" w:rsidR="005B34BC" w:rsidRPr="00E44BBF" w:rsidRDefault="00B478DD" w:rsidP="00964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Central</w:t>
            </w:r>
          </w:p>
        </w:tc>
        <w:tc>
          <w:tcPr>
            <w:tcW w:w="2977" w:type="dxa"/>
            <w:shd w:val="clear" w:color="auto" w:fill="D9D9D9" w:themeFill="background1" w:themeFillShade="D9"/>
          </w:tcPr>
          <w:p w14:paraId="2AE00529" w14:textId="77777777" w:rsidR="005B34BC" w:rsidRPr="00E44BBF" w:rsidRDefault="0098549F" w:rsidP="0098549F">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SITS will auto assess</w:t>
            </w:r>
            <w:r w:rsidR="00F23F79" w:rsidRPr="00E44BBF">
              <w:rPr>
                <w:rFonts w:ascii="Arial" w:hAnsi="Arial" w:cs="Arial"/>
                <w:bCs/>
                <w:sz w:val="18"/>
                <w:szCs w:val="18"/>
              </w:rPr>
              <w:t xml:space="preserve"> on information received from SFE to verify household income (requires student to ensure they have agreed to share information via SFE Funding Application)</w:t>
            </w:r>
          </w:p>
          <w:p w14:paraId="7EE82388" w14:textId="2D10E15E" w:rsidR="0098549F" w:rsidRPr="00E44BBF" w:rsidRDefault="0098549F" w:rsidP="00943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Part-time students need to complete application</w:t>
            </w:r>
          </w:p>
        </w:tc>
      </w:tr>
      <w:tr w:rsidR="006C6D25" w:rsidRPr="00E44BBF" w14:paraId="3C71F68A" w14:textId="77777777" w:rsidTr="00F83E89">
        <w:trPr>
          <w:trHeight w:val="92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1AAA0B59" w14:textId="1C92E390" w:rsidR="005F01D5" w:rsidRPr="00E44BBF" w:rsidRDefault="005C5340" w:rsidP="009648F8">
            <w:pPr>
              <w:pStyle w:val="Default"/>
              <w:rPr>
                <w:rFonts w:ascii="Arial" w:hAnsi="Arial" w:cs="Arial"/>
                <w:b w:val="0"/>
                <w:bCs w:val="0"/>
                <w:sz w:val="18"/>
                <w:szCs w:val="18"/>
              </w:rPr>
            </w:pPr>
            <w:r w:rsidRPr="00E44BBF">
              <w:rPr>
                <w:rFonts w:ascii="Arial" w:hAnsi="Arial" w:cs="Arial"/>
                <w:sz w:val="18"/>
                <w:szCs w:val="18"/>
              </w:rPr>
              <w:t>A.1</w:t>
            </w:r>
          </w:p>
        </w:tc>
        <w:tc>
          <w:tcPr>
            <w:tcW w:w="0" w:type="dxa"/>
          </w:tcPr>
          <w:p w14:paraId="08820CDC" w14:textId="7EA236E6" w:rsidR="005F01D5" w:rsidRPr="00E44BBF" w:rsidRDefault="00F23F79" w:rsidP="009648F8">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E44BBF">
              <w:rPr>
                <w:rFonts w:ascii="Arial" w:hAnsi="Arial" w:cs="Arial"/>
                <w:b/>
                <w:bCs/>
                <w:sz w:val="18"/>
                <w:szCs w:val="18"/>
              </w:rPr>
              <w:t>BU Care Leavers Bursary</w:t>
            </w:r>
          </w:p>
        </w:tc>
        <w:tc>
          <w:tcPr>
            <w:tcW w:w="0" w:type="dxa"/>
          </w:tcPr>
          <w:p w14:paraId="2C624DC0" w14:textId="77777777" w:rsidR="005F01D5" w:rsidRPr="00E44BBF" w:rsidRDefault="005F01D5" w:rsidP="00F4348E">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Sept</w:t>
            </w:r>
          </w:p>
          <w:p w14:paraId="524D845C" w14:textId="77777777" w:rsidR="004E1F88" w:rsidRPr="00E44BBF" w:rsidRDefault="004E1F88" w:rsidP="00F4348E">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0033F7E4" w14:textId="02DB8D73" w:rsidR="004E1F88" w:rsidRPr="00E44BBF" w:rsidRDefault="004E1F88" w:rsidP="00F4348E">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Jan</w:t>
            </w:r>
          </w:p>
        </w:tc>
        <w:tc>
          <w:tcPr>
            <w:tcW w:w="0" w:type="dxa"/>
          </w:tcPr>
          <w:p w14:paraId="64B9A07F" w14:textId="115BA291" w:rsidR="005F01D5" w:rsidRPr="00E44BBF" w:rsidRDefault="005C6E5D" w:rsidP="001A4488">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Home</w:t>
            </w:r>
            <w:r w:rsidR="000F468B" w:rsidRPr="00E44BBF">
              <w:rPr>
                <w:rFonts w:ascii="Arial" w:hAnsi="Arial" w:cs="Arial"/>
                <w:bCs/>
                <w:sz w:val="18"/>
                <w:szCs w:val="18"/>
              </w:rPr>
              <w:t xml:space="preserve"> (English) Fee Status</w:t>
            </w:r>
            <w:r w:rsidR="00752B96" w:rsidRPr="00E44BBF">
              <w:rPr>
                <w:rFonts w:ascii="Arial" w:hAnsi="Arial" w:cs="Arial"/>
                <w:bCs/>
                <w:sz w:val="18"/>
                <w:szCs w:val="18"/>
              </w:rPr>
              <w:t xml:space="preserve"> </w:t>
            </w:r>
            <w:r w:rsidRPr="00E44BBF">
              <w:rPr>
                <w:rFonts w:ascii="Arial" w:hAnsi="Arial" w:cs="Arial"/>
                <w:bCs/>
                <w:sz w:val="18"/>
                <w:szCs w:val="18"/>
              </w:rPr>
              <w:t>undergraduate students only</w:t>
            </w:r>
            <w:r w:rsidR="001B0549" w:rsidRPr="00E44BBF">
              <w:rPr>
                <w:rFonts w:ascii="Arial" w:hAnsi="Arial" w:cs="Arial"/>
                <w:bCs/>
                <w:sz w:val="18"/>
                <w:szCs w:val="18"/>
              </w:rPr>
              <w:t>**</w:t>
            </w:r>
            <w:r w:rsidRPr="00E44BBF">
              <w:rPr>
                <w:rFonts w:ascii="Arial" w:hAnsi="Arial" w:cs="Arial"/>
                <w:bCs/>
                <w:sz w:val="18"/>
                <w:szCs w:val="18"/>
              </w:rPr>
              <w:t xml:space="preserve"> </w:t>
            </w:r>
          </w:p>
        </w:tc>
        <w:tc>
          <w:tcPr>
            <w:tcW w:w="0" w:type="dxa"/>
          </w:tcPr>
          <w:p w14:paraId="63F977DA" w14:textId="56B16830" w:rsidR="005C6E5D" w:rsidRPr="00E44BBF" w:rsidRDefault="00A65865" w:rsidP="006E427C">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 xml:space="preserve">Household income £16k or below. </w:t>
            </w:r>
            <w:r w:rsidR="005F01D5" w:rsidRPr="00E44BBF">
              <w:rPr>
                <w:rFonts w:ascii="Arial" w:hAnsi="Arial" w:cs="Arial"/>
                <w:bCs/>
                <w:sz w:val="18"/>
                <w:szCs w:val="18"/>
              </w:rPr>
              <w:t>£</w:t>
            </w:r>
            <w:r w:rsidR="006E427C" w:rsidRPr="00E44BBF">
              <w:rPr>
                <w:rFonts w:ascii="Arial" w:hAnsi="Arial" w:cs="Arial"/>
                <w:bCs/>
                <w:sz w:val="18"/>
                <w:szCs w:val="18"/>
              </w:rPr>
              <w:t>9,000 total (split over 3 years of study at rate of £3,000 per year).</w:t>
            </w:r>
          </w:p>
          <w:p w14:paraId="7120F7DC" w14:textId="77777777" w:rsidR="00A26D59" w:rsidRPr="00E44BBF" w:rsidRDefault="00A26D59" w:rsidP="005C6E5D">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Pro-rated for part-time students</w:t>
            </w:r>
          </w:p>
          <w:p w14:paraId="32982F21" w14:textId="77777777" w:rsidR="00904127" w:rsidRPr="00E44BBF" w:rsidRDefault="00904127" w:rsidP="005C6E5D">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w:t>
            </w:r>
            <w:proofErr w:type="gramStart"/>
            <w:r w:rsidR="001B7762" w:rsidRPr="00E44BBF">
              <w:rPr>
                <w:rFonts w:ascii="Arial" w:hAnsi="Arial" w:cs="Arial"/>
                <w:bCs/>
                <w:sz w:val="18"/>
                <w:szCs w:val="18"/>
              </w:rPr>
              <w:t>franchised</w:t>
            </w:r>
            <w:proofErr w:type="gramEnd"/>
            <w:r w:rsidR="001B7762" w:rsidRPr="00E44BBF">
              <w:rPr>
                <w:rFonts w:ascii="Arial" w:hAnsi="Arial" w:cs="Arial"/>
                <w:bCs/>
                <w:sz w:val="18"/>
                <w:szCs w:val="18"/>
              </w:rPr>
              <w:t xml:space="preserve"> foundation course </w:t>
            </w:r>
            <w:r w:rsidRPr="00E44BBF">
              <w:rPr>
                <w:rFonts w:ascii="Arial" w:hAnsi="Arial" w:cs="Arial"/>
                <w:bCs/>
                <w:sz w:val="18"/>
                <w:szCs w:val="18"/>
              </w:rPr>
              <w:t xml:space="preserve">students on a 2 year course receive £6,000 </w:t>
            </w:r>
            <w:r w:rsidR="006E427C" w:rsidRPr="00E44BBF">
              <w:rPr>
                <w:rFonts w:ascii="Arial" w:hAnsi="Arial" w:cs="Arial"/>
                <w:bCs/>
                <w:sz w:val="18"/>
                <w:szCs w:val="18"/>
              </w:rPr>
              <w:t>at rate of £3,000 in Years 1 &amp; 2.</w:t>
            </w:r>
          </w:p>
          <w:p w14:paraId="404F0A98" w14:textId="2E144F75" w:rsidR="00B20F4F" w:rsidRPr="00E44BBF" w:rsidRDefault="00B20F4F" w:rsidP="005C6E5D">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Students on a Foundation year* receive £12,000 total (split over 4 years of st</w:t>
            </w:r>
            <w:r w:rsidR="003F164A" w:rsidRPr="00E44BBF">
              <w:rPr>
                <w:rFonts w:ascii="Arial" w:hAnsi="Arial" w:cs="Arial"/>
                <w:bCs/>
                <w:sz w:val="18"/>
                <w:szCs w:val="18"/>
              </w:rPr>
              <w:t>udy at rate of £3,000 per year. Pro-</w:t>
            </w:r>
            <w:r w:rsidR="003F164A" w:rsidRPr="00E44BBF">
              <w:rPr>
                <w:rFonts w:ascii="Arial" w:hAnsi="Arial" w:cs="Arial"/>
                <w:bCs/>
                <w:sz w:val="18"/>
                <w:szCs w:val="18"/>
              </w:rPr>
              <w:lastRenderedPageBreak/>
              <w:t>rated for part-time students</w:t>
            </w:r>
          </w:p>
        </w:tc>
        <w:tc>
          <w:tcPr>
            <w:tcW w:w="0" w:type="dxa"/>
          </w:tcPr>
          <w:p w14:paraId="33564502" w14:textId="6A26F4C1" w:rsidR="005F01D5" w:rsidRPr="00E44BBF" w:rsidRDefault="005F01D5" w:rsidP="005C6E5D">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lastRenderedPageBreak/>
              <w:t xml:space="preserve">Unlimited </w:t>
            </w:r>
          </w:p>
        </w:tc>
        <w:tc>
          <w:tcPr>
            <w:tcW w:w="0" w:type="dxa"/>
          </w:tcPr>
          <w:p w14:paraId="29408CB2" w14:textId="249A2531" w:rsidR="005F01D5" w:rsidRPr="00E44BBF" w:rsidRDefault="00A26D59" w:rsidP="00F23F79">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No application unless part-time</w:t>
            </w:r>
            <w:r w:rsidR="009438F8" w:rsidRPr="00E44BBF">
              <w:rPr>
                <w:rFonts w:ascii="Arial" w:hAnsi="Arial" w:cs="Arial"/>
                <w:bCs/>
                <w:sz w:val="18"/>
                <w:szCs w:val="18"/>
              </w:rPr>
              <w:t>.</w:t>
            </w:r>
            <w:r w:rsidRPr="00E44BBF">
              <w:rPr>
                <w:rFonts w:ascii="Arial" w:hAnsi="Arial" w:cs="Arial"/>
                <w:bCs/>
                <w:sz w:val="18"/>
                <w:szCs w:val="18"/>
              </w:rPr>
              <w:t xml:space="preserve"> Evidence required</w:t>
            </w:r>
            <w:r w:rsidR="005F01D5" w:rsidRPr="00E44BBF">
              <w:rPr>
                <w:rFonts w:ascii="Arial" w:hAnsi="Arial" w:cs="Arial"/>
                <w:bCs/>
                <w:sz w:val="18"/>
                <w:szCs w:val="18"/>
              </w:rPr>
              <w:t>.</w:t>
            </w:r>
          </w:p>
          <w:p w14:paraId="4A62F1B9" w14:textId="3FFE0C42" w:rsidR="004E1F88" w:rsidRPr="00E44BBF" w:rsidRDefault="004E1F88" w:rsidP="00F23F79">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(deadline of 31 January for September entrants and 31 May for January entrants)</w:t>
            </w:r>
          </w:p>
          <w:p w14:paraId="0FA224C3" w14:textId="2C3D2CFC" w:rsidR="004E1F88" w:rsidRPr="00E44BBF" w:rsidRDefault="004E1F88" w:rsidP="00F23F79">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0" w:type="dxa"/>
          </w:tcPr>
          <w:p w14:paraId="5A6907CF" w14:textId="3BE86218" w:rsidR="005F01D5" w:rsidRPr="00E44BBF" w:rsidRDefault="00F23F79" w:rsidP="009648F8">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Central</w:t>
            </w:r>
          </w:p>
        </w:tc>
        <w:tc>
          <w:tcPr>
            <w:tcW w:w="0" w:type="dxa"/>
          </w:tcPr>
          <w:p w14:paraId="24439474" w14:textId="77777777" w:rsidR="005F01D5" w:rsidRPr="00E44BBF" w:rsidRDefault="0098549F" w:rsidP="0098549F">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SITS will identify potentially eligible students based on information received from SFE/UCAS application and students will be invited to provide evidence before award can be confirmed manually.</w:t>
            </w:r>
          </w:p>
          <w:p w14:paraId="0A5D682B" w14:textId="2777D541" w:rsidR="00542A33" w:rsidRPr="00E44BBF" w:rsidRDefault="00542A33" w:rsidP="003401E0">
            <w:pPr>
              <w:pStyle w:val="Default"/>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Part-time students need to complete application</w:t>
            </w:r>
          </w:p>
        </w:tc>
      </w:tr>
      <w:tr w:rsidR="00487A8B" w:rsidRPr="00E44BBF" w14:paraId="596CCC55" w14:textId="77777777" w:rsidTr="00F83E89">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8" w:space="0" w:color="000000" w:themeColor="text1"/>
            </w:tcBorders>
          </w:tcPr>
          <w:p w14:paraId="5C421617" w14:textId="478039A1" w:rsidR="00487A8B" w:rsidRPr="00E44BBF" w:rsidRDefault="00487A8B" w:rsidP="009648F8">
            <w:pPr>
              <w:pStyle w:val="Default"/>
              <w:rPr>
                <w:rFonts w:ascii="Arial" w:hAnsi="Arial" w:cs="Arial"/>
                <w:sz w:val="18"/>
                <w:szCs w:val="18"/>
              </w:rPr>
            </w:pPr>
            <w:r w:rsidRPr="00E44BBF">
              <w:rPr>
                <w:rFonts w:ascii="Arial" w:hAnsi="Arial" w:cs="Arial"/>
                <w:sz w:val="18"/>
                <w:szCs w:val="18"/>
              </w:rPr>
              <w:t>A.3</w:t>
            </w:r>
          </w:p>
        </w:tc>
        <w:tc>
          <w:tcPr>
            <w:tcW w:w="0" w:type="dxa"/>
          </w:tcPr>
          <w:p w14:paraId="6E564ED6" w14:textId="29D736BC" w:rsidR="00487A8B" w:rsidRPr="00E44BBF" w:rsidRDefault="00487A8B" w:rsidP="00964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E44BBF">
              <w:rPr>
                <w:rFonts w:ascii="Arial" w:hAnsi="Arial" w:cs="Arial"/>
                <w:b/>
                <w:bCs/>
                <w:sz w:val="18"/>
                <w:szCs w:val="18"/>
              </w:rPr>
              <w:t>BU Sanctuary Award</w:t>
            </w:r>
          </w:p>
        </w:tc>
        <w:tc>
          <w:tcPr>
            <w:tcW w:w="0" w:type="dxa"/>
          </w:tcPr>
          <w:p w14:paraId="001B69D2" w14:textId="169E608B" w:rsidR="00487A8B" w:rsidRPr="00E44BBF" w:rsidRDefault="00487A8B" w:rsidP="00F4348E">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Sept</w:t>
            </w:r>
          </w:p>
        </w:tc>
        <w:tc>
          <w:tcPr>
            <w:tcW w:w="0" w:type="dxa"/>
          </w:tcPr>
          <w:p w14:paraId="36B75D5B" w14:textId="3011CFB1" w:rsidR="00487A8B" w:rsidRPr="00E44BBF" w:rsidRDefault="00487A8B" w:rsidP="001A448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Asylum Seeker</w:t>
            </w:r>
          </w:p>
        </w:tc>
        <w:tc>
          <w:tcPr>
            <w:tcW w:w="0" w:type="dxa"/>
          </w:tcPr>
          <w:p w14:paraId="073940C8" w14:textId="77777777" w:rsidR="00487A8B" w:rsidRPr="00E44BBF" w:rsidRDefault="00487A8B" w:rsidP="005C6E5D">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Asylum Seeker status</w:t>
            </w:r>
          </w:p>
          <w:p w14:paraId="33852B27" w14:textId="3D9FB844" w:rsidR="00487A8B" w:rsidRPr="00E44BBF" w:rsidRDefault="00487A8B" w:rsidP="005C6E5D">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Full fee waiver and bursary total £</w:t>
            </w:r>
            <w:r w:rsidR="00D878A5" w:rsidRPr="00E44BBF">
              <w:rPr>
                <w:rFonts w:ascii="Arial" w:hAnsi="Arial" w:cs="Arial"/>
                <w:bCs/>
                <w:sz w:val="18"/>
                <w:szCs w:val="18"/>
              </w:rPr>
              <w:t>9</w:t>
            </w:r>
            <w:r w:rsidR="00BE6FE4" w:rsidRPr="00E44BBF">
              <w:rPr>
                <w:rFonts w:ascii="Arial" w:hAnsi="Arial" w:cs="Arial"/>
                <w:bCs/>
                <w:sz w:val="18"/>
                <w:szCs w:val="18"/>
              </w:rPr>
              <w:t>,</w:t>
            </w:r>
            <w:r w:rsidR="00D878A5" w:rsidRPr="00E44BBF">
              <w:rPr>
                <w:rFonts w:ascii="Arial" w:hAnsi="Arial" w:cs="Arial"/>
                <w:bCs/>
                <w:sz w:val="18"/>
                <w:szCs w:val="18"/>
              </w:rPr>
              <w:t>0</w:t>
            </w:r>
            <w:r w:rsidR="00BE6FE4" w:rsidRPr="00E44BBF">
              <w:rPr>
                <w:rFonts w:ascii="Arial" w:hAnsi="Arial" w:cs="Arial"/>
                <w:bCs/>
                <w:sz w:val="18"/>
                <w:szCs w:val="18"/>
              </w:rPr>
              <w:t xml:space="preserve">00 </w:t>
            </w:r>
            <w:r w:rsidRPr="00E44BBF">
              <w:rPr>
                <w:rFonts w:ascii="Arial" w:hAnsi="Arial" w:cs="Arial"/>
                <w:bCs/>
                <w:sz w:val="18"/>
                <w:szCs w:val="18"/>
              </w:rPr>
              <w:t>split over</w:t>
            </w:r>
            <w:r w:rsidR="00BE6FE4" w:rsidRPr="00E44BBF">
              <w:rPr>
                <w:rFonts w:ascii="Arial" w:hAnsi="Arial" w:cs="Arial"/>
                <w:bCs/>
                <w:sz w:val="18"/>
                <w:szCs w:val="18"/>
              </w:rPr>
              <w:t xml:space="preserve"> </w:t>
            </w:r>
            <w:r w:rsidRPr="00E44BBF">
              <w:rPr>
                <w:rFonts w:ascii="Arial" w:hAnsi="Arial" w:cs="Arial"/>
                <w:bCs/>
                <w:sz w:val="18"/>
                <w:szCs w:val="18"/>
              </w:rPr>
              <w:t>3 years of study at rate of £</w:t>
            </w:r>
            <w:r w:rsidR="00D878A5" w:rsidRPr="00E44BBF">
              <w:rPr>
                <w:rFonts w:ascii="Arial" w:hAnsi="Arial" w:cs="Arial"/>
                <w:bCs/>
                <w:sz w:val="18"/>
                <w:szCs w:val="18"/>
              </w:rPr>
              <w:t>3,0</w:t>
            </w:r>
            <w:r w:rsidRPr="00E44BBF">
              <w:rPr>
                <w:rFonts w:ascii="Arial" w:hAnsi="Arial" w:cs="Arial"/>
                <w:bCs/>
                <w:sz w:val="18"/>
                <w:szCs w:val="18"/>
              </w:rPr>
              <w:t>00 per year).</w:t>
            </w:r>
          </w:p>
        </w:tc>
        <w:tc>
          <w:tcPr>
            <w:tcW w:w="0" w:type="dxa"/>
          </w:tcPr>
          <w:p w14:paraId="16D536C9" w14:textId="5DA1372D" w:rsidR="00487A8B" w:rsidRPr="00E44BBF" w:rsidRDefault="5F617266" w:rsidP="5F617266">
            <w:pPr>
              <w:pStyle w:val="Defaul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44BBF">
              <w:rPr>
                <w:rFonts w:ascii="Arial" w:hAnsi="Arial" w:cs="Arial"/>
                <w:sz w:val="18"/>
                <w:szCs w:val="18"/>
              </w:rPr>
              <w:t>Single award for each Academic year</w:t>
            </w:r>
          </w:p>
        </w:tc>
        <w:tc>
          <w:tcPr>
            <w:tcW w:w="0" w:type="dxa"/>
          </w:tcPr>
          <w:p w14:paraId="5F7B945A" w14:textId="4ED457C2" w:rsidR="00F83E89" w:rsidRPr="00E44BBF" w:rsidRDefault="00F83E89" w:rsidP="00F83E89">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Application and interview</w:t>
            </w:r>
          </w:p>
          <w:p w14:paraId="0CA378AA" w14:textId="77777777" w:rsidR="00487A8B" w:rsidRPr="00E44BBF" w:rsidRDefault="00487A8B" w:rsidP="00F23F79">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0" w:type="dxa"/>
          </w:tcPr>
          <w:p w14:paraId="0D049016" w14:textId="77777777" w:rsidR="00487A8B" w:rsidRPr="00E44BBF" w:rsidRDefault="00487A8B" w:rsidP="00964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Central</w:t>
            </w:r>
          </w:p>
          <w:p w14:paraId="7658DBB6" w14:textId="57EDA1C9" w:rsidR="00487A8B" w:rsidRPr="00E44BBF" w:rsidRDefault="00487A8B" w:rsidP="009648F8">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0" w:type="dxa"/>
          </w:tcPr>
          <w:p w14:paraId="49F1B9AC" w14:textId="5B82C0FD" w:rsidR="00487A8B" w:rsidRPr="00E44BBF" w:rsidRDefault="00487A8B" w:rsidP="0098549F">
            <w:pPr>
              <w:pStyle w:val="Default"/>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E44BBF">
              <w:rPr>
                <w:rFonts w:ascii="Arial" w:hAnsi="Arial" w:cs="Arial"/>
                <w:bCs/>
                <w:sz w:val="18"/>
                <w:szCs w:val="18"/>
              </w:rPr>
              <w:t>By application</w:t>
            </w:r>
            <w:r w:rsidR="00F83E89" w:rsidRPr="00E44BBF">
              <w:rPr>
                <w:rFonts w:ascii="Arial" w:hAnsi="Arial" w:cs="Arial"/>
                <w:bCs/>
                <w:sz w:val="18"/>
                <w:szCs w:val="18"/>
              </w:rPr>
              <w:t xml:space="preserve"> and interview</w:t>
            </w:r>
          </w:p>
        </w:tc>
      </w:tr>
    </w:tbl>
    <w:p w14:paraId="61F105E0" w14:textId="12B0C589" w:rsidR="009648F8" w:rsidRPr="00E44BBF" w:rsidRDefault="009648F8" w:rsidP="009648F8">
      <w:pPr>
        <w:pStyle w:val="Default"/>
        <w:rPr>
          <w:rFonts w:ascii="Arial" w:hAnsi="Arial" w:cs="Arial"/>
          <w:b/>
          <w:bCs/>
          <w:sz w:val="20"/>
          <w:szCs w:val="22"/>
        </w:rPr>
      </w:pPr>
    </w:p>
    <w:p w14:paraId="421505C5" w14:textId="77777777" w:rsidR="006C6D25" w:rsidRPr="00E44BBF" w:rsidRDefault="003F164A" w:rsidP="003F164A">
      <w:pPr>
        <w:rPr>
          <w:rFonts w:ascii="Arial" w:hAnsi="Arial" w:cs="Arial"/>
          <w:sz w:val="20"/>
        </w:rPr>
      </w:pPr>
      <w:r w:rsidRPr="00E44BBF">
        <w:rPr>
          <w:rFonts w:ascii="Arial" w:hAnsi="Arial" w:cs="Arial"/>
          <w:bCs/>
          <w:sz w:val="20"/>
        </w:rPr>
        <w:t>*</w:t>
      </w:r>
      <w:r w:rsidRPr="00E44BBF">
        <w:rPr>
          <w:rFonts w:ascii="Arial" w:hAnsi="Arial" w:cs="Arial"/>
          <w:sz w:val="20"/>
        </w:rPr>
        <w:t xml:space="preserve">   Foundation Year is classified differently than a Foundation Course</w:t>
      </w:r>
      <w:r w:rsidR="003C5BE1" w:rsidRPr="00E44BBF">
        <w:rPr>
          <w:rFonts w:ascii="Arial" w:hAnsi="Arial" w:cs="Arial"/>
          <w:sz w:val="20"/>
        </w:rPr>
        <w:t xml:space="preserve"> as is an integral part of the degree programme and not a stand-alone qualification</w:t>
      </w:r>
      <w:r w:rsidRPr="00E44BBF">
        <w:rPr>
          <w:rFonts w:ascii="Arial" w:hAnsi="Arial" w:cs="Arial"/>
          <w:sz w:val="20"/>
        </w:rPr>
        <w:t>.</w:t>
      </w:r>
    </w:p>
    <w:p w14:paraId="6F595E99" w14:textId="5E3DBFD0" w:rsidR="001B0549" w:rsidRPr="00E44BBF" w:rsidRDefault="001B0549" w:rsidP="003F164A">
      <w:pPr>
        <w:rPr>
          <w:rFonts w:ascii="Arial" w:hAnsi="Arial" w:cs="Arial"/>
          <w:sz w:val="20"/>
        </w:rPr>
        <w:sectPr w:rsidR="001B0549" w:rsidRPr="00E44BBF" w:rsidSect="002202A3">
          <w:pgSz w:w="16838" w:h="11906" w:orient="landscape" w:code="9"/>
          <w:pgMar w:top="1134" w:right="1440" w:bottom="1134" w:left="1021" w:header="709" w:footer="709" w:gutter="0"/>
          <w:cols w:space="708"/>
          <w:docGrid w:linePitch="360"/>
        </w:sectPr>
      </w:pPr>
      <w:r w:rsidRPr="00E44BBF">
        <w:rPr>
          <w:rFonts w:ascii="Arial" w:hAnsi="Arial" w:cs="Arial"/>
          <w:sz w:val="20"/>
        </w:rPr>
        <w:t>** See definitions for Fee Status on website</w:t>
      </w:r>
    </w:p>
    <w:p w14:paraId="7447D070" w14:textId="1593800A" w:rsidR="00901133" w:rsidRPr="00E44BBF" w:rsidRDefault="00080B73" w:rsidP="005D6570">
      <w:pPr>
        <w:pStyle w:val="Default"/>
        <w:numPr>
          <w:ilvl w:val="1"/>
          <w:numId w:val="31"/>
        </w:numPr>
        <w:rPr>
          <w:rFonts w:ascii="Arial" w:hAnsi="Arial" w:cs="Arial"/>
          <w:bCs/>
          <w:sz w:val="20"/>
          <w:szCs w:val="22"/>
        </w:rPr>
      </w:pPr>
      <w:r w:rsidRPr="00E44BBF">
        <w:rPr>
          <w:rFonts w:ascii="Arial" w:hAnsi="Arial" w:cs="Arial"/>
          <w:bCs/>
          <w:sz w:val="20"/>
          <w:szCs w:val="22"/>
        </w:rPr>
        <w:lastRenderedPageBreak/>
        <w:t>Students cannot receive both the BU Maintenance Bursary and the BU Care Leavers Bursary</w:t>
      </w:r>
      <w:r w:rsidR="00901133" w:rsidRPr="00E44BBF">
        <w:rPr>
          <w:rFonts w:ascii="Arial" w:hAnsi="Arial" w:cs="Arial"/>
          <w:bCs/>
          <w:sz w:val="20"/>
          <w:szCs w:val="22"/>
        </w:rPr>
        <w:t>.</w:t>
      </w:r>
    </w:p>
    <w:p w14:paraId="6246CD20" w14:textId="77777777" w:rsidR="00901133" w:rsidRPr="00E44BBF" w:rsidRDefault="00901133" w:rsidP="009648F8">
      <w:pPr>
        <w:pStyle w:val="Default"/>
        <w:rPr>
          <w:rFonts w:ascii="Arial" w:hAnsi="Arial" w:cs="Arial"/>
          <w:bCs/>
          <w:sz w:val="20"/>
          <w:szCs w:val="22"/>
        </w:rPr>
      </w:pPr>
    </w:p>
    <w:p w14:paraId="125ED8DB" w14:textId="77777777" w:rsidR="00FD5835" w:rsidRPr="00E44BBF" w:rsidRDefault="00FD5835" w:rsidP="00FD5835">
      <w:pPr>
        <w:pStyle w:val="Default"/>
        <w:ind w:left="360"/>
        <w:rPr>
          <w:rFonts w:ascii="Arial" w:hAnsi="Arial" w:cs="Arial"/>
          <w:bCs/>
          <w:sz w:val="20"/>
          <w:szCs w:val="22"/>
        </w:rPr>
      </w:pPr>
    </w:p>
    <w:p w14:paraId="5186E144" w14:textId="77777777" w:rsidR="000A6AF1" w:rsidRPr="00E44BBF" w:rsidRDefault="000A6AF1" w:rsidP="008A625C">
      <w:pPr>
        <w:autoSpaceDE w:val="0"/>
        <w:autoSpaceDN w:val="0"/>
        <w:adjustRightInd w:val="0"/>
        <w:spacing w:after="0" w:line="240" w:lineRule="auto"/>
        <w:rPr>
          <w:rFonts w:ascii="Arial" w:hAnsi="Arial" w:cs="Arial"/>
          <w:color w:val="000000"/>
          <w:sz w:val="20"/>
        </w:rPr>
      </w:pPr>
    </w:p>
    <w:p w14:paraId="4720DB0B" w14:textId="46738FA5" w:rsidR="003E4516" w:rsidRPr="00E44BBF" w:rsidRDefault="005D6570" w:rsidP="005D6570">
      <w:pPr>
        <w:autoSpaceDE w:val="0"/>
        <w:autoSpaceDN w:val="0"/>
        <w:adjustRightInd w:val="0"/>
        <w:rPr>
          <w:rFonts w:ascii="Arial" w:hAnsi="Arial" w:cs="Arial"/>
          <w:b/>
          <w:color w:val="000000"/>
          <w:sz w:val="20"/>
          <w:szCs w:val="20"/>
        </w:rPr>
      </w:pPr>
      <w:r w:rsidRPr="00E44BBF">
        <w:rPr>
          <w:rFonts w:ascii="Arial" w:hAnsi="Arial" w:cs="Arial"/>
          <w:b/>
          <w:color w:val="000000"/>
          <w:sz w:val="20"/>
          <w:szCs w:val="20"/>
        </w:rPr>
        <w:t>5</w:t>
      </w:r>
      <w:r w:rsidRPr="00E44BBF">
        <w:rPr>
          <w:rFonts w:ascii="Arial" w:hAnsi="Arial" w:cs="Arial"/>
          <w:b/>
          <w:color w:val="000000"/>
          <w:sz w:val="20"/>
          <w:szCs w:val="20"/>
        </w:rPr>
        <w:tab/>
      </w:r>
      <w:r w:rsidR="003E4516" w:rsidRPr="00E44BBF">
        <w:rPr>
          <w:rFonts w:ascii="Arial" w:hAnsi="Arial" w:cs="Arial"/>
          <w:b/>
          <w:color w:val="000000"/>
          <w:sz w:val="20"/>
          <w:szCs w:val="20"/>
        </w:rPr>
        <w:t>Application process and eligibility</w:t>
      </w:r>
    </w:p>
    <w:p w14:paraId="46B6A4E2" w14:textId="77777777" w:rsidR="006C6D25" w:rsidRPr="00E44BBF" w:rsidRDefault="008A625C" w:rsidP="006C6D25">
      <w:pPr>
        <w:spacing w:after="0"/>
        <w:ind w:left="709" w:hanging="709"/>
        <w:rPr>
          <w:rFonts w:ascii="Arial" w:hAnsi="Arial" w:cs="Arial"/>
          <w:sz w:val="20"/>
          <w:szCs w:val="20"/>
        </w:rPr>
      </w:pPr>
      <w:r w:rsidRPr="00E44BBF">
        <w:rPr>
          <w:rFonts w:ascii="Arial" w:hAnsi="Arial" w:cs="Arial"/>
          <w:color w:val="000000"/>
          <w:sz w:val="20"/>
          <w:szCs w:val="20"/>
        </w:rPr>
        <w:t>5.1</w:t>
      </w:r>
      <w:r w:rsidRPr="00E44BBF">
        <w:rPr>
          <w:rFonts w:ascii="Arial" w:hAnsi="Arial" w:cs="Arial"/>
          <w:color w:val="000000"/>
          <w:sz w:val="20"/>
          <w:szCs w:val="20"/>
        </w:rPr>
        <w:tab/>
        <w:t xml:space="preserve">Eligible students are required to complete the appropriate Student Finance England application form for funding and indicate their ‘consent to share’.  Information about applying together with all application forms is available on the Gov.UK website at:  </w:t>
      </w:r>
      <w:hyperlink r:id="rId18" w:history="1">
        <w:r w:rsidRPr="00E44BBF">
          <w:rPr>
            <w:rStyle w:val="Hyperlink"/>
            <w:rFonts w:ascii="Arial" w:hAnsi="Arial" w:cs="Arial"/>
            <w:sz w:val="20"/>
            <w:szCs w:val="20"/>
          </w:rPr>
          <w:t>https://www.gov.uk/apply-online-for-student-finance</w:t>
        </w:r>
      </w:hyperlink>
    </w:p>
    <w:p w14:paraId="23C2833B" w14:textId="77777777" w:rsidR="006C6D25" w:rsidRPr="00E44BBF" w:rsidRDefault="006C6D25" w:rsidP="006C6D25">
      <w:pPr>
        <w:spacing w:after="0"/>
        <w:ind w:left="709" w:hanging="709"/>
        <w:rPr>
          <w:rFonts w:ascii="Arial" w:hAnsi="Arial" w:cs="Arial"/>
          <w:sz w:val="20"/>
          <w:szCs w:val="20"/>
        </w:rPr>
      </w:pPr>
    </w:p>
    <w:p w14:paraId="07B66FE5" w14:textId="6C288506" w:rsidR="005D6570" w:rsidRPr="00E44BBF" w:rsidRDefault="006C6D25" w:rsidP="006C6D25">
      <w:pPr>
        <w:spacing w:after="0"/>
        <w:ind w:left="709" w:hanging="709"/>
        <w:rPr>
          <w:rFonts w:ascii="Arial" w:hAnsi="Arial" w:cs="Arial"/>
          <w:color w:val="000000"/>
          <w:sz w:val="20"/>
          <w:szCs w:val="20"/>
        </w:rPr>
      </w:pPr>
      <w:r w:rsidRPr="00E44BBF">
        <w:rPr>
          <w:rFonts w:ascii="Arial" w:hAnsi="Arial" w:cs="Arial"/>
          <w:sz w:val="20"/>
          <w:szCs w:val="20"/>
        </w:rPr>
        <w:t>5.2</w:t>
      </w:r>
      <w:r w:rsidRPr="00E44BBF">
        <w:rPr>
          <w:rFonts w:ascii="Arial" w:hAnsi="Arial" w:cs="Arial"/>
          <w:sz w:val="20"/>
          <w:szCs w:val="20"/>
        </w:rPr>
        <w:tab/>
      </w:r>
      <w:r w:rsidR="008A625C" w:rsidRPr="00E44BBF">
        <w:rPr>
          <w:rFonts w:ascii="Arial" w:hAnsi="Arial" w:cs="Arial"/>
          <w:bCs/>
          <w:color w:val="000000"/>
          <w:sz w:val="20"/>
          <w:szCs w:val="20"/>
        </w:rPr>
        <w:t>If a student</w:t>
      </w:r>
      <w:r w:rsidR="00775B60" w:rsidRPr="00E44BBF">
        <w:rPr>
          <w:rFonts w:ascii="Arial" w:hAnsi="Arial" w:cs="Arial"/>
          <w:bCs/>
          <w:color w:val="000000"/>
          <w:sz w:val="20"/>
          <w:szCs w:val="20"/>
        </w:rPr>
        <w:t xml:space="preserve"> and if relevant, their financial sponsor(s),</w:t>
      </w:r>
      <w:r w:rsidR="008A625C" w:rsidRPr="00E44BBF">
        <w:rPr>
          <w:rFonts w:ascii="Arial" w:hAnsi="Arial" w:cs="Arial"/>
          <w:bCs/>
          <w:color w:val="000000"/>
          <w:sz w:val="20"/>
          <w:szCs w:val="20"/>
        </w:rPr>
        <w:t xml:space="preserve"> do not ‘consent to share’ the University is unable to </w:t>
      </w:r>
      <w:proofErr w:type="gramStart"/>
      <w:r w:rsidR="008A625C" w:rsidRPr="00E44BBF">
        <w:rPr>
          <w:rFonts w:ascii="Arial" w:hAnsi="Arial" w:cs="Arial"/>
          <w:bCs/>
          <w:color w:val="000000"/>
          <w:sz w:val="20"/>
          <w:szCs w:val="20"/>
        </w:rPr>
        <w:t>make an assessment of</w:t>
      </w:r>
      <w:proofErr w:type="gramEnd"/>
      <w:r w:rsidR="008A625C" w:rsidRPr="00E44BBF">
        <w:rPr>
          <w:rFonts w:ascii="Arial" w:hAnsi="Arial" w:cs="Arial"/>
          <w:bCs/>
          <w:color w:val="000000"/>
          <w:sz w:val="20"/>
          <w:szCs w:val="20"/>
        </w:rPr>
        <w:t xml:space="preserve"> the student’s financial situation and therefore it is not possible to award a Bursary. Students </w:t>
      </w:r>
      <w:r w:rsidR="008374B8" w:rsidRPr="00E44BBF">
        <w:rPr>
          <w:rFonts w:ascii="Arial" w:hAnsi="Arial" w:cs="Arial"/>
          <w:bCs/>
          <w:color w:val="000000"/>
          <w:sz w:val="20"/>
          <w:szCs w:val="20"/>
        </w:rPr>
        <w:t>may</w:t>
      </w:r>
      <w:r w:rsidR="008A625C" w:rsidRPr="00E44BBF">
        <w:rPr>
          <w:rFonts w:ascii="Arial" w:hAnsi="Arial" w:cs="Arial"/>
          <w:bCs/>
          <w:color w:val="000000"/>
          <w:sz w:val="20"/>
          <w:szCs w:val="20"/>
        </w:rPr>
        <w:t xml:space="preserve"> be required to complete a new Student Finance England application form at the beginning</w:t>
      </w:r>
      <w:r w:rsidR="008A625C" w:rsidRPr="00E44BBF">
        <w:rPr>
          <w:rFonts w:ascii="Arial" w:hAnsi="Arial" w:cs="Arial"/>
          <w:color w:val="000000"/>
          <w:sz w:val="20"/>
          <w:szCs w:val="20"/>
        </w:rPr>
        <w:t xml:space="preserve"> of every year of their studies and are advised to apply from early </w:t>
      </w:r>
      <w:r w:rsidR="00775B60" w:rsidRPr="00E44BBF">
        <w:rPr>
          <w:rFonts w:ascii="Arial" w:hAnsi="Arial" w:cs="Arial"/>
          <w:color w:val="000000"/>
          <w:sz w:val="20"/>
          <w:szCs w:val="20"/>
        </w:rPr>
        <w:t xml:space="preserve">April </w:t>
      </w:r>
      <w:r w:rsidR="008A625C" w:rsidRPr="00E44BBF">
        <w:rPr>
          <w:rFonts w:ascii="Arial" w:hAnsi="Arial" w:cs="Arial"/>
          <w:color w:val="000000"/>
          <w:sz w:val="20"/>
          <w:szCs w:val="20"/>
        </w:rPr>
        <w:t>before their next year of study to avoid delays with their payments.</w:t>
      </w:r>
      <w:r w:rsidR="008374B8" w:rsidRPr="00E44BBF">
        <w:rPr>
          <w:rFonts w:ascii="Arial" w:hAnsi="Arial" w:cs="Arial"/>
          <w:color w:val="000000"/>
          <w:sz w:val="20"/>
          <w:szCs w:val="20"/>
        </w:rPr>
        <w:t xml:space="preserve"> It is the student’s responsibility to check with Student Finance England whether a new application will be required.</w:t>
      </w:r>
      <w:r w:rsidR="008A625C" w:rsidRPr="00E44BBF">
        <w:rPr>
          <w:rFonts w:ascii="Arial" w:hAnsi="Arial" w:cs="Arial"/>
          <w:color w:val="000000"/>
          <w:sz w:val="20"/>
          <w:szCs w:val="20"/>
        </w:rPr>
        <w:t xml:space="preserve"> </w:t>
      </w:r>
    </w:p>
    <w:p w14:paraId="69843548" w14:textId="77777777" w:rsidR="001959A6" w:rsidRPr="00E44BBF" w:rsidRDefault="001959A6" w:rsidP="006C6D25">
      <w:pPr>
        <w:spacing w:after="0"/>
        <w:ind w:left="709" w:hanging="709"/>
        <w:rPr>
          <w:rFonts w:ascii="Arial" w:hAnsi="Arial" w:cs="Arial"/>
          <w:color w:val="000000"/>
          <w:sz w:val="20"/>
          <w:szCs w:val="20"/>
        </w:rPr>
      </w:pPr>
    </w:p>
    <w:p w14:paraId="68B74D34" w14:textId="0FFCFFF9" w:rsidR="005D6570" w:rsidRPr="00E44BBF" w:rsidRDefault="005D6570" w:rsidP="006C6D25">
      <w:pPr>
        <w:spacing w:after="0"/>
        <w:ind w:left="709" w:hanging="709"/>
        <w:rPr>
          <w:rFonts w:ascii="Arial" w:hAnsi="Arial" w:cs="Arial"/>
          <w:color w:val="000000"/>
          <w:sz w:val="20"/>
          <w:szCs w:val="20"/>
        </w:rPr>
      </w:pPr>
      <w:r w:rsidRPr="00E44BBF">
        <w:rPr>
          <w:rFonts w:ascii="Arial" w:hAnsi="Arial" w:cs="Arial"/>
          <w:color w:val="000000"/>
          <w:sz w:val="20"/>
          <w:szCs w:val="20"/>
        </w:rPr>
        <w:t>5.3</w:t>
      </w:r>
      <w:r w:rsidRPr="00E44BBF">
        <w:rPr>
          <w:rFonts w:ascii="Arial" w:hAnsi="Arial" w:cs="Arial"/>
          <w:color w:val="000000"/>
          <w:sz w:val="20"/>
          <w:szCs w:val="20"/>
        </w:rPr>
        <w:tab/>
        <w:t xml:space="preserve">Eligible part-time students will need to complete an application form for all </w:t>
      </w:r>
      <w:proofErr w:type="gramStart"/>
      <w:r w:rsidRPr="00E44BBF">
        <w:rPr>
          <w:rFonts w:ascii="Arial" w:hAnsi="Arial" w:cs="Arial"/>
          <w:color w:val="000000"/>
          <w:sz w:val="20"/>
          <w:szCs w:val="20"/>
        </w:rPr>
        <w:t>bursaries</w:t>
      </w:r>
      <w:proofErr w:type="gramEnd"/>
    </w:p>
    <w:p w14:paraId="77F4ADC0" w14:textId="77777777" w:rsidR="001959A6" w:rsidRPr="00E44BBF" w:rsidRDefault="001959A6" w:rsidP="006C6D25">
      <w:pPr>
        <w:spacing w:after="0"/>
        <w:ind w:left="709" w:hanging="709"/>
        <w:rPr>
          <w:rFonts w:ascii="Arial" w:hAnsi="Arial" w:cs="Arial"/>
          <w:color w:val="000000"/>
          <w:sz w:val="20"/>
          <w:szCs w:val="20"/>
        </w:rPr>
      </w:pPr>
    </w:p>
    <w:p w14:paraId="615D0C5A" w14:textId="00BA84BB" w:rsidR="005D6570" w:rsidRPr="00E44BBF" w:rsidRDefault="005D6570" w:rsidP="006C6D25">
      <w:pPr>
        <w:spacing w:after="0"/>
        <w:ind w:left="709" w:hanging="709"/>
        <w:rPr>
          <w:rFonts w:ascii="Arial" w:hAnsi="Arial" w:cs="Arial"/>
          <w:color w:val="000000"/>
          <w:sz w:val="20"/>
          <w:szCs w:val="20"/>
        </w:rPr>
      </w:pPr>
      <w:r w:rsidRPr="00E44BBF">
        <w:rPr>
          <w:rFonts w:ascii="Arial" w:hAnsi="Arial" w:cs="Arial"/>
          <w:color w:val="000000"/>
          <w:sz w:val="20"/>
          <w:szCs w:val="20"/>
        </w:rPr>
        <w:t>5.4</w:t>
      </w:r>
      <w:r w:rsidRPr="00E44BBF">
        <w:rPr>
          <w:rFonts w:ascii="Arial" w:hAnsi="Arial" w:cs="Arial"/>
          <w:color w:val="000000"/>
          <w:sz w:val="20"/>
          <w:szCs w:val="20"/>
        </w:rPr>
        <w:tab/>
        <w:t>Eligibility</w:t>
      </w:r>
      <w:r w:rsidR="001959A6" w:rsidRPr="00E44BBF">
        <w:rPr>
          <w:rFonts w:ascii="Arial" w:hAnsi="Arial" w:cs="Arial"/>
          <w:color w:val="000000"/>
          <w:sz w:val="20"/>
          <w:szCs w:val="20"/>
        </w:rPr>
        <w:t xml:space="preserve"> for the BU Maintenance Bursary is assessed on the household income information that is shared with the University by Student Finance England (see 5.1 above).  </w:t>
      </w:r>
    </w:p>
    <w:p w14:paraId="0E82B5A8" w14:textId="77777777" w:rsidR="001959A6" w:rsidRPr="00E44BBF" w:rsidRDefault="001959A6" w:rsidP="006C6D25">
      <w:pPr>
        <w:spacing w:after="0"/>
        <w:ind w:left="709" w:hanging="709"/>
        <w:rPr>
          <w:rFonts w:ascii="Arial" w:hAnsi="Arial" w:cs="Arial"/>
          <w:color w:val="000000"/>
          <w:sz w:val="20"/>
          <w:szCs w:val="20"/>
        </w:rPr>
      </w:pPr>
    </w:p>
    <w:p w14:paraId="09897CDA" w14:textId="477F9897" w:rsidR="008A625C" w:rsidRPr="00E44BBF" w:rsidRDefault="005D6570" w:rsidP="006C6D25">
      <w:pPr>
        <w:spacing w:after="0"/>
        <w:ind w:left="709" w:hanging="709"/>
        <w:rPr>
          <w:rFonts w:ascii="Arial" w:hAnsi="Arial" w:cs="Arial"/>
          <w:color w:val="000000"/>
          <w:sz w:val="20"/>
          <w:szCs w:val="20"/>
        </w:rPr>
      </w:pPr>
      <w:r w:rsidRPr="00E44BBF">
        <w:rPr>
          <w:rFonts w:ascii="Arial" w:hAnsi="Arial" w:cs="Arial"/>
          <w:color w:val="000000"/>
          <w:sz w:val="20"/>
          <w:szCs w:val="20"/>
        </w:rPr>
        <w:t>5.5</w:t>
      </w:r>
      <w:r w:rsidRPr="00E44BBF">
        <w:rPr>
          <w:rFonts w:ascii="Arial" w:hAnsi="Arial" w:cs="Arial"/>
          <w:color w:val="000000"/>
          <w:sz w:val="20"/>
          <w:szCs w:val="20"/>
        </w:rPr>
        <w:tab/>
        <w:t>The University</w:t>
      </w:r>
      <w:r w:rsidR="008A625C" w:rsidRPr="00E44BBF">
        <w:rPr>
          <w:rFonts w:ascii="Arial" w:hAnsi="Arial" w:cs="Arial"/>
          <w:color w:val="000000"/>
          <w:sz w:val="20"/>
          <w:szCs w:val="20"/>
        </w:rPr>
        <w:t xml:space="preserve"> </w:t>
      </w:r>
      <w:r w:rsidR="001959A6" w:rsidRPr="00E44BBF">
        <w:rPr>
          <w:rFonts w:ascii="Arial" w:hAnsi="Arial" w:cs="Arial"/>
          <w:color w:val="000000"/>
          <w:sz w:val="20"/>
          <w:szCs w:val="20"/>
        </w:rPr>
        <w:t>will make a BU Maintenance bursary award to any student meeting the eligibility criteria where they receive information confirming the household income level is below the stated threshold.</w:t>
      </w:r>
    </w:p>
    <w:p w14:paraId="050DC4CB" w14:textId="77777777" w:rsidR="001959A6" w:rsidRPr="00E44BBF" w:rsidRDefault="001959A6" w:rsidP="006C6D25">
      <w:pPr>
        <w:spacing w:after="0"/>
        <w:ind w:left="709" w:hanging="709"/>
        <w:rPr>
          <w:rFonts w:ascii="Arial" w:hAnsi="Arial" w:cs="Arial"/>
          <w:color w:val="000000"/>
          <w:sz w:val="20"/>
          <w:szCs w:val="20"/>
        </w:rPr>
      </w:pPr>
    </w:p>
    <w:p w14:paraId="01181C27" w14:textId="7C435923" w:rsidR="001959A6" w:rsidRPr="00E44BBF" w:rsidRDefault="001959A6" w:rsidP="006C6D25">
      <w:pPr>
        <w:spacing w:after="0"/>
        <w:ind w:left="709" w:hanging="709"/>
        <w:rPr>
          <w:rFonts w:ascii="Arial" w:hAnsi="Arial" w:cs="Arial"/>
          <w:color w:val="000000"/>
          <w:sz w:val="20"/>
          <w:szCs w:val="20"/>
        </w:rPr>
      </w:pPr>
      <w:r w:rsidRPr="00E44BBF">
        <w:rPr>
          <w:rFonts w:ascii="Arial" w:hAnsi="Arial" w:cs="Arial"/>
          <w:color w:val="000000"/>
          <w:sz w:val="20"/>
          <w:szCs w:val="20"/>
        </w:rPr>
        <w:t>5.6</w:t>
      </w:r>
      <w:r w:rsidRPr="00E44BBF">
        <w:rPr>
          <w:rFonts w:ascii="Arial" w:hAnsi="Arial" w:cs="Arial"/>
          <w:color w:val="000000"/>
          <w:sz w:val="20"/>
          <w:szCs w:val="20"/>
        </w:rPr>
        <w:tab/>
        <w:t xml:space="preserve">In most cases, students will not need to complete an application form for the BU Maintenance Bursary or BU Care Leavers Bursary, however if a student believes that they meet the criteria for a BU Maintenance Bursary but does not receive confirmation of eligibility for the award by end of October (for students starting in September) or end of March (for students starting in January], they should contact the AskBU team to check their status (email: </w:t>
      </w:r>
      <w:hyperlink r:id="rId19" w:history="1">
        <w:r w:rsidRPr="00E44BBF">
          <w:rPr>
            <w:rStyle w:val="Hyperlink"/>
            <w:rFonts w:ascii="Arial" w:hAnsi="Arial" w:cs="Arial"/>
            <w:sz w:val="20"/>
            <w:szCs w:val="20"/>
          </w:rPr>
          <w:t>askbu@bournemouth.ac.uk</w:t>
        </w:r>
      </w:hyperlink>
      <w:r w:rsidRPr="00E44BBF">
        <w:rPr>
          <w:rFonts w:ascii="Arial" w:hAnsi="Arial" w:cs="Arial"/>
          <w:color w:val="000000"/>
          <w:sz w:val="20"/>
          <w:szCs w:val="20"/>
        </w:rPr>
        <w:t>).</w:t>
      </w:r>
    </w:p>
    <w:p w14:paraId="3EBF992A" w14:textId="77777777" w:rsidR="001959A6" w:rsidRPr="00E44BBF" w:rsidRDefault="001959A6" w:rsidP="006C6D25">
      <w:pPr>
        <w:spacing w:after="0"/>
        <w:ind w:left="709" w:hanging="709"/>
        <w:rPr>
          <w:rFonts w:ascii="Arial" w:hAnsi="Arial" w:cs="Arial"/>
          <w:color w:val="000000"/>
          <w:sz w:val="20"/>
          <w:szCs w:val="20"/>
        </w:rPr>
      </w:pPr>
    </w:p>
    <w:p w14:paraId="3249C276" w14:textId="5763A710" w:rsidR="001959A6" w:rsidRPr="00E44BBF" w:rsidRDefault="001959A6" w:rsidP="006C6D25">
      <w:pPr>
        <w:spacing w:after="0"/>
        <w:ind w:left="709" w:hanging="709"/>
        <w:rPr>
          <w:rFonts w:ascii="Arial" w:hAnsi="Arial" w:cs="Arial"/>
          <w:color w:val="000000"/>
          <w:sz w:val="20"/>
          <w:szCs w:val="20"/>
        </w:rPr>
      </w:pPr>
      <w:r w:rsidRPr="00E44BBF">
        <w:rPr>
          <w:rFonts w:ascii="Arial" w:hAnsi="Arial" w:cs="Arial"/>
          <w:color w:val="000000"/>
          <w:sz w:val="20"/>
          <w:szCs w:val="20"/>
        </w:rPr>
        <w:t>5.7</w:t>
      </w:r>
      <w:r w:rsidRPr="00E44BBF">
        <w:rPr>
          <w:rFonts w:ascii="Arial" w:hAnsi="Arial" w:cs="Arial"/>
          <w:color w:val="000000"/>
          <w:sz w:val="20"/>
          <w:szCs w:val="20"/>
        </w:rPr>
        <w:tab/>
        <w:t>To allocate the maximum number of bursaries within a timeframe that is beneficial to most recipients there is a deadline by which a student’s household income information must be verified by to be able to offer the student a bursary. The deadline for income information to be available from Student Finance England for a bursary to be approved is 31 January for students starting their programme in September and 31 May for students starting their programme in January. Dates noted in the policy also apply to subsequent years of study.</w:t>
      </w:r>
    </w:p>
    <w:p w14:paraId="250D039B" w14:textId="77777777" w:rsidR="001959A6" w:rsidRPr="00E44BBF" w:rsidRDefault="001959A6" w:rsidP="006C6D25">
      <w:pPr>
        <w:spacing w:after="0"/>
        <w:ind w:left="709" w:hanging="709"/>
        <w:rPr>
          <w:rFonts w:ascii="Arial" w:hAnsi="Arial" w:cs="Arial"/>
          <w:color w:val="000000"/>
          <w:sz w:val="20"/>
          <w:szCs w:val="20"/>
        </w:rPr>
      </w:pPr>
    </w:p>
    <w:p w14:paraId="441D0744" w14:textId="7F500F45" w:rsidR="001959A6" w:rsidRPr="00E44BBF" w:rsidRDefault="001959A6" w:rsidP="006C6D25">
      <w:pPr>
        <w:spacing w:after="0"/>
        <w:ind w:left="709" w:hanging="709"/>
        <w:rPr>
          <w:rFonts w:ascii="Arial" w:hAnsi="Arial" w:cs="Arial"/>
          <w:color w:val="000000"/>
          <w:sz w:val="20"/>
          <w:szCs w:val="20"/>
        </w:rPr>
      </w:pPr>
      <w:r w:rsidRPr="00E44BBF">
        <w:rPr>
          <w:rFonts w:ascii="Arial" w:hAnsi="Arial" w:cs="Arial"/>
          <w:color w:val="000000"/>
          <w:sz w:val="20"/>
          <w:szCs w:val="20"/>
        </w:rPr>
        <w:t>5.9</w:t>
      </w:r>
      <w:r w:rsidRPr="00E44BBF">
        <w:rPr>
          <w:rFonts w:ascii="Arial" w:hAnsi="Arial" w:cs="Arial"/>
          <w:color w:val="000000"/>
          <w:sz w:val="20"/>
          <w:szCs w:val="20"/>
        </w:rPr>
        <w:tab/>
        <w:t>Students on multi-year bursaries that are eligible for an award in their second and final years (a ‘continuation award’) may need to complete a Student Finance England application for each year of study.</w:t>
      </w:r>
    </w:p>
    <w:p w14:paraId="3D66D296" w14:textId="77777777" w:rsidR="001959A6" w:rsidRPr="00E44BBF" w:rsidRDefault="001959A6" w:rsidP="006C6D25">
      <w:pPr>
        <w:spacing w:after="0"/>
        <w:ind w:left="709" w:hanging="709"/>
        <w:rPr>
          <w:rFonts w:ascii="Arial" w:hAnsi="Arial" w:cs="Arial"/>
          <w:color w:val="000000"/>
          <w:sz w:val="20"/>
          <w:szCs w:val="20"/>
        </w:rPr>
      </w:pPr>
    </w:p>
    <w:p w14:paraId="78A3CFD1" w14:textId="3F554597" w:rsidR="001959A6" w:rsidRPr="00E44BBF" w:rsidRDefault="001959A6" w:rsidP="006C6D25">
      <w:pPr>
        <w:spacing w:after="0"/>
        <w:ind w:left="709" w:hanging="709"/>
        <w:rPr>
          <w:rFonts w:ascii="Arial" w:hAnsi="Arial" w:cs="Arial"/>
          <w:color w:val="000000"/>
          <w:sz w:val="20"/>
          <w:szCs w:val="20"/>
        </w:rPr>
      </w:pPr>
      <w:r w:rsidRPr="00E44BBF">
        <w:rPr>
          <w:rFonts w:ascii="Arial" w:hAnsi="Arial" w:cs="Arial"/>
          <w:color w:val="000000"/>
          <w:sz w:val="20"/>
          <w:szCs w:val="20"/>
        </w:rPr>
        <w:t>5.1</w:t>
      </w:r>
      <w:r w:rsidR="00B15903" w:rsidRPr="00E44BBF">
        <w:rPr>
          <w:rFonts w:ascii="Arial" w:hAnsi="Arial" w:cs="Arial"/>
          <w:color w:val="000000"/>
          <w:sz w:val="20"/>
          <w:szCs w:val="20"/>
        </w:rPr>
        <w:t>0</w:t>
      </w:r>
      <w:r w:rsidRPr="00E44BBF">
        <w:rPr>
          <w:rFonts w:ascii="Arial" w:hAnsi="Arial" w:cs="Arial"/>
          <w:color w:val="000000"/>
          <w:sz w:val="20"/>
          <w:szCs w:val="20"/>
        </w:rPr>
        <w:tab/>
        <w:t xml:space="preserve">For students receiving a continuation award a new bursary application to BU each year is not required. Instead the information on household income submitted to Student Finance England will be automatically assessed within the Student Record System (SITS) to assess that the student’s household income remains within the eligible level, and that all other eligibility criteria continue to be met. Once these checks have been satisfied the BU Finance and Performance team will check the student’s enrolment status and issue the continuation bursary in instalments on the pre-paid card.  If a student’s household income rises above the bursary household income threshold or if a student no longer meets any other criteria for the BU Bursaries, the student will cease to receive the multi-year bursary for all subsequent years where their household income is above the bursary threshold.  </w:t>
      </w:r>
    </w:p>
    <w:p w14:paraId="66173665" w14:textId="77777777" w:rsidR="001959A6" w:rsidRPr="00E44BBF" w:rsidRDefault="001959A6" w:rsidP="006C6D25">
      <w:pPr>
        <w:spacing w:after="0"/>
        <w:ind w:left="709" w:hanging="709"/>
        <w:rPr>
          <w:rFonts w:ascii="Arial" w:hAnsi="Arial" w:cs="Arial"/>
          <w:color w:val="000000"/>
          <w:sz w:val="20"/>
          <w:szCs w:val="20"/>
        </w:rPr>
      </w:pPr>
    </w:p>
    <w:p w14:paraId="051D2416" w14:textId="62BD8C56" w:rsidR="001959A6" w:rsidRPr="00E44BBF" w:rsidRDefault="001959A6" w:rsidP="006C6D25">
      <w:pPr>
        <w:spacing w:after="0"/>
        <w:ind w:left="709" w:hanging="709"/>
        <w:rPr>
          <w:rFonts w:ascii="Arial" w:hAnsi="Arial" w:cs="Arial"/>
          <w:color w:val="000000"/>
          <w:sz w:val="20"/>
          <w:szCs w:val="20"/>
        </w:rPr>
      </w:pPr>
      <w:r w:rsidRPr="00E44BBF">
        <w:rPr>
          <w:rFonts w:ascii="Arial" w:hAnsi="Arial" w:cs="Arial"/>
          <w:color w:val="000000"/>
          <w:sz w:val="20"/>
          <w:szCs w:val="20"/>
        </w:rPr>
        <w:lastRenderedPageBreak/>
        <w:t>5.1</w:t>
      </w:r>
      <w:r w:rsidR="00B15903" w:rsidRPr="00E44BBF">
        <w:rPr>
          <w:rFonts w:ascii="Arial" w:hAnsi="Arial" w:cs="Arial"/>
          <w:color w:val="000000"/>
          <w:sz w:val="20"/>
          <w:szCs w:val="20"/>
        </w:rPr>
        <w:t>1</w:t>
      </w:r>
      <w:r w:rsidRPr="00E44BBF">
        <w:rPr>
          <w:rFonts w:ascii="Arial" w:hAnsi="Arial" w:cs="Arial"/>
          <w:color w:val="000000"/>
          <w:sz w:val="20"/>
          <w:szCs w:val="20"/>
        </w:rPr>
        <w:tab/>
        <w:t>While all eligible students for the BU Care Leavers Bursary will receive an award the students must continue to satisfy the household income eligibility criteria requirements to receive an award in the second and final years of study.</w:t>
      </w:r>
    </w:p>
    <w:p w14:paraId="334C283D" w14:textId="77777777" w:rsidR="001959A6" w:rsidRPr="00E44BBF" w:rsidRDefault="001959A6" w:rsidP="006C6D25">
      <w:pPr>
        <w:spacing w:after="0"/>
        <w:ind w:left="709" w:hanging="709"/>
        <w:rPr>
          <w:rFonts w:ascii="Arial" w:hAnsi="Arial" w:cs="Arial"/>
          <w:color w:val="000000"/>
          <w:sz w:val="20"/>
          <w:szCs w:val="20"/>
        </w:rPr>
      </w:pPr>
    </w:p>
    <w:p w14:paraId="07A6D88A" w14:textId="333BAE8F" w:rsidR="001959A6" w:rsidRPr="00E44BBF" w:rsidRDefault="001959A6" w:rsidP="006C6D25">
      <w:pPr>
        <w:spacing w:after="0"/>
        <w:ind w:left="709" w:hanging="709"/>
        <w:rPr>
          <w:rFonts w:ascii="Arial" w:hAnsi="Arial" w:cs="Arial"/>
          <w:sz w:val="20"/>
          <w:szCs w:val="20"/>
        </w:rPr>
      </w:pPr>
      <w:r w:rsidRPr="00E44BBF">
        <w:rPr>
          <w:rFonts w:ascii="Arial" w:hAnsi="Arial" w:cs="Arial"/>
          <w:color w:val="000000"/>
          <w:sz w:val="20"/>
          <w:szCs w:val="20"/>
        </w:rPr>
        <w:t>5.1</w:t>
      </w:r>
      <w:r w:rsidR="00B15903" w:rsidRPr="00E44BBF">
        <w:rPr>
          <w:rFonts w:ascii="Arial" w:hAnsi="Arial" w:cs="Arial"/>
          <w:color w:val="000000"/>
          <w:sz w:val="20"/>
          <w:szCs w:val="20"/>
        </w:rPr>
        <w:t>2</w:t>
      </w:r>
      <w:r w:rsidRPr="00E44BBF">
        <w:rPr>
          <w:rFonts w:ascii="Arial" w:hAnsi="Arial" w:cs="Arial"/>
          <w:color w:val="000000"/>
          <w:sz w:val="20"/>
          <w:szCs w:val="20"/>
        </w:rPr>
        <w:tab/>
      </w:r>
      <w:r w:rsidRPr="00E44BBF">
        <w:rPr>
          <w:rFonts w:ascii="Arial" w:hAnsi="Arial" w:cs="Arial"/>
          <w:color w:val="000000" w:themeColor="text1"/>
          <w:sz w:val="20"/>
          <w:szCs w:val="20"/>
        </w:rPr>
        <w:t>As the Sanctuary award is a single award each Academic year, eligible students will need to complete an application form.  All shortlisted Sanctuary Award applicants will be invited for an interview.</w:t>
      </w:r>
    </w:p>
    <w:p w14:paraId="484B5BB5" w14:textId="77777777" w:rsidR="000A6AF1" w:rsidRPr="00E44BBF" w:rsidRDefault="000A6AF1" w:rsidP="000A6AF1">
      <w:pPr>
        <w:pStyle w:val="ListParagraph"/>
        <w:rPr>
          <w:color w:val="000000"/>
          <w:sz w:val="20"/>
          <w:szCs w:val="20"/>
        </w:rPr>
      </w:pPr>
    </w:p>
    <w:p w14:paraId="29745C0D" w14:textId="77777777" w:rsidR="008A625C" w:rsidRPr="00E44BBF" w:rsidRDefault="008A625C" w:rsidP="008A625C">
      <w:pPr>
        <w:pStyle w:val="ListParagraph"/>
        <w:ind w:left="709"/>
        <w:rPr>
          <w:b/>
          <w:color w:val="000000"/>
          <w:sz w:val="20"/>
          <w:szCs w:val="20"/>
        </w:rPr>
      </w:pPr>
    </w:p>
    <w:p w14:paraId="5A45B3F0" w14:textId="4F366367" w:rsidR="003E4516" w:rsidRPr="00E44BBF" w:rsidRDefault="003E4516" w:rsidP="001959A6">
      <w:pPr>
        <w:pStyle w:val="ListParagraph"/>
        <w:numPr>
          <w:ilvl w:val="0"/>
          <w:numId w:val="22"/>
        </w:numPr>
        <w:autoSpaceDE w:val="0"/>
        <w:autoSpaceDN w:val="0"/>
        <w:adjustRightInd w:val="0"/>
        <w:rPr>
          <w:b/>
          <w:color w:val="000000"/>
          <w:sz w:val="20"/>
        </w:rPr>
      </w:pPr>
      <w:r w:rsidRPr="00E44BBF">
        <w:rPr>
          <w:b/>
          <w:color w:val="000000"/>
          <w:sz w:val="20"/>
        </w:rPr>
        <w:t xml:space="preserve">Appeals </w:t>
      </w:r>
    </w:p>
    <w:p w14:paraId="3F14E584" w14:textId="72EEBBD5" w:rsidR="003E4516" w:rsidRPr="00E44BBF" w:rsidRDefault="00992357" w:rsidP="00992357">
      <w:pPr>
        <w:tabs>
          <w:tab w:val="left" w:pos="3992"/>
        </w:tabs>
        <w:autoSpaceDE w:val="0"/>
        <w:autoSpaceDN w:val="0"/>
        <w:adjustRightInd w:val="0"/>
        <w:spacing w:after="0" w:line="240" w:lineRule="auto"/>
        <w:rPr>
          <w:rFonts w:ascii="Arial" w:hAnsi="Arial" w:cs="Arial"/>
          <w:color w:val="000000"/>
          <w:sz w:val="20"/>
        </w:rPr>
      </w:pPr>
      <w:r w:rsidRPr="00E44BBF">
        <w:rPr>
          <w:rFonts w:ascii="Arial" w:hAnsi="Arial" w:cs="Arial"/>
          <w:color w:val="000000"/>
          <w:sz w:val="20"/>
        </w:rPr>
        <w:tab/>
      </w:r>
    </w:p>
    <w:p w14:paraId="1FB5BEF0" w14:textId="7A1EA61E" w:rsidR="003E4516" w:rsidRPr="00E44BBF" w:rsidRDefault="002D167D" w:rsidP="007E136B">
      <w:pPr>
        <w:pStyle w:val="ListParagraph"/>
        <w:numPr>
          <w:ilvl w:val="1"/>
          <w:numId w:val="11"/>
        </w:numPr>
        <w:autoSpaceDE w:val="0"/>
        <w:autoSpaceDN w:val="0"/>
        <w:adjustRightInd w:val="0"/>
        <w:ind w:left="709" w:hanging="709"/>
        <w:rPr>
          <w:sz w:val="20"/>
        </w:rPr>
      </w:pPr>
      <w:r w:rsidRPr="00E44BBF">
        <w:rPr>
          <w:sz w:val="20"/>
        </w:rPr>
        <w:t>Students with an unsuccessful application for a BU Bursary</w:t>
      </w:r>
      <w:r w:rsidR="00487A8B" w:rsidRPr="00E44BBF">
        <w:rPr>
          <w:sz w:val="20"/>
        </w:rPr>
        <w:t>/BU Sanctuary Award</w:t>
      </w:r>
      <w:r w:rsidRPr="00E44BBF">
        <w:rPr>
          <w:sz w:val="20"/>
        </w:rPr>
        <w:t xml:space="preserve"> who wish</w:t>
      </w:r>
      <w:r w:rsidR="003E4516" w:rsidRPr="00E44BBF">
        <w:rPr>
          <w:sz w:val="20"/>
        </w:rPr>
        <w:t xml:space="preserve"> to appeal should </w:t>
      </w:r>
      <w:r w:rsidR="004258AD" w:rsidRPr="00E44BBF">
        <w:rPr>
          <w:sz w:val="20"/>
        </w:rPr>
        <w:t>email</w:t>
      </w:r>
      <w:r w:rsidR="003E4516" w:rsidRPr="00E44BBF">
        <w:rPr>
          <w:sz w:val="20"/>
        </w:rPr>
        <w:t xml:space="preserve"> </w:t>
      </w:r>
      <w:hyperlink r:id="rId20" w:history="1">
        <w:r w:rsidR="00936BA2" w:rsidRPr="00E44BBF">
          <w:rPr>
            <w:rStyle w:val="Hyperlink"/>
            <w:sz w:val="20"/>
          </w:rPr>
          <w:t>complaints@Bournemouth.ac.uk</w:t>
        </w:r>
      </w:hyperlink>
      <w:r w:rsidR="00E6042E" w:rsidRPr="00E44BBF">
        <w:rPr>
          <w:sz w:val="20"/>
        </w:rPr>
        <w:t xml:space="preserve"> within</w:t>
      </w:r>
      <w:r w:rsidR="003E4516" w:rsidRPr="00E44BBF">
        <w:rPr>
          <w:sz w:val="20"/>
        </w:rPr>
        <w:t xml:space="preserve"> 10 working days of being notified of the outcome of their application stating clearly the grounds for appeal. </w:t>
      </w:r>
    </w:p>
    <w:p w14:paraId="1A6AC9B1" w14:textId="77777777" w:rsidR="003E4516" w:rsidRPr="00E44BBF" w:rsidRDefault="003E4516" w:rsidP="003E4516">
      <w:pPr>
        <w:autoSpaceDE w:val="0"/>
        <w:autoSpaceDN w:val="0"/>
        <w:adjustRightInd w:val="0"/>
        <w:spacing w:after="0" w:line="240" w:lineRule="auto"/>
        <w:rPr>
          <w:rFonts w:ascii="Arial" w:hAnsi="Arial" w:cs="Arial"/>
          <w:sz w:val="20"/>
        </w:rPr>
      </w:pPr>
    </w:p>
    <w:p w14:paraId="4FBE2FF3" w14:textId="5165C8C9" w:rsidR="00442BB0" w:rsidRPr="00E44BBF" w:rsidRDefault="00442BB0" w:rsidP="007E136B">
      <w:pPr>
        <w:pStyle w:val="ListParagraph"/>
        <w:numPr>
          <w:ilvl w:val="1"/>
          <w:numId w:val="11"/>
        </w:numPr>
        <w:autoSpaceDE w:val="0"/>
        <w:autoSpaceDN w:val="0"/>
        <w:adjustRightInd w:val="0"/>
        <w:ind w:hanging="720"/>
        <w:rPr>
          <w:sz w:val="20"/>
        </w:rPr>
      </w:pPr>
      <w:r w:rsidRPr="00E44BBF">
        <w:rPr>
          <w:sz w:val="20"/>
        </w:rPr>
        <w:t xml:space="preserve">As per the Student </w:t>
      </w:r>
      <w:hyperlink r:id="rId21" w:history="1">
        <w:r w:rsidRPr="00E44BBF">
          <w:rPr>
            <w:rStyle w:val="Hyperlink"/>
            <w:sz w:val="20"/>
          </w:rPr>
          <w:t>Financial Support Appeal Procedure</w:t>
        </w:r>
      </w:hyperlink>
      <w:r w:rsidRPr="00E44BBF">
        <w:rPr>
          <w:sz w:val="20"/>
        </w:rPr>
        <w:t xml:space="preserve"> document (see: </w:t>
      </w:r>
      <w:hyperlink r:id="rId22" w:history="1">
        <w:r w:rsidR="00953A5B" w:rsidRPr="00E44BBF">
          <w:rPr>
            <w:rStyle w:val="Hyperlink"/>
            <w:sz w:val="20"/>
          </w:rPr>
          <w:t>https://www1.bournemouth.ac.uk/students/help-advice/important-information</w:t>
        </w:r>
      </w:hyperlink>
      <w:r w:rsidRPr="00E44BBF">
        <w:rPr>
          <w:sz w:val="20"/>
        </w:rPr>
        <w:t xml:space="preserve">), appeals will only be considered where there is evidence that </w:t>
      </w:r>
      <w:r w:rsidR="00953A5B" w:rsidRPr="00E44BBF">
        <w:rPr>
          <w:sz w:val="20"/>
        </w:rPr>
        <w:t xml:space="preserve">the process of decision making in respect of an application did not follow the prescribed procedures; or where pertinent new information is available which was not included in the original application and which materially affects the application.  </w:t>
      </w:r>
      <w:r w:rsidR="00FD75B7" w:rsidRPr="00E44BBF">
        <w:rPr>
          <w:sz w:val="20"/>
        </w:rPr>
        <w:t xml:space="preserve">Re-assessment of income will not be considered as pertinent information. </w:t>
      </w:r>
      <w:r w:rsidR="00953A5B" w:rsidRPr="00E44BBF">
        <w:rPr>
          <w:sz w:val="20"/>
        </w:rPr>
        <w:t>Appeals</w:t>
      </w:r>
      <w:r w:rsidRPr="00E44BBF">
        <w:rPr>
          <w:sz w:val="20"/>
        </w:rPr>
        <w:t xml:space="preserve"> against the University’s judgement of the merit of an applicant against the published criteria will not be accepted. </w:t>
      </w:r>
    </w:p>
    <w:p w14:paraId="5BA3D80B" w14:textId="77777777" w:rsidR="003E4516" w:rsidRPr="00E44BBF" w:rsidRDefault="003E4516" w:rsidP="003E4516">
      <w:pPr>
        <w:autoSpaceDE w:val="0"/>
        <w:autoSpaceDN w:val="0"/>
        <w:adjustRightInd w:val="0"/>
        <w:spacing w:after="0" w:line="240" w:lineRule="auto"/>
        <w:rPr>
          <w:rFonts w:ascii="Arial" w:hAnsi="Arial" w:cs="Arial"/>
          <w:color w:val="000000"/>
          <w:sz w:val="20"/>
        </w:rPr>
      </w:pPr>
    </w:p>
    <w:p w14:paraId="42126827" w14:textId="77777777" w:rsidR="000A6AF1" w:rsidRPr="00E44BBF" w:rsidRDefault="000A6AF1" w:rsidP="003E4516">
      <w:pPr>
        <w:autoSpaceDE w:val="0"/>
        <w:autoSpaceDN w:val="0"/>
        <w:adjustRightInd w:val="0"/>
        <w:spacing w:after="0" w:line="240" w:lineRule="auto"/>
        <w:rPr>
          <w:rFonts w:ascii="Arial" w:hAnsi="Arial" w:cs="Arial"/>
          <w:b/>
          <w:color w:val="000000"/>
          <w:sz w:val="20"/>
        </w:rPr>
      </w:pPr>
    </w:p>
    <w:p w14:paraId="7B01FF2C" w14:textId="4167863E" w:rsidR="00243FA3" w:rsidRPr="00E44BBF" w:rsidRDefault="00243FA3" w:rsidP="007E136B">
      <w:pPr>
        <w:pStyle w:val="ListParagraph"/>
        <w:numPr>
          <w:ilvl w:val="0"/>
          <w:numId w:val="11"/>
        </w:numPr>
        <w:autoSpaceDE w:val="0"/>
        <w:autoSpaceDN w:val="0"/>
        <w:adjustRightInd w:val="0"/>
        <w:rPr>
          <w:b/>
          <w:color w:val="000000"/>
          <w:sz w:val="20"/>
        </w:rPr>
      </w:pPr>
      <w:r w:rsidRPr="00E44BBF">
        <w:rPr>
          <w:b/>
          <w:color w:val="000000"/>
          <w:sz w:val="20"/>
        </w:rPr>
        <w:t>Payment of awards</w:t>
      </w:r>
    </w:p>
    <w:p w14:paraId="0BE77625" w14:textId="77777777" w:rsidR="00243FA3" w:rsidRPr="00E44BBF" w:rsidRDefault="00243FA3" w:rsidP="003E4516">
      <w:pPr>
        <w:autoSpaceDE w:val="0"/>
        <w:autoSpaceDN w:val="0"/>
        <w:adjustRightInd w:val="0"/>
        <w:spacing w:after="0" w:line="240" w:lineRule="auto"/>
        <w:rPr>
          <w:rFonts w:ascii="Arial" w:hAnsi="Arial" w:cs="Arial"/>
          <w:color w:val="000000"/>
          <w:sz w:val="20"/>
        </w:rPr>
      </w:pPr>
    </w:p>
    <w:p w14:paraId="46D5818D" w14:textId="385BF094" w:rsidR="00442BB0" w:rsidRPr="00E44BBF" w:rsidRDefault="00167C27" w:rsidP="007E136B">
      <w:pPr>
        <w:pStyle w:val="ListParagraph"/>
        <w:numPr>
          <w:ilvl w:val="1"/>
          <w:numId w:val="11"/>
        </w:numPr>
        <w:autoSpaceDE w:val="0"/>
        <w:autoSpaceDN w:val="0"/>
        <w:adjustRightInd w:val="0"/>
        <w:ind w:hanging="720"/>
        <w:rPr>
          <w:color w:val="000000"/>
          <w:sz w:val="20"/>
        </w:rPr>
      </w:pPr>
      <w:r w:rsidRPr="00E44BBF">
        <w:rPr>
          <w:color w:val="000000"/>
          <w:sz w:val="20"/>
          <w:szCs w:val="20"/>
        </w:rPr>
        <w:t>All Bursaries are paid through a pre-paid card issued to the student. The Bursary</w:t>
      </w:r>
      <w:r w:rsidR="00E51B05" w:rsidRPr="00E44BBF">
        <w:rPr>
          <w:color w:val="000000"/>
          <w:sz w:val="20"/>
          <w:szCs w:val="20"/>
        </w:rPr>
        <w:t xml:space="preserve"> and BU Sanctuary Award</w:t>
      </w:r>
      <w:r w:rsidRPr="00E44BBF">
        <w:rPr>
          <w:color w:val="000000"/>
          <w:sz w:val="20"/>
          <w:szCs w:val="20"/>
        </w:rPr>
        <w:t xml:space="preserve"> funds will be paid onto the card in 9 equal instalments</w:t>
      </w:r>
      <w:r w:rsidR="00C96EC1" w:rsidRPr="00E44BBF">
        <w:rPr>
          <w:rStyle w:val="FootnoteReference"/>
          <w:color w:val="000000"/>
          <w:sz w:val="20"/>
          <w:szCs w:val="20"/>
        </w:rPr>
        <w:footnoteReference w:id="1"/>
      </w:r>
      <w:r w:rsidRPr="00E44BBF">
        <w:rPr>
          <w:color w:val="000000"/>
          <w:sz w:val="20"/>
          <w:szCs w:val="20"/>
        </w:rPr>
        <w:t xml:space="preserve"> from October to June for each year of study in which a student is actively participating and remains eligible for the Bursary. Students receiving their bursary award notification after October will have the backdated months instalments made as early as possible e.g., for an award first authorised in February, the first instalment would cover the 5 months from October to February and future instalments would be in line with the monthly instalments for the remainder of the academic year to June.</w:t>
      </w:r>
    </w:p>
    <w:p w14:paraId="649377BA" w14:textId="77777777" w:rsidR="00167C27" w:rsidRPr="00E44BBF" w:rsidRDefault="00167C27" w:rsidP="00167C27">
      <w:pPr>
        <w:pStyle w:val="ListParagraph"/>
        <w:autoSpaceDE w:val="0"/>
        <w:autoSpaceDN w:val="0"/>
        <w:adjustRightInd w:val="0"/>
        <w:ind w:hanging="720"/>
        <w:rPr>
          <w:color w:val="000000"/>
          <w:sz w:val="20"/>
        </w:rPr>
      </w:pPr>
    </w:p>
    <w:p w14:paraId="46499900" w14:textId="3956EECA" w:rsidR="00243FA3" w:rsidRPr="00E44BBF" w:rsidRDefault="00167C27" w:rsidP="007E136B">
      <w:pPr>
        <w:pStyle w:val="ListParagraph"/>
        <w:numPr>
          <w:ilvl w:val="1"/>
          <w:numId w:val="11"/>
        </w:numPr>
        <w:autoSpaceDE w:val="0"/>
        <w:autoSpaceDN w:val="0"/>
        <w:adjustRightInd w:val="0"/>
        <w:ind w:hanging="720"/>
        <w:rPr>
          <w:color w:val="000000"/>
          <w:sz w:val="20"/>
        </w:rPr>
      </w:pPr>
      <w:r w:rsidRPr="00E44BBF">
        <w:rPr>
          <w:color w:val="000000"/>
          <w:sz w:val="20"/>
        </w:rPr>
        <w:t>Bursaries are not paid during the placement year of a programme of study.</w:t>
      </w:r>
    </w:p>
    <w:p w14:paraId="5713991E" w14:textId="77777777" w:rsidR="00167C27" w:rsidRPr="00E44BBF" w:rsidRDefault="00167C27" w:rsidP="00167C27">
      <w:pPr>
        <w:pStyle w:val="ListParagraph"/>
        <w:rPr>
          <w:color w:val="000000"/>
          <w:sz w:val="20"/>
        </w:rPr>
      </w:pPr>
    </w:p>
    <w:p w14:paraId="40EF59DB" w14:textId="4C38EAD0" w:rsidR="00167C27" w:rsidRPr="00E44BBF" w:rsidRDefault="00167C27" w:rsidP="007E136B">
      <w:pPr>
        <w:pStyle w:val="ListParagraph"/>
        <w:numPr>
          <w:ilvl w:val="1"/>
          <w:numId w:val="11"/>
        </w:numPr>
        <w:autoSpaceDE w:val="0"/>
        <w:autoSpaceDN w:val="0"/>
        <w:adjustRightInd w:val="0"/>
        <w:ind w:hanging="720"/>
        <w:rPr>
          <w:color w:val="000000"/>
          <w:sz w:val="20"/>
        </w:rPr>
      </w:pPr>
      <w:r w:rsidRPr="00E44BBF">
        <w:rPr>
          <w:color w:val="000000"/>
          <w:sz w:val="20"/>
        </w:rPr>
        <w:t>To enable the regular payments onto the card, the Finance &amp; Performance team will run monthly checks on each bursary recipient’s enrolment status before authorising the card payment.</w:t>
      </w:r>
    </w:p>
    <w:p w14:paraId="3E950381" w14:textId="77777777" w:rsidR="00167C27" w:rsidRPr="00E44BBF" w:rsidRDefault="00167C27" w:rsidP="00167C27">
      <w:pPr>
        <w:pStyle w:val="ListParagraph"/>
        <w:rPr>
          <w:color w:val="000000"/>
          <w:sz w:val="20"/>
        </w:rPr>
      </w:pPr>
    </w:p>
    <w:p w14:paraId="1402D884" w14:textId="28C5F8CD" w:rsidR="00167C27" w:rsidRPr="00E44BBF" w:rsidRDefault="00167C27" w:rsidP="007E136B">
      <w:pPr>
        <w:pStyle w:val="ListParagraph"/>
        <w:numPr>
          <w:ilvl w:val="1"/>
          <w:numId w:val="11"/>
        </w:numPr>
        <w:autoSpaceDE w:val="0"/>
        <w:autoSpaceDN w:val="0"/>
        <w:adjustRightInd w:val="0"/>
        <w:ind w:hanging="720"/>
        <w:rPr>
          <w:color w:val="000000"/>
          <w:sz w:val="20"/>
        </w:rPr>
      </w:pPr>
      <w:r w:rsidRPr="00E44BBF">
        <w:rPr>
          <w:color w:val="000000"/>
          <w:sz w:val="20"/>
        </w:rPr>
        <w:t>The card is a pre-paid card so students can only spend the funds that are in the account and cannot go overdrawn. Students can receive up to 2% cashback on purchases at certain retailers. Students will be advised of the full terms and conditions when they collect their card</w:t>
      </w:r>
      <w:r w:rsidR="003B57F1" w:rsidRPr="00E44BBF">
        <w:rPr>
          <w:color w:val="000000"/>
          <w:sz w:val="20"/>
        </w:rPr>
        <w:t xml:space="preserve"> and can view these on-line under the </w:t>
      </w:r>
      <w:hyperlink r:id="rId23" w:history="1">
        <w:r w:rsidR="003B57F1" w:rsidRPr="00E44BBF">
          <w:rPr>
            <w:rStyle w:val="Hyperlink"/>
            <w:sz w:val="20"/>
          </w:rPr>
          <w:t>important information/finance</w:t>
        </w:r>
      </w:hyperlink>
      <w:r w:rsidR="003B57F1" w:rsidRPr="00E44BBF">
        <w:rPr>
          <w:color w:val="000000"/>
          <w:sz w:val="20"/>
        </w:rPr>
        <w:t xml:space="preserve"> section</w:t>
      </w:r>
      <w:r w:rsidRPr="00E44BBF">
        <w:rPr>
          <w:color w:val="000000"/>
          <w:sz w:val="20"/>
        </w:rPr>
        <w:t>.</w:t>
      </w:r>
      <w:r w:rsidR="001E735E" w:rsidRPr="00E44BBF">
        <w:rPr>
          <w:color w:val="000000"/>
          <w:sz w:val="20"/>
        </w:rPr>
        <w:t xml:space="preserve"> All students will be required to confirm receipt of the pre-paid card via their MyHub login.</w:t>
      </w:r>
    </w:p>
    <w:p w14:paraId="48D8F544" w14:textId="77777777" w:rsidR="000D1F63" w:rsidRPr="00E44BBF" w:rsidRDefault="000D1F63" w:rsidP="003B57F1">
      <w:pPr>
        <w:pStyle w:val="ListParagraph"/>
        <w:shd w:val="clear" w:color="auto" w:fill="FFFFFF" w:themeFill="background1"/>
        <w:rPr>
          <w:color w:val="000000"/>
          <w:sz w:val="20"/>
        </w:rPr>
      </w:pPr>
    </w:p>
    <w:p w14:paraId="67F98E1B" w14:textId="4B65F66D" w:rsidR="000D1F63" w:rsidRPr="00E44BBF" w:rsidRDefault="000D1F63" w:rsidP="003B57F1">
      <w:pPr>
        <w:pStyle w:val="ListParagraph"/>
        <w:numPr>
          <w:ilvl w:val="1"/>
          <w:numId w:val="11"/>
        </w:numPr>
        <w:shd w:val="clear" w:color="auto" w:fill="FFFFFF" w:themeFill="background1"/>
        <w:autoSpaceDE w:val="0"/>
        <w:autoSpaceDN w:val="0"/>
        <w:adjustRightInd w:val="0"/>
        <w:ind w:hanging="720"/>
        <w:rPr>
          <w:color w:val="000000"/>
          <w:sz w:val="20"/>
        </w:rPr>
      </w:pPr>
      <w:r w:rsidRPr="00E44BBF">
        <w:rPr>
          <w:color w:val="000000"/>
          <w:sz w:val="20"/>
        </w:rPr>
        <w:t>S</w:t>
      </w:r>
      <w:r w:rsidR="005C5340" w:rsidRPr="00E44BBF">
        <w:rPr>
          <w:color w:val="000000"/>
          <w:sz w:val="20"/>
        </w:rPr>
        <w:t>tudent s</w:t>
      </w:r>
      <w:r w:rsidRPr="00E44BBF">
        <w:rPr>
          <w:color w:val="000000"/>
          <w:sz w:val="20"/>
        </w:rPr>
        <w:t xml:space="preserve">pend on the pre-paid card may be monitored by the card issuer and by BU and any student found to be breaching the terms and conditions of the card may have further </w:t>
      </w:r>
      <w:r w:rsidR="00036675" w:rsidRPr="00E44BBF">
        <w:rPr>
          <w:color w:val="000000"/>
          <w:sz w:val="20"/>
        </w:rPr>
        <w:t xml:space="preserve">bursary instalments suspended  and/or </w:t>
      </w:r>
      <w:r w:rsidRPr="00E44BBF">
        <w:rPr>
          <w:color w:val="000000"/>
          <w:sz w:val="20"/>
        </w:rPr>
        <w:t>sp</w:t>
      </w:r>
      <w:r w:rsidR="0045769A" w:rsidRPr="00E44BBF">
        <w:rPr>
          <w:color w:val="000000"/>
          <w:sz w:val="20"/>
        </w:rPr>
        <w:t>end on the card blocked and be required to attend a meeting with the Student Support Manager and may be s</w:t>
      </w:r>
      <w:r w:rsidRPr="00E44BBF">
        <w:rPr>
          <w:color w:val="000000"/>
          <w:sz w:val="20"/>
        </w:rPr>
        <w:t>ubject to disciplinary action</w:t>
      </w:r>
      <w:r w:rsidR="00D67E85" w:rsidRPr="00E44BBF">
        <w:rPr>
          <w:color w:val="000000"/>
          <w:sz w:val="20"/>
        </w:rPr>
        <w:t xml:space="preserve"> in line with the </w:t>
      </w:r>
      <w:hyperlink r:id="rId24" w:history="1">
        <w:r w:rsidR="00D67E85" w:rsidRPr="00E44BBF">
          <w:rPr>
            <w:rStyle w:val="Hyperlink"/>
            <w:sz w:val="20"/>
          </w:rPr>
          <w:t>BU Student Disciplinary Procedure</w:t>
        </w:r>
      </w:hyperlink>
      <w:r w:rsidRPr="00E44BBF">
        <w:rPr>
          <w:color w:val="000000"/>
          <w:sz w:val="20"/>
        </w:rPr>
        <w:t xml:space="preserve">. </w:t>
      </w:r>
    </w:p>
    <w:p w14:paraId="4B1C0D5A" w14:textId="77777777" w:rsidR="00987465" w:rsidRPr="00E44BBF" w:rsidRDefault="00987465" w:rsidP="00987465">
      <w:pPr>
        <w:pStyle w:val="ListParagraph"/>
        <w:rPr>
          <w:color w:val="000000"/>
          <w:sz w:val="20"/>
        </w:rPr>
      </w:pPr>
    </w:p>
    <w:p w14:paraId="21AB7E61" w14:textId="736083AD" w:rsidR="00987465" w:rsidRPr="00E44BBF" w:rsidRDefault="00987465" w:rsidP="003B57F1">
      <w:pPr>
        <w:pStyle w:val="ListParagraph"/>
        <w:numPr>
          <w:ilvl w:val="1"/>
          <w:numId w:val="11"/>
        </w:numPr>
        <w:shd w:val="clear" w:color="auto" w:fill="FFFFFF" w:themeFill="background1"/>
        <w:autoSpaceDE w:val="0"/>
        <w:autoSpaceDN w:val="0"/>
        <w:adjustRightInd w:val="0"/>
        <w:ind w:hanging="720"/>
        <w:rPr>
          <w:color w:val="000000"/>
          <w:sz w:val="20"/>
        </w:rPr>
      </w:pPr>
      <w:r w:rsidRPr="00E44BBF">
        <w:rPr>
          <w:color w:val="000000"/>
          <w:sz w:val="20"/>
        </w:rPr>
        <w:t xml:space="preserve">For students living in the UK (England, Northern Ireland, </w:t>
      </w:r>
      <w:proofErr w:type="gramStart"/>
      <w:r w:rsidRPr="00E44BBF">
        <w:rPr>
          <w:color w:val="000000"/>
          <w:sz w:val="20"/>
        </w:rPr>
        <w:t>Scotland</w:t>
      </w:r>
      <w:proofErr w:type="gramEnd"/>
      <w:r w:rsidRPr="00E44BBF">
        <w:rPr>
          <w:color w:val="000000"/>
          <w:sz w:val="20"/>
        </w:rPr>
        <w:t xml:space="preserve"> and Wales) who receive the email confirming a bursary award prior to </w:t>
      </w:r>
      <w:r w:rsidR="008C3F78" w:rsidRPr="00E44BBF">
        <w:rPr>
          <w:color w:val="000000"/>
          <w:sz w:val="20"/>
        </w:rPr>
        <w:t>6</w:t>
      </w:r>
      <w:r w:rsidRPr="00E44BBF">
        <w:rPr>
          <w:color w:val="000000"/>
          <w:sz w:val="20"/>
        </w:rPr>
        <w:t xml:space="preserve"> September 202</w:t>
      </w:r>
      <w:r w:rsidR="008C3F78" w:rsidRPr="00E44BBF">
        <w:rPr>
          <w:color w:val="000000"/>
          <w:sz w:val="20"/>
        </w:rPr>
        <w:t>1</w:t>
      </w:r>
      <w:r w:rsidRPr="00E44BBF">
        <w:rPr>
          <w:color w:val="000000"/>
          <w:sz w:val="20"/>
        </w:rPr>
        <w:t xml:space="preserve">, the Prepaid Award card will be posted to the student’s home address.  For all students who receive confirmation of a bursary award after </w:t>
      </w:r>
      <w:r w:rsidR="001E735E" w:rsidRPr="00E44BBF">
        <w:rPr>
          <w:color w:val="000000"/>
          <w:sz w:val="20"/>
        </w:rPr>
        <w:t xml:space="preserve">6 </w:t>
      </w:r>
      <w:proofErr w:type="gramStart"/>
      <w:r w:rsidRPr="00E44BBF">
        <w:rPr>
          <w:color w:val="000000"/>
          <w:sz w:val="20"/>
        </w:rPr>
        <w:t xml:space="preserve">September </w:t>
      </w:r>
      <w:r w:rsidR="001E735E" w:rsidRPr="00E44BBF">
        <w:rPr>
          <w:color w:val="000000"/>
          <w:sz w:val="20"/>
        </w:rPr>
        <w:t xml:space="preserve"> </w:t>
      </w:r>
      <w:r w:rsidRPr="00E44BBF">
        <w:rPr>
          <w:color w:val="000000"/>
          <w:sz w:val="20"/>
        </w:rPr>
        <w:t>the</w:t>
      </w:r>
      <w:proofErr w:type="gramEnd"/>
      <w:r w:rsidRPr="00E44BBF">
        <w:rPr>
          <w:color w:val="000000"/>
          <w:sz w:val="20"/>
        </w:rPr>
        <w:t xml:space="preserve"> </w:t>
      </w:r>
      <w:r w:rsidR="001E735E" w:rsidRPr="00E44BBF">
        <w:rPr>
          <w:color w:val="000000"/>
          <w:sz w:val="20"/>
        </w:rPr>
        <w:t>p</w:t>
      </w:r>
      <w:r w:rsidRPr="00E44BBF">
        <w:rPr>
          <w:color w:val="000000"/>
          <w:sz w:val="20"/>
        </w:rPr>
        <w:t>re</w:t>
      </w:r>
      <w:r w:rsidR="001E735E" w:rsidRPr="00E44BBF">
        <w:rPr>
          <w:color w:val="000000"/>
          <w:sz w:val="20"/>
        </w:rPr>
        <w:t>-</w:t>
      </w:r>
      <w:r w:rsidRPr="00E44BBF">
        <w:rPr>
          <w:color w:val="000000"/>
          <w:sz w:val="20"/>
        </w:rPr>
        <w:t xml:space="preserve">paid </w:t>
      </w:r>
      <w:r w:rsidR="001E735E" w:rsidRPr="00E44BBF">
        <w:rPr>
          <w:color w:val="000000"/>
          <w:sz w:val="20"/>
        </w:rPr>
        <w:t>c</w:t>
      </w:r>
      <w:r w:rsidRPr="00E44BBF">
        <w:rPr>
          <w:color w:val="000000"/>
          <w:sz w:val="20"/>
        </w:rPr>
        <w:t>ard will be sent to the local term time address provided by the student during the course of completing their online registration.</w:t>
      </w:r>
      <w:r w:rsidR="001E735E" w:rsidRPr="00E44BBF">
        <w:rPr>
          <w:color w:val="000000"/>
          <w:sz w:val="20"/>
        </w:rPr>
        <w:t xml:space="preserve">  </w:t>
      </w:r>
    </w:p>
    <w:p w14:paraId="05E82E1D" w14:textId="77777777" w:rsidR="00987465" w:rsidRPr="00E44BBF" w:rsidRDefault="00987465" w:rsidP="00987465">
      <w:pPr>
        <w:pStyle w:val="ListParagraph"/>
        <w:rPr>
          <w:color w:val="000000"/>
          <w:sz w:val="20"/>
        </w:rPr>
      </w:pPr>
    </w:p>
    <w:p w14:paraId="472F8AAF" w14:textId="134CAB36" w:rsidR="00987465" w:rsidRPr="00E44BBF" w:rsidRDefault="00987465" w:rsidP="003B57F1">
      <w:pPr>
        <w:pStyle w:val="ListParagraph"/>
        <w:numPr>
          <w:ilvl w:val="1"/>
          <w:numId w:val="11"/>
        </w:numPr>
        <w:shd w:val="clear" w:color="auto" w:fill="FFFFFF" w:themeFill="background1"/>
        <w:autoSpaceDE w:val="0"/>
        <w:autoSpaceDN w:val="0"/>
        <w:adjustRightInd w:val="0"/>
        <w:ind w:hanging="720"/>
        <w:rPr>
          <w:color w:val="000000"/>
          <w:sz w:val="20"/>
        </w:rPr>
      </w:pPr>
      <w:r w:rsidRPr="00E44BBF">
        <w:rPr>
          <w:color w:val="000000"/>
          <w:sz w:val="20"/>
        </w:rPr>
        <w:lastRenderedPageBreak/>
        <w:t xml:space="preserve">For those students with a home address </w:t>
      </w:r>
      <w:r w:rsidR="003F164A" w:rsidRPr="00E44BBF">
        <w:rPr>
          <w:color w:val="000000"/>
          <w:sz w:val="20"/>
        </w:rPr>
        <w:t>outside the UK</w:t>
      </w:r>
      <w:r w:rsidRPr="00E44BBF">
        <w:rPr>
          <w:color w:val="000000"/>
          <w:sz w:val="20"/>
        </w:rPr>
        <w:t xml:space="preserve">, cards will be sent to the local term time address provided </w:t>
      </w:r>
      <w:proofErr w:type="gramStart"/>
      <w:r w:rsidRPr="00E44BBF">
        <w:rPr>
          <w:color w:val="000000"/>
          <w:sz w:val="20"/>
        </w:rPr>
        <w:t>during the course of</w:t>
      </w:r>
      <w:proofErr w:type="gramEnd"/>
      <w:r w:rsidRPr="00E44BBF">
        <w:rPr>
          <w:color w:val="000000"/>
          <w:sz w:val="20"/>
        </w:rPr>
        <w:t xml:space="preserve"> completing their online registration, after the course commencement date.</w:t>
      </w:r>
    </w:p>
    <w:p w14:paraId="6959E99E" w14:textId="77777777" w:rsidR="00167C27" w:rsidRPr="00E44BBF" w:rsidRDefault="00167C27" w:rsidP="00167C27">
      <w:pPr>
        <w:pStyle w:val="ListParagraph"/>
        <w:rPr>
          <w:color w:val="000000"/>
          <w:sz w:val="20"/>
        </w:rPr>
      </w:pPr>
    </w:p>
    <w:p w14:paraId="5269069E" w14:textId="77777777" w:rsidR="00021B60" w:rsidRPr="00E44BBF" w:rsidRDefault="00021B60" w:rsidP="00021B60">
      <w:pPr>
        <w:pStyle w:val="ListParagraph"/>
        <w:rPr>
          <w:color w:val="000000"/>
          <w:sz w:val="20"/>
        </w:rPr>
      </w:pPr>
    </w:p>
    <w:p w14:paraId="48FAA3C1" w14:textId="3EABF38F" w:rsidR="00021B60" w:rsidRPr="00E44BBF" w:rsidRDefault="00021B60" w:rsidP="00243FA3">
      <w:pPr>
        <w:pStyle w:val="ListParagraph"/>
        <w:numPr>
          <w:ilvl w:val="1"/>
          <w:numId w:val="11"/>
        </w:numPr>
        <w:autoSpaceDE w:val="0"/>
        <w:autoSpaceDN w:val="0"/>
        <w:adjustRightInd w:val="0"/>
        <w:ind w:hanging="720"/>
        <w:rPr>
          <w:color w:val="000000"/>
          <w:sz w:val="20"/>
        </w:rPr>
      </w:pPr>
      <w:r w:rsidRPr="00E44BBF">
        <w:rPr>
          <w:color w:val="000000"/>
          <w:sz w:val="20"/>
        </w:rPr>
        <w:t>Bursary awards made for continuation years will be paid in instalments on the pre-</w:t>
      </w:r>
      <w:r w:rsidR="00CD0A82" w:rsidRPr="00E44BBF">
        <w:rPr>
          <w:color w:val="000000"/>
          <w:sz w:val="20"/>
        </w:rPr>
        <w:t xml:space="preserve">payment </w:t>
      </w:r>
      <w:r w:rsidRPr="00E44BBF">
        <w:rPr>
          <w:color w:val="000000"/>
          <w:sz w:val="20"/>
        </w:rPr>
        <w:t>card issued in the first year that an award was made.</w:t>
      </w:r>
    </w:p>
    <w:p w14:paraId="4FC5056F" w14:textId="77777777" w:rsidR="00021B60" w:rsidRPr="00E44BBF" w:rsidRDefault="00021B60" w:rsidP="00021B60">
      <w:pPr>
        <w:pStyle w:val="ListParagraph"/>
        <w:rPr>
          <w:color w:val="000000"/>
          <w:sz w:val="20"/>
        </w:rPr>
      </w:pPr>
    </w:p>
    <w:p w14:paraId="6CECB412" w14:textId="77777777" w:rsidR="00021B60" w:rsidRPr="00E44BBF" w:rsidRDefault="00021B60" w:rsidP="00021B60">
      <w:pPr>
        <w:pStyle w:val="ListParagraph"/>
        <w:autoSpaceDE w:val="0"/>
        <w:autoSpaceDN w:val="0"/>
        <w:adjustRightInd w:val="0"/>
        <w:rPr>
          <w:color w:val="000000"/>
          <w:sz w:val="20"/>
        </w:rPr>
      </w:pPr>
    </w:p>
    <w:p w14:paraId="5BEEAB26" w14:textId="357FE9C8" w:rsidR="00442BB0" w:rsidRPr="00E44BBF" w:rsidRDefault="00DC6F06" w:rsidP="007E136B">
      <w:pPr>
        <w:pStyle w:val="ListParagraph"/>
        <w:numPr>
          <w:ilvl w:val="0"/>
          <w:numId w:val="11"/>
        </w:numPr>
        <w:autoSpaceDE w:val="0"/>
        <w:autoSpaceDN w:val="0"/>
        <w:adjustRightInd w:val="0"/>
        <w:rPr>
          <w:color w:val="000000"/>
          <w:sz w:val="20"/>
        </w:rPr>
      </w:pPr>
      <w:r w:rsidRPr="00E44BBF">
        <w:rPr>
          <w:b/>
          <w:color w:val="000000"/>
          <w:sz w:val="20"/>
        </w:rPr>
        <w:t xml:space="preserve">Withdrawals, </w:t>
      </w:r>
      <w:r w:rsidR="000D59FA" w:rsidRPr="00E44BBF">
        <w:rPr>
          <w:b/>
          <w:color w:val="000000"/>
          <w:sz w:val="20"/>
        </w:rPr>
        <w:t>I</w:t>
      </w:r>
      <w:r w:rsidR="00E31F45" w:rsidRPr="00E44BBF">
        <w:rPr>
          <w:b/>
          <w:color w:val="000000"/>
          <w:sz w:val="20"/>
        </w:rPr>
        <w:t>n</w:t>
      </w:r>
      <w:r w:rsidR="000D59FA" w:rsidRPr="00E44BBF">
        <w:rPr>
          <w:b/>
          <w:color w:val="000000"/>
          <w:sz w:val="20"/>
        </w:rPr>
        <w:t>ter</w:t>
      </w:r>
      <w:r w:rsidR="00E31F45" w:rsidRPr="00E44BBF">
        <w:rPr>
          <w:b/>
          <w:color w:val="000000"/>
          <w:sz w:val="20"/>
        </w:rPr>
        <w:t>r</w:t>
      </w:r>
      <w:r w:rsidR="000D59FA" w:rsidRPr="00E44BBF">
        <w:rPr>
          <w:b/>
          <w:color w:val="000000"/>
          <w:sz w:val="20"/>
        </w:rPr>
        <w:t xml:space="preserve">uptions </w:t>
      </w:r>
      <w:r w:rsidRPr="00E44BBF">
        <w:rPr>
          <w:b/>
          <w:color w:val="000000"/>
          <w:sz w:val="20"/>
        </w:rPr>
        <w:t>&amp; Repeat Levels</w:t>
      </w:r>
    </w:p>
    <w:p w14:paraId="47293810" w14:textId="77777777" w:rsidR="000055CA" w:rsidRPr="00E44BBF" w:rsidRDefault="000055CA" w:rsidP="000055CA">
      <w:pPr>
        <w:pStyle w:val="ListParagraph"/>
        <w:autoSpaceDE w:val="0"/>
        <w:autoSpaceDN w:val="0"/>
        <w:adjustRightInd w:val="0"/>
        <w:ind w:left="709" w:hanging="709"/>
        <w:rPr>
          <w:color w:val="000000"/>
          <w:sz w:val="20"/>
          <w:szCs w:val="20"/>
        </w:rPr>
      </w:pPr>
    </w:p>
    <w:p w14:paraId="466A9E53" w14:textId="57C40A89" w:rsidR="000055CA" w:rsidRPr="00E44BBF" w:rsidRDefault="000055CA" w:rsidP="007E136B">
      <w:pPr>
        <w:pStyle w:val="ListParagraph"/>
        <w:numPr>
          <w:ilvl w:val="1"/>
          <w:numId w:val="11"/>
        </w:numPr>
        <w:ind w:left="709" w:hanging="709"/>
        <w:rPr>
          <w:color w:val="000000"/>
          <w:sz w:val="20"/>
          <w:szCs w:val="20"/>
        </w:rPr>
      </w:pPr>
      <w:r w:rsidRPr="00E44BBF">
        <w:rPr>
          <w:color w:val="000000"/>
          <w:sz w:val="20"/>
          <w:szCs w:val="20"/>
        </w:rPr>
        <w:t xml:space="preserve">Students must be fully enrolled at the time that the Bursary </w:t>
      </w:r>
      <w:r w:rsidR="00E51B05" w:rsidRPr="00E44BBF">
        <w:rPr>
          <w:color w:val="000000"/>
          <w:sz w:val="20"/>
          <w:szCs w:val="20"/>
        </w:rPr>
        <w:t xml:space="preserve">or BU Sanctuary Award </w:t>
      </w:r>
      <w:r w:rsidRPr="00E44BBF">
        <w:rPr>
          <w:color w:val="000000"/>
          <w:sz w:val="20"/>
          <w:szCs w:val="20"/>
        </w:rPr>
        <w:t xml:space="preserve">payment is due. No payment will be made to students who have </w:t>
      </w:r>
      <w:r w:rsidR="00987465" w:rsidRPr="00E44BBF">
        <w:rPr>
          <w:color w:val="000000"/>
          <w:sz w:val="20"/>
          <w:szCs w:val="20"/>
        </w:rPr>
        <w:t>interrupted their</w:t>
      </w:r>
      <w:r w:rsidRPr="00E44BBF">
        <w:rPr>
          <w:color w:val="000000"/>
          <w:sz w:val="20"/>
          <w:szCs w:val="20"/>
        </w:rPr>
        <w:t xml:space="preserve"> studies. Students who withdraw prior to the payment date will not be entitled to a pro-rata payment.  Enrolment status is checked by the Finance and Performance Team </w:t>
      </w:r>
      <w:proofErr w:type="gramStart"/>
      <w:r w:rsidRPr="00E44BBF">
        <w:rPr>
          <w:color w:val="000000"/>
          <w:sz w:val="20"/>
          <w:szCs w:val="20"/>
        </w:rPr>
        <w:t>on a monthly basis</w:t>
      </w:r>
      <w:proofErr w:type="gramEnd"/>
      <w:r w:rsidRPr="00E44BBF">
        <w:rPr>
          <w:color w:val="000000"/>
          <w:sz w:val="20"/>
          <w:szCs w:val="20"/>
        </w:rPr>
        <w:t xml:space="preserve"> before triggering the card payment. </w:t>
      </w:r>
    </w:p>
    <w:p w14:paraId="1BC3D50B" w14:textId="77777777" w:rsidR="00710593" w:rsidRPr="00E44BBF" w:rsidRDefault="00710593" w:rsidP="00710593">
      <w:pPr>
        <w:pStyle w:val="ListParagraph"/>
        <w:ind w:left="709"/>
        <w:rPr>
          <w:color w:val="000000"/>
          <w:sz w:val="20"/>
          <w:szCs w:val="20"/>
        </w:rPr>
      </w:pPr>
    </w:p>
    <w:p w14:paraId="13CE74E4" w14:textId="2DD8C72E" w:rsidR="000055CA" w:rsidRPr="00E44BBF" w:rsidRDefault="000055CA" w:rsidP="007E136B">
      <w:pPr>
        <w:pStyle w:val="ListParagraph"/>
        <w:numPr>
          <w:ilvl w:val="1"/>
          <w:numId w:val="11"/>
        </w:numPr>
        <w:ind w:left="709" w:hanging="709"/>
        <w:rPr>
          <w:color w:val="000000"/>
          <w:sz w:val="20"/>
          <w:szCs w:val="20"/>
        </w:rPr>
      </w:pPr>
      <w:r w:rsidRPr="00E44BBF">
        <w:rPr>
          <w:color w:val="000000"/>
          <w:sz w:val="20"/>
          <w:szCs w:val="20"/>
        </w:rPr>
        <w:t xml:space="preserve">If a bursary </w:t>
      </w:r>
      <w:r w:rsidR="00E51B05" w:rsidRPr="00E44BBF">
        <w:rPr>
          <w:color w:val="000000"/>
          <w:sz w:val="20"/>
          <w:szCs w:val="20"/>
        </w:rPr>
        <w:t xml:space="preserve">or BU Sanctuary Award </w:t>
      </w:r>
      <w:r w:rsidRPr="00E44BBF">
        <w:rPr>
          <w:color w:val="000000"/>
          <w:sz w:val="20"/>
          <w:szCs w:val="20"/>
        </w:rPr>
        <w:t xml:space="preserve">recipient </w:t>
      </w:r>
      <w:r w:rsidR="001B0549" w:rsidRPr="00E44BBF">
        <w:rPr>
          <w:color w:val="000000"/>
          <w:sz w:val="20"/>
          <w:szCs w:val="20"/>
        </w:rPr>
        <w:t>interrupts</w:t>
      </w:r>
      <w:r w:rsidRPr="00E44BBF">
        <w:rPr>
          <w:color w:val="000000"/>
          <w:sz w:val="20"/>
          <w:szCs w:val="20"/>
        </w:rPr>
        <w:t xml:space="preserve"> their study</w:t>
      </w:r>
      <w:r w:rsidR="00A65865" w:rsidRPr="00E44BBF">
        <w:rPr>
          <w:color w:val="000000"/>
          <w:sz w:val="20"/>
          <w:szCs w:val="20"/>
        </w:rPr>
        <w:t>,</w:t>
      </w:r>
      <w:r w:rsidRPr="00E44BBF">
        <w:rPr>
          <w:color w:val="000000"/>
          <w:sz w:val="20"/>
          <w:szCs w:val="20"/>
        </w:rPr>
        <w:t xml:space="preserve"> their bursary </w:t>
      </w:r>
      <w:r w:rsidR="00A65865" w:rsidRPr="00E44BBF">
        <w:rPr>
          <w:color w:val="000000"/>
          <w:sz w:val="20"/>
          <w:szCs w:val="20"/>
        </w:rPr>
        <w:t xml:space="preserve">payments </w:t>
      </w:r>
      <w:r w:rsidRPr="00E44BBF">
        <w:rPr>
          <w:color w:val="000000"/>
          <w:sz w:val="20"/>
          <w:szCs w:val="20"/>
        </w:rPr>
        <w:t>will be frozen. Payments commensurate with the remaining funding for that level of study will recommence when the student returns to study. Time limits apply to a frozen bursary. Students are usually expected to recommence their studies within 18 months of the date of the</w:t>
      </w:r>
      <w:r w:rsidR="00A65865" w:rsidRPr="00E44BBF">
        <w:rPr>
          <w:color w:val="000000"/>
          <w:sz w:val="20"/>
          <w:szCs w:val="20"/>
        </w:rPr>
        <w:t xml:space="preserve"> </w:t>
      </w:r>
      <w:r w:rsidR="00987465" w:rsidRPr="00E44BBF">
        <w:rPr>
          <w:color w:val="000000"/>
          <w:sz w:val="20"/>
          <w:szCs w:val="20"/>
        </w:rPr>
        <w:t>interruption to</w:t>
      </w:r>
      <w:r w:rsidRPr="00E44BBF">
        <w:rPr>
          <w:color w:val="000000"/>
          <w:sz w:val="20"/>
          <w:szCs w:val="20"/>
        </w:rPr>
        <w:t xml:space="preserve"> receive the remaining funding</w:t>
      </w:r>
      <w:r w:rsidR="00A65865" w:rsidRPr="00E44BBF">
        <w:rPr>
          <w:color w:val="000000"/>
          <w:sz w:val="20"/>
          <w:szCs w:val="20"/>
        </w:rPr>
        <w:t>. Students returning from a period of interruption who believe they are eligible for remaining bu</w:t>
      </w:r>
      <w:r w:rsidR="00E31F45" w:rsidRPr="00E44BBF">
        <w:rPr>
          <w:color w:val="000000"/>
          <w:sz w:val="20"/>
          <w:szCs w:val="20"/>
        </w:rPr>
        <w:t>r</w:t>
      </w:r>
      <w:r w:rsidR="00A65865" w:rsidRPr="00E44BBF">
        <w:rPr>
          <w:color w:val="000000"/>
          <w:sz w:val="20"/>
          <w:szCs w:val="20"/>
        </w:rPr>
        <w:t>sary payments will need to contact AskBU.</w:t>
      </w:r>
      <w:r w:rsidRPr="00E44BBF">
        <w:rPr>
          <w:color w:val="000000"/>
          <w:sz w:val="20"/>
          <w:szCs w:val="20"/>
        </w:rPr>
        <w:t xml:space="preserve"> </w:t>
      </w:r>
    </w:p>
    <w:p w14:paraId="7267164F" w14:textId="77777777" w:rsidR="000055CA" w:rsidRPr="00E44BBF" w:rsidRDefault="000055CA" w:rsidP="000055CA">
      <w:pPr>
        <w:pStyle w:val="ListParagraph"/>
        <w:ind w:left="709" w:hanging="709"/>
        <w:rPr>
          <w:color w:val="000000"/>
          <w:sz w:val="20"/>
          <w:szCs w:val="20"/>
        </w:rPr>
      </w:pPr>
    </w:p>
    <w:p w14:paraId="494FD9C5" w14:textId="0BA13949" w:rsidR="000055CA" w:rsidRPr="00E44BBF" w:rsidRDefault="00B70760" w:rsidP="007E136B">
      <w:pPr>
        <w:pStyle w:val="ListParagraph"/>
        <w:numPr>
          <w:ilvl w:val="1"/>
          <w:numId w:val="11"/>
        </w:numPr>
        <w:ind w:left="709" w:hanging="709"/>
        <w:rPr>
          <w:color w:val="000000"/>
          <w:sz w:val="20"/>
          <w:szCs w:val="20"/>
        </w:rPr>
      </w:pPr>
      <w:r w:rsidRPr="00E44BBF">
        <w:rPr>
          <w:color w:val="000000"/>
          <w:sz w:val="20"/>
          <w:szCs w:val="20"/>
        </w:rPr>
        <w:t xml:space="preserve">Students repeating units at a level of study for which they have already undertaken, will not normally be eligible for bursary </w:t>
      </w:r>
      <w:proofErr w:type="spellStart"/>
      <w:proofErr w:type="gramStart"/>
      <w:r w:rsidRPr="00E44BBF">
        <w:rPr>
          <w:color w:val="000000"/>
          <w:sz w:val="20"/>
          <w:szCs w:val="20"/>
        </w:rPr>
        <w:t>funds.</w:t>
      </w:r>
      <w:r w:rsidR="000055CA" w:rsidRPr="00E44BBF">
        <w:rPr>
          <w:color w:val="000000"/>
          <w:sz w:val="20"/>
          <w:szCs w:val="20"/>
        </w:rPr>
        <w:t>If</w:t>
      </w:r>
      <w:proofErr w:type="spellEnd"/>
      <w:proofErr w:type="gramEnd"/>
      <w:r w:rsidR="000055CA" w:rsidRPr="00E44BBF">
        <w:rPr>
          <w:color w:val="000000"/>
          <w:sz w:val="20"/>
          <w:szCs w:val="20"/>
        </w:rPr>
        <w:t xml:space="preserve"> a student is repeating units alongside a higher level of study and is in receipt of a multi-year bursary the student will continue to receive the bursary for the higher level of study. </w:t>
      </w:r>
    </w:p>
    <w:p w14:paraId="50193DC3" w14:textId="77777777" w:rsidR="0064666A" w:rsidRPr="00E44BBF" w:rsidRDefault="0064666A">
      <w:pPr>
        <w:rPr>
          <w:rFonts w:ascii="Arial" w:eastAsia="Calibri" w:hAnsi="Arial" w:cs="Arial"/>
          <w:b/>
          <w:sz w:val="40"/>
        </w:rPr>
      </w:pPr>
      <w:r w:rsidRPr="00E44BBF">
        <w:rPr>
          <w:rFonts w:ascii="Arial" w:eastAsia="Calibri" w:hAnsi="Arial" w:cs="Arial"/>
          <w:b/>
          <w:sz w:val="40"/>
        </w:rPr>
        <w:br w:type="page"/>
      </w:r>
    </w:p>
    <w:p w14:paraId="74030939" w14:textId="4C00A726" w:rsidR="007D4878" w:rsidRPr="00E44BBF" w:rsidRDefault="007D4878" w:rsidP="003E4516">
      <w:pPr>
        <w:pBdr>
          <w:bottom w:val="single" w:sz="4" w:space="1" w:color="auto"/>
        </w:pBdr>
        <w:spacing w:after="0" w:line="240" w:lineRule="auto"/>
        <w:rPr>
          <w:rFonts w:ascii="Arial" w:eastAsia="Calibri" w:hAnsi="Arial" w:cs="Arial"/>
          <w:b/>
          <w:sz w:val="24"/>
          <w:szCs w:val="24"/>
        </w:rPr>
      </w:pPr>
      <w:r w:rsidRPr="00E44BBF">
        <w:rPr>
          <w:rFonts w:ascii="Arial" w:eastAsia="Calibri" w:hAnsi="Arial" w:cs="Arial"/>
          <w:b/>
          <w:sz w:val="24"/>
          <w:szCs w:val="24"/>
        </w:rPr>
        <w:lastRenderedPageBreak/>
        <w:t>Appendices</w:t>
      </w:r>
    </w:p>
    <w:p w14:paraId="0C8EAC33" w14:textId="77777777" w:rsidR="0064666A" w:rsidRPr="00E44BBF" w:rsidRDefault="0064666A" w:rsidP="003E4516">
      <w:pPr>
        <w:pBdr>
          <w:bottom w:val="single" w:sz="4" w:space="1" w:color="auto"/>
        </w:pBdr>
        <w:spacing w:after="0" w:line="240" w:lineRule="auto"/>
        <w:rPr>
          <w:rFonts w:ascii="Arial" w:eastAsia="Calibri" w:hAnsi="Arial" w:cs="Arial"/>
          <w:b/>
          <w:sz w:val="24"/>
          <w:szCs w:val="24"/>
        </w:rPr>
      </w:pPr>
    </w:p>
    <w:p w14:paraId="6ABB61FD" w14:textId="267A8B3B" w:rsidR="007D4878" w:rsidRPr="00E44BBF" w:rsidRDefault="007D4878" w:rsidP="007D4878">
      <w:pPr>
        <w:autoSpaceDE w:val="0"/>
        <w:autoSpaceDN w:val="0"/>
        <w:adjustRightInd w:val="0"/>
        <w:spacing w:after="0" w:line="240" w:lineRule="auto"/>
        <w:rPr>
          <w:rFonts w:ascii="Arial" w:hAnsi="Arial" w:cs="Arial"/>
          <w:color w:val="000000"/>
          <w:sz w:val="20"/>
          <w:szCs w:val="20"/>
        </w:rPr>
      </w:pPr>
      <w:r w:rsidRPr="00E44BBF">
        <w:rPr>
          <w:rFonts w:ascii="Arial" w:hAnsi="Arial" w:cs="Arial"/>
          <w:b/>
          <w:bCs/>
          <w:color w:val="000000"/>
          <w:sz w:val="20"/>
          <w:szCs w:val="20"/>
        </w:rPr>
        <w:t xml:space="preserve">BU </w:t>
      </w:r>
      <w:r w:rsidR="0064666A" w:rsidRPr="00E44BBF">
        <w:rPr>
          <w:rFonts w:ascii="Arial" w:hAnsi="Arial" w:cs="Arial"/>
          <w:b/>
          <w:bCs/>
          <w:color w:val="000000"/>
          <w:sz w:val="20"/>
          <w:szCs w:val="20"/>
        </w:rPr>
        <w:t>BURSARIE</w:t>
      </w:r>
      <w:r w:rsidRPr="00E44BBF">
        <w:rPr>
          <w:rFonts w:ascii="Arial" w:hAnsi="Arial" w:cs="Arial"/>
          <w:b/>
          <w:bCs/>
          <w:color w:val="000000"/>
          <w:sz w:val="20"/>
          <w:szCs w:val="20"/>
        </w:rPr>
        <w:t xml:space="preserve">S POLICY AND PROCEDURE </w:t>
      </w:r>
      <w:r w:rsidR="00BC2B39" w:rsidRPr="00E44BBF">
        <w:rPr>
          <w:rFonts w:ascii="Arial" w:hAnsi="Arial" w:cs="Arial"/>
          <w:b/>
          <w:bCs/>
          <w:color w:val="000000"/>
          <w:sz w:val="20"/>
          <w:szCs w:val="20"/>
        </w:rPr>
        <w:t>202</w:t>
      </w:r>
      <w:r w:rsidR="00AE43BC" w:rsidRPr="00E44BBF">
        <w:rPr>
          <w:rFonts w:ascii="Arial" w:hAnsi="Arial" w:cs="Arial"/>
          <w:b/>
          <w:bCs/>
          <w:color w:val="000000"/>
          <w:sz w:val="20"/>
          <w:szCs w:val="20"/>
        </w:rPr>
        <w:t>3</w:t>
      </w:r>
      <w:r w:rsidR="00BC2B39" w:rsidRPr="00E44BBF">
        <w:rPr>
          <w:rFonts w:ascii="Arial" w:hAnsi="Arial" w:cs="Arial"/>
          <w:b/>
          <w:bCs/>
          <w:color w:val="000000"/>
          <w:sz w:val="20"/>
          <w:szCs w:val="20"/>
        </w:rPr>
        <w:t>-2</w:t>
      </w:r>
      <w:r w:rsidR="00AE43BC" w:rsidRPr="00E44BBF">
        <w:rPr>
          <w:rFonts w:ascii="Arial" w:hAnsi="Arial" w:cs="Arial"/>
          <w:b/>
          <w:bCs/>
          <w:color w:val="000000"/>
          <w:sz w:val="20"/>
          <w:szCs w:val="20"/>
        </w:rPr>
        <w:t>4</w:t>
      </w:r>
    </w:p>
    <w:sdt>
      <w:sdtPr>
        <w:rPr>
          <w:rFonts w:ascii="Arial" w:eastAsiaTheme="minorHAnsi" w:hAnsi="Arial" w:cs="Arial"/>
          <w:b w:val="0"/>
          <w:bCs w:val="0"/>
          <w:color w:val="auto"/>
          <w:sz w:val="22"/>
          <w:szCs w:val="22"/>
          <w:lang w:val="en-GB" w:eastAsia="en-US"/>
        </w:rPr>
        <w:id w:val="-1972204340"/>
        <w:docPartObj>
          <w:docPartGallery w:val="Table of Contents"/>
          <w:docPartUnique/>
        </w:docPartObj>
      </w:sdtPr>
      <w:sdtEndPr>
        <w:rPr>
          <w:noProof/>
        </w:rPr>
      </w:sdtEndPr>
      <w:sdtContent>
        <w:p w14:paraId="4F7854CD" w14:textId="5D215B4D" w:rsidR="001C4A73" w:rsidRPr="00E44BBF" w:rsidRDefault="001C4A73">
          <w:pPr>
            <w:pStyle w:val="TOCHeading"/>
            <w:rPr>
              <w:rFonts w:ascii="Arial" w:hAnsi="Arial" w:cs="Arial"/>
            </w:rPr>
          </w:pPr>
        </w:p>
        <w:p w14:paraId="67AD0403" w14:textId="097D2E28" w:rsidR="0039007D" w:rsidRPr="00E44BBF" w:rsidRDefault="001C4A73" w:rsidP="0039007D">
          <w:pPr>
            <w:pStyle w:val="TOC1"/>
            <w:rPr>
              <w:rFonts w:eastAsiaTheme="minorEastAsia"/>
              <w:noProof/>
              <w:sz w:val="22"/>
              <w:szCs w:val="22"/>
              <w:lang w:eastAsia="en-GB"/>
            </w:rPr>
          </w:pPr>
          <w:r w:rsidRPr="00E44BBF">
            <w:fldChar w:fldCharType="begin"/>
          </w:r>
          <w:r w:rsidRPr="00E44BBF">
            <w:instrText xml:space="preserve"> TOC \o "1-3" \h \z \u </w:instrText>
          </w:r>
          <w:r w:rsidRPr="00E44BBF">
            <w:fldChar w:fldCharType="separate"/>
          </w:r>
          <w:hyperlink w:anchor="_Toc146205734" w:history="1">
            <w:r w:rsidR="0039007D" w:rsidRPr="00E44BBF">
              <w:rPr>
                <w:rStyle w:val="Hyperlink"/>
                <w:noProof/>
              </w:rPr>
              <w:t>Appendix 1: BU Care Leavers Bursary</w:t>
            </w:r>
            <w:r w:rsidR="0039007D" w:rsidRPr="00E44BBF">
              <w:rPr>
                <w:noProof/>
                <w:webHidden/>
              </w:rPr>
              <w:tab/>
            </w:r>
            <w:r w:rsidR="0039007D" w:rsidRPr="00E44BBF">
              <w:rPr>
                <w:noProof/>
                <w:webHidden/>
              </w:rPr>
              <w:fldChar w:fldCharType="begin"/>
            </w:r>
            <w:r w:rsidR="0039007D" w:rsidRPr="00E44BBF">
              <w:rPr>
                <w:noProof/>
                <w:webHidden/>
              </w:rPr>
              <w:instrText xml:space="preserve"> PAGEREF _Toc146205734 \h </w:instrText>
            </w:r>
            <w:r w:rsidR="0039007D" w:rsidRPr="00E44BBF">
              <w:rPr>
                <w:noProof/>
                <w:webHidden/>
              </w:rPr>
            </w:r>
            <w:r w:rsidR="0039007D" w:rsidRPr="00E44BBF">
              <w:rPr>
                <w:noProof/>
                <w:webHidden/>
              </w:rPr>
              <w:fldChar w:fldCharType="separate"/>
            </w:r>
            <w:r w:rsidR="0039007D" w:rsidRPr="00E44BBF">
              <w:rPr>
                <w:noProof/>
                <w:webHidden/>
              </w:rPr>
              <w:t>10</w:t>
            </w:r>
            <w:r w:rsidR="0039007D" w:rsidRPr="00E44BBF">
              <w:rPr>
                <w:noProof/>
                <w:webHidden/>
              </w:rPr>
              <w:fldChar w:fldCharType="end"/>
            </w:r>
          </w:hyperlink>
        </w:p>
        <w:p w14:paraId="737FDED3" w14:textId="78619CA5" w:rsidR="0039007D" w:rsidRPr="00E44BBF" w:rsidRDefault="00000000" w:rsidP="0039007D">
          <w:pPr>
            <w:pStyle w:val="TOC1"/>
            <w:rPr>
              <w:rFonts w:eastAsiaTheme="minorEastAsia"/>
              <w:noProof/>
              <w:sz w:val="22"/>
              <w:szCs w:val="22"/>
              <w:lang w:eastAsia="en-GB"/>
            </w:rPr>
          </w:pPr>
          <w:hyperlink w:anchor="_Toc146205735" w:history="1">
            <w:r w:rsidR="0039007D" w:rsidRPr="00E44BBF">
              <w:rPr>
                <w:rStyle w:val="Hyperlink"/>
                <w:noProof/>
              </w:rPr>
              <w:t>Appendix 2: BU Maintenance Bursary</w:t>
            </w:r>
            <w:r w:rsidR="0039007D" w:rsidRPr="00E44BBF">
              <w:rPr>
                <w:noProof/>
                <w:webHidden/>
              </w:rPr>
              <w:tab/>
            </w:r>
            <w:r w:rsidR="0039007D" w:rsidRPr="00E44BBF">
              <w:rPr>
                <w:noProof/>
                <w:webHidden/>
              </w:rPr>
              <w:fldChar w:fldCharType="begin"/>
            </w:r>
            <w:r w:rsidR="0039007D" w:rsidRPr="00E44BBF">
              <w:rPr>
                <w:noProof/>
                <w:webHidden/>
              </w:rPr>
              <w:instrText xml:space="preserve"> PAGEREF _Toc146205735 \h </w:instrText>
            </w:r>
            <w:r w:rsidR="0039007D" w:rsidRPr="00E44BBF">
              <w:rPr>
                <w:noProof/>
                <w:webHidden/>
              </w:rPr>
            </w:r>
            <w:r w:rsidR="0039007D" w:rsidRPr="00E44BBF">
              <w:rPr>
                <w:noProof/>
                <w:webHidden/>
              </w:rPr>
              <w:fldChar w:fldCharType="separate"/>
            </w:r>
            <w:r w:rsidR="0039007D" w:rsidRPr="00E44BBF">
              <w:rPr>
                <w:noProof/>
                <w:webHidden/>
              </w:rPr>
              <w:t>13</w:t>
            </w:r>
            <w:r w:rsidR="0039007D" w:rsidRPr="00E44BBF">
              <w:rPr>
                <w:noProof/>
                <w:webHidden/>
              </w:rPr>
              <w:fldChar w:fldCharType="end"/>
            </w:r>
          </w:hyperlink>
        </w:p>
        <w:p w14:paraId="0B942889" w14:textId="2D8870C5" w:rsidR="0039007D" w:rsidRPr="00E44BBF" w:rsidRDefault="00000000" w:rsidP="0039007D">
          <w:pPr>
            <w:pStyle w:val="TOC1"/>
            <w:rPr>
              <w:rFonts w:eastAsiaTheme="minorEastAsia"/>
              <w:noProof/>
              <w:sz w:val="22"/>
              <w:szCs w:val="22"/>
              <w:lang w:eastAsia="en-GB"/>
            </w:rPr>
          </w:pPr>
          <w:hyperlink w:anchor="_Toc146205736" w:history="1">
            <w:r w:rsidR="0039007D" w:rsidRPr="00E44BBF">
              <w:rPr>
                <w:rStyle w:val="Hyperlink"/>
                <w:noProof/>
              </w:rPr>
              <w:t>Appendix 3: BU Sanctuary Award</w:t>
            </w:r>
            <w:r w:rsidR="0039007D" w:rsidRPr="00E44BBF">
              <w:rPr>
                <w:noProof/>
                <w:webHidden/>
              </w:rPr>
              <w:tab/>
            </w:r>
            <w:r w:rsidR="0039007D" w:rsidRPr="00E44BBF">
              <w:rPr>
                <w:noProof/>
                <w:webHidden/>
              </w:rPr>
              <w:fldChar w:fldCharType="begin"/>
            </w:r>
            <w:r w:rsidR="0039007D" w:rsidRPr="00E44BBF">
              <w:rPr>
                <w:noProof/>
                <w:webHidden/>
              </w:rPr>
              <w:instrText xml:space="preserve"> PAGEREF _Toc146205736 \h </w:instrText>
            </w:r>
            <w:r w:rsidR="0039007D" w:rsidRPr="00E44BBF">
              <w:rPr>
                <w:noProof/>
                <w:webHidden/>
              </w:rPr>
            </w:r>
            <w:r w:rsidR="0039007D" w:rsidRPr="00E44BBF">
              <w:rPr>
                <w:noProof/>
                <w:webHidden/>
              </w:rPr>
              <w:fldChar w:fldCharType="separate"/>
            </w:r>
            <w:r w:rsidR="0039007D" w:rsidRPr="00E44BBF">
              <w:rPr>
                <w:noProof/>
                <w:webHidden/>
              </w:rPr>
              <w:t>16</w:t>
            </w:r>
            <w:r w:rsidR="0039007D" w:rsidRPr="00E44BBF">
              <w:rPr>
                <w:noProof/>
                <w:webHidden/>
              </w:rPr>
              <w:fldChar w:fldCharType="end"/>
            </w:r>
          </w:hyperlink>
        </w:p>
        <w:p w14:paraId="4DE3C831" w14:textId="5CFC4856" w:rsidR="0039007D" w:rsidRPr="00E44BBF" w:rsidRDefault="00000000" w:rsidP="0039007D">
          <w:pPr>
            <w:pStyle w:val="TOC1"/>
            <w:rPr>
              <w:rFonts w:eastAsiaTheme="minorEastAsia"/>
              <w:noProof/>
              <w:sz w:val="22"/>
              <w:szCs w:val="22"/>
              <w:lang w:eastAsia="en-GB"/>
            </w:rPr>
          </w:pPr>
          <w:hyperlink w:anchor="_Toc146205737" w:history="1">
            <w:r w:rsidR="0039007D" w:rsidRPr="00E44BBF">
              <w:rPr>
                <w:rStyle w:val="Hyperlink"/>
                <w:noProof/>
              </w:rPr>
              <w:t>Appendix 4: Sanctuary Scholarship Application Form and Contract</w:t>
            </w:r>
            <w:r w:rsidR="0039007D" w:rsidRPr="00E44BBF">
              <w:rPr>
                <w:noProof/>
                <w:webHidden/>
              </w:rPr>
              <w:tab/>
            </w:r>
            <w:r w:rsidR="0039007D" w:rsidRPr="00E44BBF">
              <w:rPr>
                <w:noProof/>
                <w:webHidden/>
              </w:rPr>
              <w:fldChar w:fldCharType="begin"/>
            </w:r>
            <w:r w:rsidR="0039007D" w:rsidRPr="00E44BBF">
              <w:rPr>
                <w:noProof/>
                <w:webHidden/>
              </w:rPr>
              <w:instrText xml:space="preserve"> PAGEREF _Toc146205737 \h </w:instrText>
            </w:r>
            <w:r w:rsidR="0039007D" w:rsidRPr="00E44BBF">
              <w:rPr>
                <w:noProof/>
                <w:webHidden/>
              </w:rPr>
            </w:r>
            <w:r w:rsidR="0039007D" w:rsidRPr="00E44BBF">
              <w:rPr>
                <w:noProof/>
                <w:webHidden/>
              </w:rPr>
              <w:fldChar w:fldCharType="separate"/>
            </w:r>
            <w:r w:rsidR="0039007D" w:rsidRPr="00E44BBF">
              <w:rPr>
                <w:noProof/>
                <w:webHidden/>
              </w:rPr>
              <w:t>18</w:t>
            </w:r>
            <w:r w:rsidR="0039007D" w:rsidRPr="00E44BBF">
              <w:rPr>
                <w:noProof/>
                <w:webHidden/>
              </w:rPr>
              <w:fldChar w:fldCharType="end"/>
            </w:r>
          </w:hyperlink>
        </w:p>
        <w:p w14:paraId="565A0A8C" w14:textId="53799072" w:rsidR="001C4A73" w:rsidRPr="00E44BBF" w:rsidRDefault="001C4A73">
          <w:pPr>
            <w:rPr>
              <w:rFonts w:ascii="Arial" w:hAnsi="Arial" w:cs="Arial"/>
            </w:rPr>
          </w:pPr>
          <w:r w:rsidRPr="00E44BBF">
            <w:rPr>
              <w:rFonts w:ascii="Arial" w:hAnsi="Arial" w:cs="Arial"/>
              <w:b/>
              <w:bCs/>
              <w:noProof/>
            </w:rPr>
            <w:fldChar w:fldCharType="end"/>
          </w:r>
        </w:p>
      </w:sdtContent>
    </w:sdt>
    <w:p w14:paraId="7F02A3D1" w14:textId="77777777" w:rsidR="0064666A" w:rsidRPr="00E44BBF" w:rsidRDefault="0064666A" w:rsidP="0064666A">
      <w:pPr>
        <w:spacing w:after="0"/>
        <w:rPr>
          <w:rFonts w:ascii="Arial" w:hAnsi="Arial" w:cs="Arial"/>
          <w:bCs/>
          <w:sz w:val="24"/>
          <w:szCs w:val="24"/>
        </w:rPr>
      </w:pPr>
    </w:p>
    <w:p w14:paraId="141D328D" w14:textId="77777777" w:rsidR="003C2869" w:rsidRPr="00E44BBF" w:rsidRDefault="003C2869">
      <w:pPr>
        <w:rPr>
          <w:rFonts w:ascii="Arial" w:eastAsiaTheme="majorEastAsia" w:hAnsi="Arial" w:cs="Arial"/>
          <w:b/>
          <w:color w:val="000000" w:themeColor="text1"/>
          <w:sz w:val="20"/>
          <w:szCs w:val="20"/>
        </w:rPr>
      </w:pPr>
      <w:bookmarkStart w:id="0" w:name="Appendix"/>
      <w:bookmarkStart w:id="1" w:name="_Toc443315270"/>
      <w:r w:rsidRPr="00E44BBF">
        <w:rPr>
          <w:rFonts w:ascii="Arial" w:hAnsi="Arial" w:cs="Arial"/>
          <w:sz w:val="20"/>
          <w:szCs w:val="20"/>
        </w:rPr>
        <w:br w:type="page"/>
      </w:r>
    </w:p>
    <w:p w14:paraId="5870C850" w14:textId="69DFA60D" w:rsidR="0064666A" w:rsidRPr="00E44BBF" w:rsidRDefault="0064666A" w:rsidP="0064666A">
      <w:pPr>
        <w:pStyle w:val="Heading1"/>
        <w:spacing w:after="0"/>
        <w:rPr>
          <w:rFonts w:cs="Arial"/>
          <w:sz w:val="20"/>
          <w:szCs w:val="20"/>
        </w:rPr>
      </w:pPr>
      <w:bookmarkStart w:id="2" w:name="_Toc146205734"/>
      <w:r w:rsidRPr="00E44BBF">
        <w:rPr>
          <w:rFonts w:cs="Arial"/>
          <w:sz w:val="20"/>
          <w:szCs w:val="20"/>
        </w:rPr>
        <w:lastRenderedPageBreak/>
        <w:t>Appendix 1</w:t>
      </w:r>
      <w:bookmarkEnd w:id="0"/>
      <w:r w:rsidRPr="00E44BBF">
        <w:rPr>
          <w:rFonts w:cs="Arial"/>
          <w:sz w:val="20"/>
          <w:szCs w:val="20"/>
        </w:rPr>
        <w:t>: BU Care Leavers Bursary</w:t>
      </w:r>
      <w:bookmarkEnd w:id="1"/>
      <w:bookmarkEnd w:id="2"/>
      <w:r w:rsidRPr="00E44BBF">
        <w:rPr>
          <w:rFonts w:cs="Arial"/>
          <w:sz w:val="20"/>
          <w:szCs w:val="20"/>
        </w:rPr>
        <w:t xml:space="preserve"> </w:t>
      </w:r>
    </w:p>
    <w:p w14:paraId="4404F7B5" w14:textId="77777777" w:rsidR="0064666A" w:rsidRPr="00E44BBF" w:rsidRDefault="0064666A" w:rsidP="0064666A">
      <w:pPr>
        <w:spacing w:after="0"/>
        <w:rPr>
          <w:rFonts w:ascii="Arial" w:hAnsi="Arial" w:cs="Arial"/>
          <w:sz w:val="20"/>
          <w:szCs w:val="20"/>
        </w:rPr>
      </w:pPr>
    </w:p>
    <w:p w14:paraId="79C19035" w14:textId="77777777" w:rsidR="0064666A" w:rsidRPr="00E44BBF" w:rsidRDefault="0064666A" w:rsidP="0064666A">
      <w:pPr>
        <w:spacing w:after="0"/>
        <w:rPr>
          <w:rFonts w:ascii="Arial" w:hAnsi="Arial" w:cs="Arial"/>
          <w:sz w:val="20"/>
          <w:szCs w:val="20"/>
        </w:rPr>
      </w:pPr>
      <w:r w:rsidRPr="00E44BBF">
        <w:rPr>
          <w:rFonts w:ascii="Arial" w:hAnsi="Arial" w:cs="Arial"/>
          <w:sz w:val="20"/>
          <w:szCs w:val="20"/>
        </w:rPr>
        <w:t>The information below lists the eligibility and criteria information applications must satisfy along with the categories of students that are excluded from receipt of the Care Leavers Bursary.</w:t>
      </w:r>
    </w:p>
    <w:p w14:paraId="11C637B8" w14:textId="77777777" w:rsidR="0064666A" w:rsidRPr="00E44BBF" w:rsidRDefault="0064666A" w:rsidP="0064666A">
      <w:pPr>
        <w:spacing w:after="0"/>
        <w:rPr>
          <w:rFonts w:ascii="Arial" w:hAnsi="Arial" w:cs="Arial"/>
          <w:sz w:val="20"/>
          <w:szCs w:val="20"/>
        </w:rPr>
      </w:pPr>
    </w:p>
    <w:p w14:paraId="7C54480F" w14:textId="49BF1BC6" w:rsidR="0064666A" w:rsidRPr="00E44BBF" w:rsidRDefault="0064666A" w:rsidP="0064666A">
      <w:pPr>
        <w:spacing w:after="0"/>
        <w:rPr>
          <w:rFonts w:ascii="Arial" w:hAnsi="Arial" w:cs="Arial"/>
          <w:sz w:val="20"/>
          <w:szCs w:val="20"/>
        </w:rPr>
      </w:pPr>
      <w:r w:rsidRPr="00E44BBF">
        <w:rPr>
          <w:rFonts w:ascii="Arial" w:hAnsi="Arial" w:cs="Arial"/>
          <w:sz w:val="20"/>
          <w:szCs w:val="20"/>
        </w:rPr>
        <w:t xml:space="preserve">While the funding levels are the same for all students regardless of year of entry how students received the funds varies. Please refer to the </w:t>
      </w:r>
      <w:r w:rsidR="009F4097" w:rsidRPr="00E44BBF">
        <w:rPr>
          <w:rFonts w:ascii="Arial" w:hAnsi="Arial" w:cs="Arial"/>
          <w:sz w:val="20"/>
          <w:szCs w:val="20"/>
        </w:rPr>
        <w:t>policy and procedures 2012-13 to 2015-16</w:t>
      </w:r>
      <w:r w:rsidR="00873B17" w:rsidRPr="00E44BBF">
        <w:rPr>
          <w:rFonts w:ascii="Arial" w:hAnsi="Arial" w:cs="Arial"/>
          <w:sz w:val="20"/>
          <w:szCs w:val="20"/>
        </w:rPr>
        <w:t>,</w:t>
      </w:r>
      <w:r w:rsidR="00936A2E" w:rsidRPr="00E44BBF">
        <w:rPr>
          <w:rFonts w:ascii="Arial" w:hAnsi="Arial" w:cs="Arial"/>
          <w:sz w:val="20"/>
          <w:szCs w:val="20"/>
        </w:rPr>
        <w:t xml:space="preserve"> 2016-17</w:t>
      </w:r>
      <w:r w:rsidR="006F3136" w:rsidRPr="00E44BBF">
        <w:rPr>
          <w:rFonts w:ascii="Arial" w:hAnsi="Arial" w:cs="Arial"/>
          <w:sz w:val="20"/>
          <w:szCs w:val="20"/>
        </w:rPr>
        <w:t>,</w:t>
      </w:r>
      <w:r w:rsidR="00873B17" w:rsidRPr="00E44BBF">
        <w:rPr>
          <w:rFonts w:ascii="Arial" w:hAnsi="Arial" w:cs="Arial"/>
          <w:sz w:val="20"/>
          <w:szCs w:val="20"/>
        </w:rPr>
        <w:t>2017-18</w:t>
      </w:r>
      <w:r w:rsidR="00BC2B39" w:rsidRPr="00E44BBF">
        <w:rPr>
          <w:rFonts w:ascii="Arial" w:hAnsi="Arial" w:cs="Arial"/>
          <w:sz w:val="20"/>
          <w:szCs w:val="20"/>
        </w:rPr>
        <w:t>,</w:t>
      </w:r>
      <w:r w:rsidR="006F3136" w:rsidRPr="00E44BBF">
        <w:rPr>
          <w:rFonts w:ascii="Arial" w:hAnsi="Arial" w:cs="Arial"/>
          <w:sz w:val="20"/>
          <w:szCs w:val="20"/>
        </w:rPr>
        <w:t xml:space="preserve"> 2018-19</w:t>
      </w:r>
      <w:r w:rsidR="00637137" w:rsidRPr="00E44BBF">
        <w:rPr>
          <w:rFonts w:ascii="Arial" w:hAnsi="Arial" w:cs="Arial"/>
          <w:sz w:val="20"/>
          <w:szCs w:val="20"/>
        </w:rPr>
        <w:t>,</w:t>
      </w:r>
      <w:r w:rsidR="00BC2B39" w:rsidRPr="00E44BBF">
        <w:rPr>
          <w:rFonts w:ascii="Arial" w:hAnsi="Arial" w:cs="Arial"/>
          <w:sz w:val="20"/>
          <w:szCs w:val="20"/>
        </w:rPr>
        <w:t xml:space="preserve"> 2019-20</w:t>
      </w:r>
      <w:r w:rsidR="00AE43BC" w:rsidRPr="00E44BBF">
        <w:rPr>
          <w:rFonts w:ascii="Arial" w:hAnsi="Arial" w:cs="Arial"/>
          <w:sz w:val="20"/>
          <w:szCs w:val="20"/>
        </w:rPr>
        <w:t xml:space="preserve">, </w:t>
      </w:r>
      <w:r w:rsidR="00637137" w:rsidRPr="00E44BBF">
        <w:rPr>
          <w:rFonts w:ascii="Arial" w:hAnsi="Arial" w:cs="Arial"/>
          <w:sz w:val="20"/>
          <w:szCs w:val="20"/>
        </w:rPr>
        <w:t>2020-21</w:t>
      </w:r>
      <w:r w:rsidR="00AE43BC" w:rsidRPr="00E44BBF">
        <w:rPr>
          <w:rFonts w:ascii="Arial" w:hAnsi="Arial" w:cs="Arial"/>
          <w:sz w:val="20"/>
          <w:szCs w:val="20"/>
        </w:rPr>
        <w:t>, 2021-22</w:t>
      </w:r>
      <w:r w:rsidR="00125F4D" w:rsidRPr="00E44BBF">
        <w:rPr>
          <w:rFonts w:ascii="Arial" w:hAnsi="Arial" w:cs="Arial"/>
          <w:sz w:val="20"/>
          <w:szCs w:val="20"/>
        </w:rPr>
        <w:t xml:space="preserve"> and</w:t>
      </w:r>
      <w:r w:rsidR="00AE43BC" w:rsidRPr="00E44BBF">
        <w:rPr>
          <w:rFonts w:ascii="Arial" w:hAnsi="Arial" w:cs="Arial"/>
          <w:sz w:val="20"/>
          <w:szCs w:val="20"/>
        </w:rPr>
        <w:t xml:space="preserve"> 2022-23</w:t>
      </w:r>
      <w:r w:rsidR="00637137" w:rsidRPr="00E44BBF">
        <w:rPr>
          <w:rFonts w:ascii="Arial" w:hAnsi="Arial" w:cs="Arial"/>
          <w:sz w:val="20"/>
          <w:szCs w:val="20"/>
        </w:rPr>
        <w:t xml:space="preserve"> </w:t>
      </w:r>
      <w:r w:rsidR="009F4097" w:rsidRPr="00E44BBF">
        <w:rPr>
          <w:rFonts w:ascii="Arial" w:hAnsi="Arial" w:cs="Arial"/>
          <w:sz w:val="20"/>
          <w:szCs w:val="20"/>
        </w:rPr>
        <w:t xml:space="preserve">for details on </w:t>
      </w:r>
      <w:r w:rsidRPr="00E44BBF">
        <w:rPr>
          <w:rFonts w:ascii="Arial" w:hAnsi="Arial" w:cs="Arial"/>
          <w:sz w:val="20"/>
          <w:szCs w:val="20"/>
        </w:rPr>
        <w:t>student’s year of entry to determine payment methods</w:t>
      </w:r>
      <w:r w:rsidR="009F4097" w:rsidRPr="00E44BBF">
        <w:rPr>
          <w:rFonts w:ascii="Arial" w:hAnsi="Arial" w:cs="Arial"/>
          <w:sz w:val="20"/>
          <w:szCs w:val="20"/>
        </w:rPr>
        <w:t xml:space="preserve"> for any student entering BU prior to</w:t>
      </w:r>
      <w:r w:rsidR="00AE43BC" w:rsidRPr="00E44BBF">
        <w:rPr>
          <w:rFonts w:ascii="Arial" w:hAnsi="Arial" w:cs="Arial"/>
          <w:sz w:val="20"/>
          <w:szCs w:val="20"/>
        </w:rPr>
        <w:t xml:space="preserve"> </w:t>
      </w:r>
      <w:r w:rsidR="00B70760" w:rsidRPr="00E44BBF">
        <w:rPr>
          <w:rFonts w:ascii="Arial" w:hAnsi="Arial" w:cs="Arial"/>
          <w:sz w:val="20"/>
          <w:szCs w:val="20"/>
        </w:rPr>
        <w:t>2023-24</w:t>
      </w:r>
      <w:r w:rsidRPr="00E44BBF">
        <w:rPr>
          <w:rFonts w:ascii="Arial" w:hAnsi="Arial" w:cs="Arial"/>
          <w:sz w:val="20"/>
          <w:szCs w:val="20"/>
        </w:rPr>
        <w:t xml:space="preserve">. </w:t>
      </w:r>
    </w:p>
    <w:p w14:paraId="485D6CD2" w14:textId="77777777" w:rsidR="0064666A" w:rsidRPr="00E44BBF" w:rsidRDefault="0064666A" w:rsidP="0064666A">
      <w:pPr>
        <w:spacing w:after="0"/>
        <w:rPr>
          <w:rFonts w:ascii="Arial" w:hAnsi="Arial" w:cs="Arial"/>
          <w:sz w:val="20"/>
          <w:szCs w:val="20"/>
        </w:rPr>
      </w:pPr>
    </w:p>
    <w:p w14:paraId="43249A6B" w14:textId="77777777" w:rsidR="0064666A" w:rsidRPr="00E44BBF" w:rsidRDefault="0064666A" w:rsidP="0064666A">
      <w:pPr>
        <w:spacing w:after="0"/>
        <w:rPr>
          <w:rFonts w:ascii="Arial" w:hAnsi="Arial" w:cs="Arial"/>
          <w:sz w:val="20"/>
          <w:szCs w:val="20"/>
        </w:rPr>
      </w:pPr>
      <w:r w:rsidRPr="00E44BBF">
        <w:rPr>
          <w:rFonts w:ascii="Arial" w:hAnsi="Arial" w:cs="Arial"/>
          <w:sz w:val="20"/>
          <w:szCs w:val="20"/>
        </w:rPr>
        <w:t xml:space="preserve">The Care Leavers Bursary is a non-repayable Bursary. </w:t>
      </w:r>
    </w:p>
    <w:p w14:paraId="6E44C473" w14:textId="77777777" w:rsidR="0064666A" w:rsidRPr="00E44BBF" w:rsidRDefault="0064666A" w:rsidP="0064666A">
      <w:pPr>
        <w:spacing w:after="0"/>
        <w:rPr>
          <w:rFonts w:ascii="Arial" w:hAnsi="Arial" w:cs="Arial"/>
          <w:sz w:val="20"/>
          <w:szCs w:val="20"/>
        </w:rPr>
      </w:pPr>
    </w:p>
    <w:p w14:paraId="5F3157DA"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Bursary title</w:t>
      </w:r>
    </w:p>
    <w:p w14:paraId="03042B94" w14:textId="77777777"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BU Care Leavers Bursary</w:t>
      </w:r>
    </w:p>
    <w:p w14:paraId="52087706" w14:textId="77777777" w:rsidR="0064666A" w:rsidRPr="00E44BBF" w:rsidRDefault="0064666A" w:rsidP="0064666A">
      <w:pPr>
        <w:spacing w:after="0"/>
        <w:rPr>
          <w:rFonts w:ascii="Arial" w:hAnsi="Arial" w:cs="Arial"/>
          <w:color w:val="000000"/>
          <w:sz w:val="20"/>
          <w:szCs w:val="20"/>
        </w:rPr>
      </w:pPr>
    </w:p>
    <w:p w14:paraId="29CB0C1B"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Mode of attendance</w:t>
      </w:r>
    </w:p>
    <w:p w14:paraId="6D9C3A01" w14:textId="77777777"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 xml:space="preserve">Full or part-time. Part-time students must be studying a minimum of 25% of the course in each academic year. Part-time students receive their bursary in proportion to the intensity of their study across the total programmed years of study. </w:t>
      </w:r>
    </w:p>
    <w:p w14:paraId="1D6A1C2C" w14:textId="77777777" w:rsidR="0064666A" w:rsidRPr="00E44BBF" w:rsidRDefault="0064666A" w:rsidP="0064666A">
      <w:pPr>
        <w:spacing w:after="0"/>
        <w:rPr>
          <w:rFonts w:ascii="Arial" w:hAnsi="Arial" w:cs="Arial"/>
          <w:sz w:val="20"/>
          <w:szCs w:val="20"/>
        </w:rPr>
      </w:pPr>
    </w:p>
    <w:p w14:paraId="0AC7755E"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Place of attendance</w:t>
      </w:r>
    </w:p>
    <w:p w14:paraId="20EE3F2A" w14:textId="43994C27"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 xml:space="preserve">Any </w:t>
      </w:r>
      <w:r w:rsidR="00DF5127" w:rsidRPr="00E44BBF">
        <w:rPr>
          <w:rFonts w:ascii="Arial" w:hAnsi="Arial" w:cs="Arial"/>
          <w:color w:val="000000"/>
          <w:sz w:val="20"/>
          <w:szCs w:val="20"/>
        </w:rPr>
        <w:t xml:space="preserve">of the </w:t>
      </w:r>
      <w:r w:rsidRPr="00E44BBF">
        <w:rPr>
          <w:rFonts w:ascii="Arial" w:hAnsi="Arial" w:cs="Arial"/>
          <w:color w:val="000000"/>
          <w:sz w:val="20"/>
          <w:szCs w:val="20"/>
        </w:rPr>
        <w:t>BU Undergraduate course</w:t>
      </w:r>
      <w:r w:rsidR="00DF5127" w:rsidRPr="00E44BBF">
        <w:rPr>
          <w:rFonts w:ascii="Arial" w:hAnsi="Arial" w:cs="Arial"/>
          <w:color w:val="000000"/>
          <w:sz w:val="20"/>
          <w:szCs w:val="20"/>
        </w:rPr>
        <w:t>s</w:t>
      </w:r>
      <w:r w:rsidRPr="00E44BBF">
        <w:rPr>
          <w:rFonts w:ascii="Arial" w:hAnsi="Arial" w:cs="Arial"/>
          <w:color w:val="000000"/>
          <w:sz w:val="20"/>
          <w:szCs w:val="20"/>
        </w:rPr>
        <w:t xml:space="preserve"> delivered at one of its campus sites or </w:t>
      </w:r>
      <w:r w:rsidR="00DF5127" w:rsidRPr="00E44BBF">
        <w:rPr>
          <w:rFonts w:ascii="Arial" w:hAnsi="Arial" w:cs="Arial"/>
          <w:color w:val="000000"/>
          <w:sz w:val="20"/>
          <w:szCs w:val="20"/>
        </w:rPr>
        <w:t xml:space="preserve">one of the following courses delivered </w:t>
      </w:r>
      <w:r w:rsidRPr="00E44BBF">
        <w:rPr>
          <w:rFonts w:ascii="Arial" w:hAnsi="Arial" w:cs="Arial"/>
          <w:color w:val="000000"/>
          <w:sz w:val="20"/>
          <w:szCs w:val="20"/>
        </w:rPr>
        <w:t xml:space="preserve">at a </w:t>
      </w:r>
      <w:r w:rsidRPr="00E44BBF">
        <w:rPr>
          <w:rFonts w:ascii="Arial" w:hAnsi="Arial" w:cs="Arial"/>
          <w:b/>
          <w:color w:val="000000"/>
          <w:sz w:val="20"/>
          <w:szCs w:val="20"/>
        </w:rPr>
        <w:t>franchised</w:t>
      </w:r>
      <w:r w:rsidRPr="00E44BBF">
        <w:rPr>
          <w:rFonts w:ascii="Arial" w:hAnsi="Arial" w:cs="Arial"/>
          <w:color w:val="000000"/>
          <w:sz w:val="20"/>
          <w:szCs w:val="20"/>
        </w:rPr>
        <w:t xml:space="preserve"> Partner College</w:t>
      </w:r>
      <w:r w:rsidR="00DF5127" w:rsidRPr="00E44BBF">
        <w:rPr>
          <w:rFonts w:ascii="Arial" w:hAnsi="Arial" w:cs="Arial"/>
          <w:color w:val="000000"/>
          <w:sz w:val="20"/>
          <w:szCs w:val="20"/>
        </w:rPr>
        <w:t>:</w:t>
      </w:r>
    </w:p>
    <w:p w14:paraId="18B23F78" w14:textId="77777777" w:rsidR="00DF5127" w:rsidRPr="00E44BBF" w:rsidRDefault="00DF5127" w:rsidP="0064666A">
      <w:pPr>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917"/>
        <w:gridCol w:w="3761"/>
        <w:gridCol w:w="1116"/>
        <w:gridCol w:w="1124"/>
        <w:gridCol w:w="2710"/>
      </w:tblGrid>
      <w:tr w:rsidR="00DF5127" w:rsidRPr="00E44BBF" w14:paraId="14ABAD8C" w14:textId="77777777" w:rsidTr="000A2B26">
        <w:tc>
          <w:tcPr>
            <w:tcW w:w="917" w:type="dxa"/>
          </w:tcPr>
          <w:p w14:paraId="19676381" w14:textId="192D90C7" w:rsidR="00DF5127" w:rsidRPr="00E44BBF" w:rsidRDefault="00DF5127" w:rsidP="0064666A">
            <w:pPr>
              <w:rPr>
                <w:rFonts w:cs="Arial"/>
                <w:b/>
                <w:color w:val="000000"/>
                <w:sz w:val="20"/>
                <w:szCs w:val="20"/>
              </w:rPr>
            </w:pPr>
            <w:r w:rsidRPr="00E44BBF">
              <w:rPr>
                <w:rFonts w:cs="Arial"/>
                <w:b/>
                <w:color w:val="000000"/>
                <w:sz w:val="20"/>
                <w:szCs w:val="20"/>
              </w:rPr>
              <w:t>Faculty</w:t>
            </w:r>
          </w:p>
        </w:tc>
        <w:tc>
          <w:tcPr>
            <w:tcW w:w="3761" w:type="dxa"/>
          </w:tcPr>
          <w:p w14:paraId="2E610329" w14:textId="0417EF9F" w:rsidR="00DF5127" w:rsidRPr="00E44BBF" w:rsidRDefault="00DF5127" w:rsidP="0064666A">
            <w:pPr>
              <w:rPr>
                <w:rFonts w:cs="Arial"/>
                <w:b/>
                <w:color w:val="000000"/>
                <w:sz w:val="20"/>
                <w:szCs w:val="20"/>
              </w:rPr>
            </w:pPr>
            <w:r w:rsidRPr="00E44BBF">
              <w:rPr>
                <w:rFonts w:cs="Arial"/>
                <w:b/>
                <w:color w:val="000000"/>
                <w:sz w:val="20"/>
                <w:szCs w:val="20"/>
              </w:rPr>
              <w:t>Partner College</w:t>
            </w:r>
          </w:p>
        </w:tc>
        <w:tc>
          <w:tcPr>
            <w:tcW w:w="1116" w:type="dxa"/>
          </w:tcPr>
          <w:p w14:paraId="5AC317AE" w14:textId="25506B9F" w:rsidR="00DF5127" w:rsidRPr="00E44BBF" w:rsidRDefault="00DF5127" w:rsidP="0064666A">
            <w:pPr>
              <w:rPr>
                <w:rFonts w:cs="Arial"/>
                <w:b/>
                <w:color w:val="000000"/>
                <w:sz w:val="20"/>
                <w:szCs w:val="20"/>
              </w:rPr>
            </w:pPr>
            <w:r w:rsidRPr="00E44BBF">
              <w:rPr>
                <w:rFonts w:cs="Arial"/>
                <w:b/>
                <w:color w:val="000000"/>
                <w:sz w:val="20"/>
                <w:szCs w:val="20"/>
              </w:rPr>
              <w:t>Award Level</w:t>
            </w:r>
          </w:p>
        </w:tc>
        <w:tc>
          <w:tcPr>
            <w:tcW w:w="1124" w:type="dxa"/>
          </w:tcPr>
          <w:p w14:paraId="09705B9C" w14:textId="193D89D5" w:rsidR="00DF5127" w:rsidRPr="00E44BBF" w:rsidRDefault="00DF5127" w:rsidP="0064666A">
            <w:pPr>
              <w:rPr>
                <w:rFonts w:cs="Arial"/>
                <w:b/>
                <w:color w:val="000000"/>
                <w:sz w:val="20"/>
                <w:szCs w:val="20"/>
              </w:rPr>
            </w:pPr>
            <w:r w:rsidRPr="00E44BBF">
              <w:rPr>
                <w:rFonts w:cs="Arial"/>
                <w:b/>
                <w:color w:val="000000"/>
                <w:sz w:val="20"/>
                <w:szCs w:val="20"/>
              </w:rPr>
              <w:t>Mode of Delivery</w:t>
            </w:r>
          </w:p>
        </w:tc>
        <w:tc>
          <w:tcPr>
            <w:tcW w:w="2710" w:type="dxa"/>
          </w:tcPr>
          <w:p w14:paraId="36772AA4" w14:textId="0B1FB31C" w:rsidR="00DF5127" w:rsidRPr="00E44BBF" w:rsidRDefault="00DC10AE" w:rsidP="0064666A">
            <w:pPr>
              <w:rPr>
                <w:rFonts w:cs="Arial"/>
                <w:b/>
                <w:color w:val="000000"/>
                <w:sz w:val="20"/>
                <w:szCs w:val="20"/>
              </w:rPr>
            </w:pPr>
            <w:r w:rsidRPr="00E44BBF">
              <w:rPr>
                <w:rFonts w:cs="Arial"/>
                <w:b/>
                <w:color w:val="000000"/>
                <w:sz w:val="20"/>
                <w:szCs w:val="20"/>
              </w:rPr>
              <w:t>Course Title</w:t>
            </w:r>
          </w:p>
        </w:tc>
      </w:tr>
      <w:tr w:rsidR="00DF5127" w:rsidRPr="00E44BBF" w14:paraId="77BEEA20" w14:textId="77777777" w:rsidTr="000A2B26">
        <w:tc>
          <w:tcPr>
            <w:tcW w:w="917" w:type="dxa"/>
          </w:tcPr>
          <w:p w14:paraId="6483193D" w14:textId="4073662B" w:rsidR="00DF5127" w:rsidRPr="00E44BBF" w:rsidRDefault="00DF5127" w:rsidP="0064666A">
            <w:pPr>
              <w:rPr>
                <w:rFonts w:cs="Arial"/>
                <w:color w:val="000000"/>
                <w:sz w:val="20"/>
                <w:szCs w:val="20"/>
              </w:rPr>
            </w:pPr>
            <w:r w:rsidRPr="00E44BBF">
              <w:rPr>
                <w:rFonts w:cs="Arial"/>
                <w:color w:val="000000"/>
                <w:sz w:val="20"/>
                <w:szCs w:val="20"/>
              </w:rPr>
              <w:t>FMC</w:t>
            </w:r>
          </w:p>
        </w:tc>
        <w:tc>
          <w:tcPr>
            <w:tcW w:w="3761" w:type="dxa"/>
          </w:tcPr>
          <w:p w14:paraId="146C13E7" w14:textId="098D9C4F" w:rsidR="00DF5127" w:rsidRPr="00E44BBF" w:rsidRDefault="00DF5127" w:rsidP="0064666A">
            <w:pPr>
              <w:rPr>
                <w:rFonts w:cs="Arial"/>
                <w:color w:val="000000"/>
                <w:sz w:val="20"/>
                <w:szCs w:val="20"/>
              </w:rPr>
            </w:pPr>
            <w:r w:rsidRPr="00E44BBF">
              <w:rPr>
                <w:rFonts w:cs="Arial"/>
                <w:color w:val="000000"/>
                <w:sz w:val="20"/>
                <w:szCs w:val="20"/>
              </w:rPr>
              <w:t>Wiltshire College Salisbury</w:t>
            </w:r>
          </w:p>
        </w:tc>
        <w:tc>
          <w:tcPr>
            <w:tcW w:w="1116" w:type="dxa"/>
          </w:tcPr>
          <w:p w14:paraId="11443720" w14:textId="09399DFD" w:rsidR="00DF5127" w:rsidRPr="00E44BBF" w:rsidRDefault="00DF5127" w:rsidP="0064666A">
            <w:pPr>
              <w:rPr>
                <w:rFonts w:cs="Arial"/>
                <w:color w:val="000000"/>
                <w:sz w:val="20"/>
                <w:szCs w:val="20"/>
              </w:rPr>
            </w:pPr>
            <w:r w:rsidRPr="00E44BBF">
              <w:rPr>
                <w:rFonts w:cs="Arial"/>
                <w:color w:val="000000"/>
                <w:sz w:val="20"/>
                <w:szCs w:val="20"/>
              </w:rPr>
              <w:t>BA</w:t>
            </w:r>
          </w:p>
        </w:tc>
        <w:tc>
          <w:tcPr>
            <w:tcW w:w="1124" w:type="dxa"/>
          </w:tcPr>
          <w:p w14:paraId="01036E91" w14:textId="026E99A7" w:rsidR="00DF5127" w:rsidRPr="00E44BBF" w:rsidRDefault="00DF5127" w:rsidP="0064666A">
            <w:pPr>
              <w:rPr>
                <w:rFonts w:cs="Arial"/>
                <w:color w:val="000000"/>
                <w:sz w:val="20"/>
                <w:szCs w:val="20"/>
              </w:rPr>
            </w:pPr>
            <w:r w:rsidRPr="00E44BBF">
              <w:rPr>
                <w:rFonts w:cs="Arial"/>
                <w:color w:val="000000"/>
                <w:sz w:val="20"/>
                <w:szCs w:val="20"/>
              </w:rPr>
              <w:t>FT</w:t>
            </w:r>
          </w:p>
        </w:tc>
        <w:tc>
          <w:tcPr>
            <w:tcW w:w="2710" w:type="dxa"/>
          </w:tcPr>
          <w:p w14:paraId="7BB55D08" w14:textId="5DF5FDAE" w:rsidR="00DF5127" w:rsidRPr="00E44BBF" w:rsidRDefault="00DF5127" w:rsidP="0064666A">
            <w:pPr>
              <w:rPr>
                <w:rFonts w:cs="Arial"/>
                <w:color w:val="000000"/>
                <w:sz w:val="20"/>
                <w:szCs w:val="20"/>
              </w:rPr>
            </w:pPr>
            <w:r w:rsidRPr="00E44BBF">
              <w:rPr>
                <w:rFonts w:cs="Arial"/>
                <w:color w:val="000000"/>
                <w:sz w:val="20"/>
                <w:szCs w:val="20"/>
              </w:rPr>
              <w:t>Film Production</w:t>
            </w:r>
            <w:r w:rsidR="002D167D" w:rsidRPr="00E44BBF">
              <w:rPr>
                <w:rFonts w:cs="Arial"/>
                <w:color w:val="000000"/>
                <w:sz w:val="20"/>
                <w:szCs w:val="20"/>
              </w:rPr>
              <w:t xml:space="preserve"> &amp; Cinematography</w:t>
            </w:r>
          </w:p>
        </w:tc>
      </w:tr>
      <w:tr w:rsidR="00DF5127" w:rsidRPr="00E44BBF" w14:paraId="5E633AD0" w14:textId="77777777" w:rsidTr="000A2B26">
        <w:tc>
          <w:tcPr>
            <w:tcW w:w="917" w:type="dxa"/>
          </w:tcPr>
          <w:p w14:paraId="5955D1E1" w14:textId="1FD418FA" w:rsidR="00DF5127" w:rsidRPr="00E44BBF" w:rsidRDefault="00DF5127" w:rsidP="0064666A">
            <w:pPr>
              <w:rPr>
                <w:rFonts w:cs="Arial"/>
                <w:color w:val="000000"/>
                <w:sz w:val="20"/>
                <w:szCs w:val="20"/>
              </w:rPr>
            </w:pPr>
            <w:r w:rsidRPr="00E44BBF">
              <w:rPr>
                <w:rFonts w:cs="Arial"/>
                <w:color w:val="000000"/>
                <w:sz w:val="20"/>
                <w:szCs w:val="20"/>
              </w:rPr>
              <w:t>FMC</w:t>
            </w:r>
          </w:p>
        </w:tc>
        <w:tc>
          <w:tcPr>
            <w:tcW w:w="3761" w:type="dxa"/>
          </w:tcPr>
          <w:p w14:paraId="4C619355" w14:textId="26CEF960" w:rsidR="00DF5127" w:rsidRPr="00E44BBF" w:rsidRDefault="00DF5127" w:rsidP="0064666A">
            <w:pPr>
              <w:rPr>
                <w:rFonts w:cs="Arial"/>
                <w:color w:val="000000"/>
                <w:sz w:val="20"/>
                <w:szCs w:val="20"/>
              </w:rPr>
            </w:pPr>
            <w:r w:rsidRPr="00E44BBF">
              <w:rPr>
                <w:rFonts w:cs="Arial"/>
                <w:color w:val="000000"/>
                <w:sz w:val="20"/>
                <w:szCs w:val="20"/>
              </w:rPr>
              <w:t>Wiltshire College Salisbury</w:t>
            </w:r>
          </w:p>
        </w:tc>
        <w:tc>
          <w:tcPr>
            <w:tcW w:w="1116" w:type="dxa"/>
          </w:tcPr>
          <w:p w14:paraId="565E019D" w14:textId="6D41A772" w:rsidR="00DF5127" w:rsidRPr="00E44BBF" w:rsidRDefault="00DF5127" w:rsidP="0064666A">
            <w:pPr>
              <w:rPr>
                <w:rFonts w:cs="Arial"/>
                <w:color w:val="000000"/>
                <w:sz w:val="20"/>
                <w:szCs w:val="20"/>
              </w:rPr>
            </w:pPr>
            <w:r w:rsidRPr="00E44BBF">
              <w:rPr>
                <w:rFonts w:cs="Arial"/>
                <w:color w:val="000000"/>
                <w:sz w:val="20"/>
                <w:szCs w:val="20"/>
              </w:rPr>
              <w:t>BA</w:t>
            </w:r>
          </w:p>
        </w:tc>
        <w:tc>
          <w:tcPr>
            <w:tcW w:w="1124" w:type="dxa"/>
          </w:tcPr>
          <w:p w14:paraId="6F70C6CA" w14:textId="0AC1BCE0" w:rsidR="00DF5127" w:rsidRPr="00E44BBF" w:rsidRDefault="00DF5127" w:rsidP="0064666A">
            <w:pPr>
              <w:rPr>
                <w:rFonts w:cs="Arial"/>
                <w:color w:val="000000"/>
                <w:sz w:val="20"/>
                <w:szCs w:val="20"/>
              </w:rPr>
            </w:pPr>
            <w:r w:rsidRPr="00E44BBF">
              <w:rPr>
                <w:rFonts w:cs="Arial"/>
                <w:color w:val="000000"/>
                <w:sz w:val="20"/>
                <w:szCs w:val="20"/>
              </w:rPr>
              <w:t>FT</w:t>
            </w:r>
          </w:p>
        </w:tc>
        <w:tc>
          <w:tcPr>
            <w:tcW w:w="2710" w:type="dxa"/>
          </w:tcPr>
          <w:p w14:paraId="54871CA8" w14:textId="4577859D" w:rsidR="00DF5127" w:rsidRPr="00E44BBF" w:rsidRDefault="00DF5127" w:rsidP="0064666A">
            <w:pPr>
              <w:rPr>
                <w:rFonts w:cs="Arial"/>
                <w:color w:val="000000"/>
                <w:sz w:val="20"/>
                <w:szCs w:val="20"/>
              </w:rPr>
            </w:pPr>
            <w:r w:rsidRPr="00E44BBF">
              <w:rPr>
                <w:rFonts w:cs="Arial"/>
                <w:color w:val="000000"/>
                <w:sz w:val="20"/>
                <w:szCs w:val="20"/>
              </w:rPr>
              <w:t>Photography</w:t>
            </w:r>
          </w:p>
        </w:tc>
      </w:tr>
      <w:tr w:rsidR="004C5509" w:rsidRPr="00E44BBF" w14:paraId="60E1B5AB" w14:textId="77777777" w:rsidTr="000A2B26">
        <w:tc>
          <w:tcPr>
            <w:tcW w:w="917" w:type="dxa"/>
          </w:tcPr>
          <w:p w14:paraId="47628348" w14:textId="77777777" w:rsidR="004C5509" w:rsidRPr="00E44BBF" w:rsidRDefault="004C5509" w:rsidP="00E47C99">
            <w:pPr>
              <w:rPr>
                <w:rFonts w:cs="Arial"/>
                <w:color w:val="000000"/>
                <w:sz w:val="20"/>
                <w:szCs w:val="20"/>
              </w:rPr>
            </w:pPr>
            <w:bookmarkStart w:id="3" w:name="_Hlk142918139"/>
            <w:r w:rsidRPr="00E44BBF">
              <w:rPr>
                <w:rFonts w:cs="Arial"/>
                <w:color w:val="000000"/>
                <w:sz w:val="20"/>
                <w:szCs w:val="20"/>
              </w:rPr>
              <w:t>FST</w:t>
            </w:r>
          </w:p>
        </w:tc>
        <w:tc>
          <w:tcPr>
            <w:tcW w:w="3761" w:type="dxa"/>
          </w:tcPr>
          <w:p w14:paraId="29534BA2" w14:textId="77777777" w:rsidR="004C5509" w:rsidRPr="00E44BBF" w:rsidRDefault="004C5509" w:rsidP="00E47C99">
            <w:pPr>
              <w:rPr>
                <w:rFonts w:cs="Arial"/>
                <w:color w:val="000000"/>
                <w:sz w:val="20"/>
                <w:szCs w:val="20"/>
              </w:rPr>
            </w:pPr>
            <w:r w:rsidRPr="00E44BBF">
              <w:rPr>
                <w:rFonts w:cs="Arial"/>
                <w:color w:val="000000"/>
                <w:sz w:val="20"/>
                <w:szCs w:val="20"/>
              </w:rPr>
              <w:t>Wiltshire College Salisbury</w:t>
            </w:r>
          </w:p>
        </w:tc>
        <w:tc>
          <w:tcPr>
            <w:tcW w:w="1116" w:type="dxa"/>
          </w:tcPr>
          <w:p w14:paraId="7B893D98" w14:textId="77777777" w:rsidR="004C5509" w:rsidRPr="00E44BBF" w:rsidRDefault="004C5509" w:rsidP="00E47C99">
            <w:pPr>
              <w:rPr>
                <w:rFonts w:cs="Arial"/>
                <w:color w:val="000000"/>
                <w:sz w:val="20"/>
                <w:szCs w:val="20"/>
              </w:rPr>
            </w:pPr>
            <w:proofErr w:type="spellStart"/>
            <w:r w:rsidRPr="00E44BBF">
              <w:rPr>
                <w:rFonts w:cs="Arial"/>
                <w:color w:val="000000"/>
                <w:sz w:val="20"/>
                <w:szCs w:val="20"/>
              </w:rPr>
              <w:t>FdSc</w:t>
            </w:r>
            <w:proofErr w:type="spellEnd"/>
          </w:p>
        </w:tc>
        <w:tc>
          <w:tcPr>
            <w:tcW w:w="1124" w:type="dxa"/>
          </w:tcPr>
          <w:p w14:paraId="5B0CF5D1" w14:textId="77777777" w:rsidR="004C5509" w:rsidRPr="00E44BBF" w:rsidRDefault="004C5509" w:rsidP="00E47C99">
            <w:pPr>
              <w:rPr>
                <w:rFonts w:cs="Arial"/>
                <w:color w:val="000000"/>
                <w:sz w:val="20"/>
                <w:szCs w:val="20"/>
              </w:rPr>
            </w:pPr>
            <w:r w:rsidRPr="00E44BBF">
              <w:rPr>
                <w:rFonts w:cs="Arial"/>
                <w:color w:val="000000"/>
                <w:sz w:val="20"/>
                <w:szCs w:val="20"/>
              </w:rPr>
              <w:t>FT</w:t>
            </w:r>
          </w:p>
        </w:tc>
        <w:tc>
          <w:tcPr>
            <w:tcW w:w="2710" w:type="dxa"/>
          </w:tcPr>
          <w:p w14:paraId="1B3F27AC" w14:textId="008B40DC" w:rsidR="004C5509" w:rsidRPr="00E44BBF" w:rsidRDefault="004C5509" w:rsidP="00E47C99">
            <w:pPr>
              <w:rPr>
                <w:rFonts w:cs="Arial"/>
                <w:color w:val="000000"/>
                <w:sz w:val="20"/>
                <w:szCs w:val="20"/>
              </w:rPr>
            </w:pPr>
            <w:proofErr w:type="spellStart"/>
            <w:r w:rsidRPr="00E44BBF">
              <w:rPr>
                <w:rFonts w:cs="Arial"/>
                <w:sz w:val="20"/>
                <w:szCs w:val="20"/>
                <w:lang w:eastAsia="en-GB"/>
              </w:rPr>
              <w:t>FdSc</w:t>
            </w:r>
            <w:proofErr w:type="spellEnd"/>
            <w:r w:rsidRPr="00E44BBF">
              <w:rPr>
                <w:rFonts w:cs="Arial"/>
                <w:sz w:val="20"/>
                <w:szCs w:val="20"/>
                <w:lang w:eastAsia="en-GB"/>
              </w:rPr>
              <w:t xml:space="preserve"> Environmental Science &amp; Sustainability</w:t>
            </w:r>
          </w:p>
        </w:tc>
      </w:tr>
      <w:bookmarkEnd w:id="3"/>
    </w:tbl>
    <w:p w14:paraId="2C7C5D13" w14:textId="77777777" w:rsidR="004C61AA" w:rsidRPr="00E44BBF" w:rsidRDefault="004C61AA" w:rsidP="0064666A">
      <w:pPr>
        <w:spacing w:after="0"/>
        <w:rPr>
          <w:rFonts w:ascii="Arial" w:hAnsi="Arial" w:cs="Arial"/>
          <w:color w:val="000000"/>
          <w:sz w:val="20"/>
          <w:szCs w:val="20"/>
        </w:rPr>
      </w:pPr>
    </w:p>
    <w:p w14:paraId="034FFB3B"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Fee Category</w:t>
      </w:r>
    </w:p>
    <w:p w14:paraId="2E65C1B4" w14:textId="68835305"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 xml:space="preserve">Home </w:t>
      </w:r>
      <w:r w:rsidR="001B0549" w:rsidRPr="00E44BBF">
        <w:rPr>
          <w:rFonts w:ascii="Arial" w:hAnsi="Arial" w:cs="Arial"/>
          <w:color w:val="000000"/>
          <w:sz w:val="20"/>
          <w:szCs w:val="20"/>
        </w:rPr>
        <w:t xml:space="preserve">Fee Status </w:t>
      </w:r>
      <w:r w:rsidRPr="00E44BBF">
        <w:rPr>
          <w:rFonts w:ascii="Arial" w:hAnsi="Arial" w:cs="Arial"/>
          <w:color w:val="000000"/>
          <w:sz w:val="20"/>
          <w:szCs w:val="20"/>
        </w:rPr>
        <w:t>students only</w:t>
      </w:r>
      <w:r w:rsidR="001B0549" w:rsidRPr="00E44BBF">
        <w:rPr>
          <w:rFonts w:ascii="Arial" w:hAnsi="Arial" w:cs="Arial"/>
          <w:color w:val="000000"/>
          <w:sz w:val="20"/>
          <w:szCs w:val="20"/>
        </w:rPr>
        <w:t xml:space="preserve"> (excluding Scottish, Welsh, Northern Irish and Republic of Ireland)</w:t>
      </w:r>
      <w:r w:rsidRPr="00E44BBF">
        <w:rPr>
          <w:rFonts w:ascii="Arial" w:hAnsi="Arial" w:cs="Arial"/>
          <w:color w:val="000000"/>
          <w:sz w:val="20"/>
          <w:szCs w:val="20"/>
        </w:rPr>
        <w:t>.</w:t>
      </w:r>
    </w:p>
    <w:p w14:paraId="6C66A572" w14:textId="77777777" w:rsidR="0064666A" w:rsidRPr="00E44BBF" w:rsidRDefault="0064666A" w:rsidP="0064666A">
      <w:pPr>
        <w:spacing w:after="0"/>
        <w:rPr>
          <w:rFonts w:ascii="Arial" w:hAnsi="Arial" w:cs="Arial"/>
          <w:color w:val="000000"/>
          <w:sz w:val="20"/>
          <w:szCs w:val="20"/>
        </w:rPr>
      </w:pPr>
    </w:p>
    <w:p w14:paraId="38E5F289"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Level of study</w:t>
      </w:r>
    </w:p>
    <w:p w14:paraId="68964FCD" w14:textId="1F11818B" w:rsidR="0064666A" w:rsidRPr="00E44BBF" w:rsidRDefault="002D167D" w:rsidP="007E136B">
      <w:pPr>
        <w:pStyle w:val="ListParagraph"/>
        <w:numPr>
          <w:ilvl w:val="0"/>
          <w:numId w:val="13"/>
        </w:numPr>
        <w:spacing w:line="276" w:lineRule="auto"/>
        <w:ind w:left="714" w:hanging="357"/>
        <w:contextualSpacing w:val="0"/>
        <w:rPr>
          <w:color w:val="000000"/>
          <w:sz w:val="20"/>
          <w:szCs w:val="20"/>
        </w:rPr>
      </w:pPr>
      <w:r w:rsidRPr="00E44BBF">
        <w:rPr>
          <w:color w:val="000000"/>
          <w:sz w:val="20"/>
          <w:szCs w:val="20"/>
        </w:rPr>
        <w:t>U</w:t>
      </w:r>
      <w:r w:rsidR="0064666A" w:rsidRPr="00E44BBF">
        <w:rPr>
          <w:color w:val="000000"/>
          <w:sz w:val="20"/>
          <w:szCs w:val="20"/>
        </w:rPr>
        <w:t>ndergraduate degrees</w:t>
      </w:r>
      <w:r w:rsidR="00732E3D" w:rsidRPr="00E44BBF">
        <w:rPr>
          <w:color w:val="000000"/>
          <w:sz w:val="20"/>
          <w:szCs w:val="20"/>
        </w:rPr>
        <w:t xml:space="preserve">. </w:t>
      </w:r>
    </w:p>
    <w:p w14:paraId="0B7252D6" w14:textId="6F9DB14B" w:rsidR="00DC686B" w:rsidRPr="00E44BBF" w:rsidRDefault="00DC686B" w:rsidP="00DC686B">
      <w:pPr>
        <w:pStyle w:val="ListParagraph"/>
        <w:numPr>
          <w:ilvl w:val="0"/>
          <w:numId w:val="13"/>
        </w:numPr>
        <w:spacing w:line="276" w:lineRule="auto"/>
        <w:contextualSpacing w:val="0"/>
        <w:rPr>
          <w:color w:val="000000"/>
          <w:sz w:val="20"/>
          <w:szCs w:val="20"/>
        </w:rPr>
      </w:pPr>
      <w:r w:rsidRPr="00E44BBF">
        <w:rPr>
          <w:color w:val="000000"/>
          <w:sz w:val="20"/>
          <w:szCs w:val="20"/>
        </w:rPr>
        <w:t xml:space="preserve">Qualifying students on the 2 and 3 </w:t>
      </w:r>
      <w:proofErr w:type="gramStart"/>
      <w:r w:rsidRPr="00E44BBF">
        <w:rPr>
          <w:color w:val="000000"/>
          <w:sz w:val="20"/>
          <w:szCs w:val="20"/>
        </w:rPr>
        <w:t>year</w:t>
      </w:r>
      <w:proofErr w:type="gramEnd"/>
      <w:r w:rsidRPr="00E44BBF">
        <w:rPr>
          <w:color w:val="000000"/>
          <w:sz w:val="20"/>
          <w:szCs w:val="20"/>
        </w:rPr>
        <w:t xml:space="preserve"> franchised </w:t>
      </w:r>
      <w:proofErr w:type="spellStart"/>
      <w:r w:rsidRPr="00E44BBF">
        <w:rPr>
          <w:color w:val="000000"/>
          <w:sz w:val="20"/>
          <w:szCs w:val="20"/>
        </w:rPr>
        <w:t>FdSc</w:t>
      </w:r>
      <w:proofErr w:type="spellEnd"/>
      <w:r w:rsidRPr="00E44BBF">
        <w:rPr>
          <w:color w:val="000000"/>
          <w:sz w:val="20"/>
          <w:szCs w:val="20"/>
        </w:rPr>
        <w:t xml:space="preserve"> programmes at Wiltshire College will receive the award for Level 4 and Level 5 only</w:t>
      </w:r>
      <w:r w:rsidR="00D47112" w:rsidRPr="00E44BBF">
        <w:rPr>
          <w:color w:val="000000"/>
          <w:sz w:val="20"/>
          <w:szCs w:val="20"/>
        </w:rPr>
        <w:t xml:space="preserve"> (Level 3 students are excluded).</w:t>
      </w:r>
    </w:p>
    <w:p w14:paraId="0FA785BB" w14:textId="15C16423" w:rsidR="006416FC" w:rsidRPr="00E44BBF" w:rsidRDefault="006416FC" w:rsidP="00DC686B">
      <w:pPr>
        <w:pStyle w:val="ListParagraph"/>
        <w:numPr>
          <w:ilvl w:val="0"/>
          <w:numId w:val="13"/>
        </w:numPr>
        <w:spacing w:line="276" w:lineRule="auto"/>
        <w:contextualSpacing w:val="0"/>
        <w:rPr>
          <w:color w:val="000000"/>
          <w:sz w:val="20"/>
          <w:szCs w:val="20"/>
        </w:rPr>
      </w:pPr>
      <w:r w:rsidRPr="00E44BBF">
        <w:rPr>
          <w:color w:val="000000"/>
          <w:sz w:val="20"/>
          <w:szCs w:val="20"/>
        </w:rPr>
        <w:t>Qualifying students entering in a Foundation Year will receive the award at Levels 0,4, 5 &amp; 6</w:t>
      </w:r>
    </w:p>
    <w:p w14:paraId="64B950FA" w14:textId="77777777" w:rsidR="00DC686B" w:rsidRPr="00E44BBF" w:rsidRDefault="00DC686B" w:rsidP="00D1604E">
      <w:pPr>
        <w:pStyle w:val="ListParagraph"/>
        <w:spacing w:line="276" w:lineRule="auto"/>
        <w:contextualSpacing w:val="0"/>
        <w:rPr>
          <w:color w:val="000000"/>
          <w:sz w:val="20"/>
          <w:szCs w:val="20"/>
        </w:rPr>
      </w:pPr>
    </w:p>
    <w:p w14:paraId="69806A19" w14:textId="77777777" w:rsidR="0064666A" w:rsidRPr="00E44BBF" w:rsidRDefault="0064666A" w:rsidP="0064666A">
      <w:pPr>
        <w:spacing w:after="0"/>
        <w:ind w:left="4320" w:hanging="4320"/>
        <w:rPr>
          <w:rFonts w:ascii="Arial" w:hAnsi="Arial" w:cs="Arial"/>
          <w:b/>
          <w:color w:val="000000"/>
          <w:sz w:val="20"/>
          <w:szCs w:val="20"/>
        </w:rPr>
      </w:pPr>
    </w:p>
    <w:p w14:paraId="7E73403B" w14:textId="77777777" w:rsidR="0064666A" w:rsidRPr="00E44BBF" w:rsidRDefault="0064666A" w:rsidP="0064666A">
      <w:pPr>
        <w:spacing w:after="0"/>
        <w:ind w:left="4320" w:hanging="4320"/>
        <w:rPr>
          <w:rFonts w:ascii="Arial" w:hAnsi="Arial" w:cs="Arial"/>
          <w:color w:val="000000"/>
          <w:sz w:val="20"/>
          <w:szCs w:val="20"/>
        </w:rPr>
      </w:pPr>
      <w:r w:rsidRPr="00E44BBF">
        <w:rPr>
          <w:rFonts w:ascii="Arial" w:hAnsi="Arial" w:cs="Arial"/>
          <w:b/>
          <w:color w:val="000000"/>
          <w:sz w:val="20"/>
          <w:szCs w:val="20"/>
        </w:rPr>
        <w:t>Criteria</w:t>
      </w:r>
      <w:r w:rsidRPr="00E44BBF">
        <w:rPr>
          <w:rFonts w:ascii="Arial" w:hAnsi="Arial" w:cs="Arial"/>
          <w:color w:val="000000"/>
          <w:sz w:val="20"/>
          <w:szCs w:val="20"/>
        </w:rPr>
        <w:tab/>
      </w:r>
    </w:p>
    <w:p w14:paraId="26742101" w14:textId="0105A7F2" w:rsidR="0064666A" w:rsidRPr="00E44BBF" w:rsidRDefault="00C96EC1" w:rsidP="007E136B">
      <w:pPr>
        <w:pStyle w:val="ListParagraph"/>
        <w:numPr>
          <w:ilvl w:val="0"/>
          <w:numId w:val="14"/>
        </w:numPr>
        <w:spacing w:line="276" w:lineRule="auto"/>
        <w:ind w:left="714" w:hanging="357"/>
        <w:contextualSpacing w:val="0"/>
        <w:rPr>
          <w:color w:val="000000"/>
          <w:sz w:val="20"/>
          <w:szCs w:val="20"/>
        </w:rPr>
      </w:pPr>
      <w:r w:rsidRPr="00E44BBF">
        <w:rPr>
          <w:color w:val="000000"/>
          <w:sz w:val="20"/>
          <w:szCs w:val="20"/>
        </w:rPr>
        <w:t xml:space="preserve">Students </w:t>
      </w:r>
      <w:r w:rsidR="0064666A" w:rsidRPr="00E44BBF">
        <w:rPr>
          <w:color w:val="000000"/>
          <w:sz w:val="20"/>
          <w:szCs w:val="20"/>
        </w:rPr>
        <w:t xml:space="preserve">must have been </w:t>
      </w:r>
      <w:r w:rsidR="00534DEC" w:rsidRPr="00E44BBF">
        <w:rPr>
          <w:color w:val="000000"/>
          <w:sz w:val="20"/>
          <w:szCs w:val="20"/>
        </w:rPr>
        <w:t>looked after by a UK local authority for more than 13 weeks, within the last 5 years.</w:t>
      </w:r>
      <w:r w:rsidR="00B003BC" w:rsidRPr="00E44BBF">
        <w:rPr>
          <w:color w:val="000000"/>
          <w:sz w:val="20"/>
          <w:szCs w:val="20"/>
        </w:rPr>
        <w:t xml:space="preserve">  Students would normally be classified as a Care Leaver by Student Finance England.</w:t>
      </w:r>
    </w:p>
    <w:p w14:paraId="666D272F" w14:textId="481FAACC" w:rsidR="0064666A" w:rsidRPr="00E44BBF" w:rsidRDefault="0064666A" w:rsidP="007E136B">
      <w:pPr>
        <w:pStyle w:val="ListParagraph"/>
        <w:numPr>
          <w:ilvl w:val="0"/>
          <w:numId w:val="14"/>
        </w:numPr>
        <w:spacing w:line="276" w:lineRule="auto"/>
        <w:ind w:left="714" w:hanging="357"/>
        <w:contextualSpacing w:val="0"/>
        <w:rPr>
          <w:color w:val="000000"/>
          <w:sz w:val="20"/>
          <w:szCs w:val="20"/>
        </w:rPr>
      </w:pPr>
      <w:r w:rsidRPr="00E44BBF">
        <w:rPr>
          <w:color w:val="000000"/>
          <w:sz w:val="20"/>
          <w:szCs w:val="20"/>
        </w:rPr>
        <w:t>Household income must be £</w:t>
      </w:r>
      <w:r w:rsidR="00BC2B39" w:rsidRPr="00E44BBF">
        <w:rPr>
          <w:color w:val="000000"/>
          <w:sz w:val="20"/>
          <w:szCs w:val="20"/>
        </w:rPr>
        <w:t>16</w:t>
      </w:r>
      <w:r w:rsidRPr="00E44BBF">
        <w:rPr>
          <w:color w:val="000000"/>
          <w:sz w:val="20"/>
          <w:szCs w:val="20"/>
        </w:rPr>
        <w:t xml:space="preserve">,000 </w:t>
      </w:r>
      <w:r w:rsidR="001C4A73" w:rsidRPr="00E44BBF">
        <w:rPr>
          <w:color w:val="000000"/>
          <w:sz w:val="20"/>
          <w:szCs w:val="20"/>
        </w:rPr>
        <w:t xml:space="preserve">or less </w:t>
      </w:r>
      <w:r w:rsidRPr="00E44BBF">
        <w:rPr>
          <w:color w:val="000000"/>
          <w:sz w:val="20"/>
          <w:szCs w:val="20"/>
        </w:rPr>
        <w:t>as per Student Finance England data, students must have consented to share this information</w:t>
      </w:r>
      <w:r w:rsidR="00804236" w:rsidRPr="00E44BBF">
        <w:rPr>
          <w:color w:val="000000"/>
          <w:sz w:val="20"/>
          <w:szCs w:val="20"/>
        </w:rPr>
        <w:t>.</w:t>
      </w:r>
    </w:p>
    <w:p w14:paraId="46903C35" w14:textId="7DE80C11" w:rsidR="0045769A" w:rsidRPr="00E44BBF" w:rsidRDefault="0045769A" w:rsidP="0045769A">
      <w:pPr>
        <w:pStyle w:val="ListParagraph"/>
        <w:numPr>
          <w:ilvl w:val="0"/>
          <w:numId w:val="14"/>
        </w:numPr>
        <w:spacing w:line="276" w:lineRule="auto"/>
        <w:contextualSpacing w:val="0"/>
        <w:rPr>
          <w:color w:val="000000"/>
          <w:sz w:val="20"/>
          <w:szCs w:val="20"/>
        </w:rPr>
      </w:pPr>
      <w:r w:rsidRPr="00E44BBF">
        <w:rPr>
          <w:color w:val="000000"/>
          <w:sz w:val="20"/>
          <w:szCs w:val="20"/>
        </w:rPr>
        <w:t>Part-time students will be required to submit P60’s as evidence of household income information. For those over age 25, the P60 will be based on the student’s own income status, for those under age 25, the P60’s will need to be those of parents, unless the student is able to evidence independent status.</w:t>
      </w:r>
    </w:p>
    <w:p w14:paraId="04853322" w14:textId="352A291C" w:rsidR="0064666A" w:rsidRPr="00E44BBF" w:rsidRDefault="0064666A" w:rsidP="007E136B">
      <w:pPr>
        <w:pStyle w:val="ListParagraph"/>
        <w:numPr>
          <w:ilvl w:val="0"/>
          <w:numId w:val="14"/>
        </w:numPr>
        <w:spacing w:line="276" w:lineRule="auto"/>
        <w:ind w:left="714" w:hanging="357"/>
        <w:contextualSpacing w:val="0"/>
        <w:rPr>
          <w:color w:val="000000"/>
          <w:sz w:val="20"/>
          <w:szCs w:val="20"/>
        </w:rPr>
      </w:pPr>
      <w:r w:rsidRPr="00E44BBF">
        <w:rPr>
          <w:color w:val="000000"/>
          <w:sz w:val="20"/>
          <w:szCs w:val="20"/>
        </w:rPr>
        <w:t xml:space="preserve">The Bursary will not be released until students have fully completed enrolment at BU. </w:t>
      </w:r>
    </w:p>
    <w:p w14:paraId="050758E7" w14:textId="2D77EE77" w:rsidR="0064666A" w:rsidRPr="00E44BBF" w:rsidRDefault="002D167D" w:rsidP="007E136B">
      <w:pPr>
        <w:pStyle w:val="ListParagraph"/>
        <w:numPr>
          <w:ilvl w:val="0"/>
          <w:numId w:val="14"/>
        </w:numPr>
        <w:spacing w:line="276" w:lineRule="auto"/>
        <w:ind w:left="714" w:hanging="357"/>
        <w:contextualSpacing w:val="0"/>
        <w:rPr>
          <w:color w:val="000000"/>
          <w:sz w:val="20"/>
          <w:szCs w:val="20"/>
        </w:rPr>
      </w:pPr>
      <w:r w:rsidRPr="00E44BBF">
        <w:rPr>
          <w:color w:val="000000"/>
          <w:sz w:val="20"/>
          <w:szCs w:val="20"/>
        </w:rPr>
        <w:t xml:space="preserve">Students </w:t>
      </w:r>
      <w:r w:rsidR="0064666A" w:rsidRPr="00E44BBF">
        <w:rPr>
          <w:color w:val="000000"/>
          <w:sz w:val="20"/>
          <w:szCs w:val="20"/>
        </w:rPr>
        <w:t xml:space="preserve">or their families must be responsible for their own fees and living </w:t>
      </w:r>
      <w:proofErr w:type="gramStart"/>
      <w:r w:rsidR="0064666A" w:rsidRPr="00E44BBF">
        <w:rPr>
          <w:color w:val="000000"/>
          <w:sz w:val="20"/>
          <w:szCs w:val="20"/>
        </w:rPr>
        <w:t>expenses</w:t>
      </w:r>
      <w:proofErr w:type="gramEnd"/>
    </w:p>
    <w:p w14:paraId="05EA3637" w14:textId="72894CBB" w:rsidR="0064666A" w:rsidRPr="00E44BBF" w:rsidRDefault="002D167D" w:rsidP="007E136B">
      <w:pPr>
        <w:pStyle w:val="ListParagraph"/>
        <w:numPr>
          <w:ilvl w:val="0"/>
          <w:numId w:val="14"/>
        </w:numPr>
        <w:spacing w:line="276" w:lineRule="auto"/>
        <w:ind w:left="714" w:hanging="357"/>
        <w:contextualSpacing w:val="0"/>
        <w:rPr>
          <w:sz w:val="20"/>
          <w:szCs w:val="20"/>
        </w:rPr>
      </w:pPr>
      <w:r w:rsidRPr="00E44BBF">
        <w:rPr>
          <w:sz w:val="20"/>
          <w:szCs w:val="20"/>
        </w:rPr>
        <w:lastRenderedPageBreak/>
        <w:t xml:space="preserve">Students </w:t>
      </w:r>
      <w:r w:rsidR="00FD6DBA" w:rsidRPr="00E44BBF">
        <w:rPr>
          <w:sz w:val="20"/>
          <w:szCs w:val="20"/>
        </w:rPr>
        <w:t xml:space="preserve">must be registered as </w:t>
      </w:r>
      <w:r w:rsidR="001B0549" w:rsidRPr="00E44BBF">
        <w:rPr>
          <w:sz w:val="20"/>
          <w:szCs w:val="20"/>
        </w:rPr>
        <w:t>Home for fee status</w:t>
      </w:r>
      <w:r w:rsidR="0064666A" w:rsidRPr="00E44BBF">
        <w:rPr>
          <w:sz w:val="20"/>
          <w:szCs w:val="20"/>
        </w:rPr>
        <w:t>.</w:t>
      </w:r>
      <w:r w:rsidR="00CD0A82" w:rsidRPr="00E44BBF">
        <w:rPr>
          <w:sz w:val="20"/>
          <w:szCs w:val="20"/>
        </w:rPr>
        <w:t xml:space="preserve"> </w:t>
      </w:r>
      <w:r w:rsidR="001B0549" w:rsidRPr="00E44BBF">
        <w:rPr>
          <w:sz w:val="20"/>
          <w:szCs w:val="20"/>
        </w:rPr>
        <w:t>(</w:t>
      </w:r>
      <w:r w:rsidR="00CD0A82" w:rsidRPr="00E44BBF">
        <w:rPr>
          <w:sz w:val="20"/>
          <w:szCs w:val="20"/>
        </w:rPr>
        <w:t>not Welsh, Scottish, Northern Irish</w:t>
      </w:r>
      <w:r w:rsidR="008C2A40" w:rsidRPr="00E44BBF">
        <w:rPr>
          <w:sz w:val="20"/>
          <w:szCs w:val="20"/>
        </w:rPr>
        <w:t xml:space="preserve"> or Republic of Ireland</w:t>
      </w:r>
      <w:r w:rsidR="001B0549" w:rsidRPr="00E44BBF">
        <w:rPr>
          <w:sz w:val="20"/>
          <w:szCs w:val="20"/>
        </w:rPr>
        <w:t>)</w:t>
      </w:r>
      <w:r w:rsidR="00CD0A82" w:rsidRPr="00E44BBF">
        <w:rPr>
          <w:sz w:val="20"/>
          <w:szCs w:val="20"/>
        </w:rPr>
        <w:t>.</w:t>
      </w:r>
    </w:p>
    <w:p w14:paraId="198CCEF9" w14:textId="4C9D0643" w:rsidR="001C4A73" w:rsidRPr="00E44BBF" w:rsidRDefault="00C96EC1" w:rsidP="007E136B">
      <w:pPr>
        <w:pStyle w:val="ListParagraph"/>
        <w:numPr>
          <w:ilvl w:val="0"/>
          <w:numId w:val="14"/>
        </w:numPr>
        <w:spacing w:line="276" w:lineRule="auto"/>
        <w:ind w:left="714" w:hanging="357"/>
        <w:contextualSpacing w:val="0"/>
        <w:rPr>
          <w:sz w:val="20"/>
          <w:szCs w:val="20"/>
        </w:rPr>
      </w:pPr>
      <w:r w:rsidRPr="00E44BBF">
        <w:rPr>
          <w:sz w:val="20"/>
          <w:szCs w:val="20"/>
        </w:rPr>
        <w:t xml:space="preserve">Students </w:t>
      </w:r>
      <w:r w:rsidR="00651A31" w:rsidRPr="00E44BBF">
        <w:rPr>
          <w:sz w:val="20"/>
          <w:szCs w:val="20"/>
        </w:rPr>
        <w:t xml:space="preserve">must live in England and have been ordinarily resident in England for </w:t>
      </w:r>
      <w:r w:rsidR="009204DC" w:rsidRPr="00E44BBF">
        <w:rPr>
          <w:sz w:val="20"/>
          <w:szCs w:val="20"/>
        </w:rPr>
        <w:t xml:space="preserve">three </w:t>
      </w:r>
      <w:r w:rsidR="00651A31" w:rsidRPr="00E44BBF">
        <w:rPr>
          <w:sz w:val="20"/>
          <w:szCs w:val="20"/>
        </w:rPr>
        <w:t xml:space="preserve">years prior to the start date of their </w:t>
      </w:r>
      <w:r w:rsidR="00345379" w:rsidRPr="00E44BBF">
        <w:rPr>
          <w:sz w:val="20"/>
          <w:szCs w:val="20"/>
        </w:rPr>
        <w:t>course. *</w:t>
      </w:r>
    </w:p>
    <w:p w14:paraId="7111D21C" w14:textId="77777777" w:rsidR="00C71DB4" w:rsidRPr="00E44BBF" w:rsidRDefault="00C71DB4" w:rsidP="00C71DB4">
      <w:pPr>
        <w:pStyle w:val="ListParagraph"/>
        <w:spacing w:line="276" w:lineRule="auto"/>
        <w:ind w:left="714"/>
        <w:contextualSpacing w:val="0"/>
        <w:rPr>
          <w:sz w:val="20"/>
          <w:szCs w:val="20"/>
        </w:rPr>
      </w:pPr>
    </w:p>
    <w:p w14:paraId="2CFE9F5F" w14:textId="4559BCA5" w:rsidR="009204DC" w:rsidRPr="00E44BBF" w:rsidRDefault="009204DC" w:rsidP="009204DC">
      <w:pPr>
        <w:rPr>
          <w:rFonts w:ascii="Arial" w:hAnsi="Arial" w:cs="Arial"/>
          <w:sz w:val="20"/>
          <w:szCs w:val="20"/>
        </w:rPr>
      </w:pPr>
      <w:r w:rsidRPr="00E44BBF">
        <w:rPr>
          <w:rFonts w:ascii="Arial" w:hAnsi="Arial" w:cs="Arial"/>
          <w:sz w:val="20"/>
          <w:szCs w:val="20"/>
        </w:rPr>
        <w:t>* Students who are ordinarily resident in</w:t>
      </w:r>
      <w:r w:rsidR="00114E07" w:rsidRPr="00E44BBF">
        <w:rPr>
          <w:rFonts w:ascii="Arial" w:hAnsi="Arial" w:cs="Arial"/>
          <w:sz w:val="20"/>
          <w:szCs w:val="20"/>
        </w:rPr>
        <w:t xml:space="preserve"> and </w:t>
      </w:r>
      <w:r w:rsidR="00B929B0" w:rsidRPr="00E44BBF">
        <w:rPr>
          <w:rFonts w:ascii="Arial" w:hAnsi="Arial" w:cs="Arial"/>
          <w:sz w:val="20"/>
          <w:szCs w:val="20"/>
        </w:rPr>
        <w:t>receive their funding</w:t>
      </w:r>
      <w:r w:rsidRPr="00E44BBF">
        <w:rPr>
          <w:rFonts w:ascii="Arial" w:hAnsi="Arial" w:cs="Arial"/>
          <w:sz w:val="20"/>
          <w:szCs w:val="20"/>
        </w:rPr>
        <w:t xml:space="preserve"> Scotland, Wales</w:t>
      </w:r>
      <w:r w:rsidR="008C2A40" w:rsidRPr="00E44BBF">
        <w:rPr>
          <w:rFonts w:ascii="Arial" w:hAnsi="Arial" w:cs="Arial"/>
          <w:sz w:val="20"/>
          <w:szCs w:val="20"/>
        </w:rPr>
        <w:t>,</w:t>
      </w:r>
      <w:r w:rsidRPr="00E44BBF">
        <w:rPr>
          <w:rFonts w:ascii="Arial" w:hAnsi="Arial" w:cs="Arial"/>
          <w:sz w:val="20"/>
          <w:szCs w:val="20"/>
        </w:rPr>
        <w:t xml:space="preserve"> Northern </w:t>
      </w:r>
      <w:proofErr w:type="gramStart"/>
      <w:r w:rsidRPr="00E44BBF">
        <w:rPr>
          <w:rFonts w:ascii="Arial" w:hAnsi="Arial" w:cs="Arial"/>
          <w:sz w:val="20"/>
          <w:szCs w:val="20"/>
        </w:rPr>
        <w:t>Ireland</w:t>
      </w:r>
      <w:proofErr w:type="gramEnd"/>
      <w:r w:rsidR="008C2A40" w:rsidRPr="00E44BBF">
        <w:rPr>
          <w:rFonts w:ascii="Arial" w:hAnsi="Arial" w:cs="Arial"/>
          <w:sz w:val="20"/>
          <w:szCs w:val="20"/>
        </w:rPr>
        <w:t xml:space="preserve"> and Republic of Ireland</w:t>
      </w:r>
      <w:r w:rsidRPr="00E44BBF">
        <w:rPr>
          <w:rFonts w:ascii="Arial" w:hAnsi="Arial" w:cs="Arial"/>
          <w:sz w:val="20"/>
          <w:szCs w:val="20"/>
        </w:rPr>
        <w:t xml:space="preserve"> </w:t>
      </w:r>
      <w:r w:rsidR="00B929B0" w:rsidRPr="00E44BBF">
        <w:rPr>
          <w:rFonts w:ascii="Arial" w:hAnsi="Arial" w:cs="Arial"/>
          <w:sz w:val="20"/>
          <w:szCs w:val="20"/>
        </w:rPr>
        <w:t>Governments</w:t>
      </w:r>
      <w:r w:rsidR="00114E07" w:rsidRPr="00E44BBF">
        <w:rPr>
          <w:rFonts w:ascii="Arial" w:hAnsi="Arial" w:cs="Arial"/>
          <w:sz w:val="20"/>
          <w:szCs w:val="20"/>
        </w:rPr>
        <w:t xml:space="preserve"> </w:t>
      </w:r>
      <w:r w:rsidRPr="00E44BBF">
        <w:rPr>
          <w:rFonts w:ascii="Arial" w:hAnsi="Arial" w:cs="Arial"/>
          <w:sz w:val="20"/>
          <w:szCs w:val="20"/>
        </w:rPr>
        <w:t>are excluded from receiving the BU Maintenance Bursary due to alternative funding arrangements being available to them. Ordinarily resident has been defined as ‘habitual and normal residence in one place.’ It means that you live in a country year after year by choice through a set period, apart from temporary or occasional absences such as holidays or business trips. Living here totally or mainly for the purpose of receiving full-time education does not count as being ordinarily resident.  The start date of the course is defined for residency purposes as 1</w:t>
      </w:r>
      <w:r w:rsidRPr="00E44BBF">
        <w:rPr>
          <w:rFonts w:ascii="Arial" w:hAnsi="Arial" w:cs="Arial"/>
          <w:sz w:val="20"/>
          <w:szCs w:val="20"/>
          <w:vertAlign w:val="superscript"/>
        </w:rPr>
        <w:t>st</w:t>
      </w:r>
      <w:r w:rsidRPr="00E44BBF">
        <w:rPr>
          <w:rFonts w:ascii="Arial" w:hAnsi="Arial" w:cs="Arial"/>
          <w:sz w:val="20"/>
          <w:szCs w:val="20"/>
        </w:rPr>
        <w:t xml:space="preserve"> September for September entrants and 1</w:t>
      </w:r>
      <w:r w:rsidRPr="00E44BBF">
        <w:rPr>
          <w:rFonts w:ascii="Arial" w:hAnsi="Arial" w:cs="Arial"/>
          <w:sz w:val="20"/>
          <w:szCs w:val="20"/>
          <w:vertAlign w:val="superscript"/>
        </w:rPr>
        <w:t>st</w:t>
      </w:r>
      <w:r w:rsidRPr="00E44BBF">
        <w:rPr>
          <w:rFonts w:ascii="Arial" w:hAnsi="Arial" w:cs="Arial"/>
          <w:sz w:val="20"/>
          <w:szCs w:val="20"/>
        </w:rPr>
        <w:t xml:space="preserve"> January for January/February entrants.</w:t>
      </w:r>
    </w:p>
    <w:p w14:paraId="052E9A79" w14:textId="77777777" w:rsidR="0064666A" w:rsidRPr="00E44BBF" w:rsidRDefault="0064666A" w:rsidP="0064666A">
      <w:pPr>
        <w:spacing w:after="0"/>
        <w:rPr>
          <w:rFonts w:ascii="Arial" w:hAnsi="Arial" w:cs="Arial"/>
          <w:b/>
          <w:sz w:val="20"/>
          <w:szCs w:val="20"/>
        </w:rPr>
      </w:pPr>
      <w:r w:rsidRPr="00E44BBF">
        <w:rPr>
          <w:rFonts w:ascii="Arial" w:hAnsi="Arial" w:cs="Arial"/>
          <w:b/>
          <w:sz w:val="20"/>
          <w:szCs w:val="20"/>
        </w:rPr>
        <w:t>Eligibility</w:t>
      </w:r>
    </w:p>
    <w:p w14:paraId="67E8DA2A" w14:textId="77777777" w:rsidR="0064666A" w:rsidRPr="00E44BBF" w:rsidRDefault="0064666A" w:rsidP="0064666A">
      <w:pPr>
        <w:spacing w:after="0"/>
        <w:rPr>
          <w:rFonts w:ascii="Arial" w:hAnsi="Arial" w:cs="Arial"/>
          <w:sz w:val="20"/>
          <w:szCs w:val="20"/>
        </w:rPr>
      </w:pPr>
      <w:r w:rsidRPr="00E44BBF">
        <w:rPr>
          <w:rFonts w:ascii="Arial" w:hAnsi="Arial" w:cs="Arial"/>
          <w:sz w:val="20"/>
          <w:szCs w:val="20"/>
        </w:rPr>
        <w:t xml:space="preserve">To be eligible for a non-repayable Bournemouth University Care Leavers Bursary, students must fulfil the following criteria: </w:t>
      </w:r>
    </w:p>
    <w:p w14:paraId="6B065EAA" w14:textId="77777777" w:rsidR="0064666A" w:rsidRPr="00E44BBF" w:rsidRDefault="0064666A" w:rsidP="0064666A">
      <w:pPr>
        <w:spacing w:after="0"/>
        <w:rPr>
          <w:rFonts w:ascii="Arial" w:hAnsi="Arial" w:cs="Arial"/>
        </w:rPr>
      </w:pPr>
    </w:p>
    <w:p w14:paraId="6E6A7EB1" w14:textId="6E1FCFDA" w:rsidR="0064666A" w:rsidRPr="00E44BBF" w:rsidRDefault="0064666A" w:rsidP="007E136B">
      <w:pPr>
        <w:pStyle w:val="ListParagraph"/>
        <w:numPr>
          <w:ilvl w:val="0"/>
          <w:numId w:val="12"/>
        </w:numPr>
        <w:spacing w:line="276" w:lineRule="auto"/>
        <w:ind w:left="709" w:hanging="357"/>
        <w:contextualSpacing w:val="0"/>
        <w:rPr>
          <w:sz w:val="20"/>
          <w:szCs w:val="20"/>
        </w:rPr>
      </w:pPr>
      <w:r w:rsidRPr="00E44BBF">
        <w:rPr>
          <w:sz w:val="20"/>
          <w:szCs w:val="20"/>
        </w:rPr>
        <w:t xml:space="preserve">Be actively participating in </w:t>
      </w:r>
      <w:r w:rsidR="002D167D" w:rsidRPr="00E44BBF">
        <w:rPr>
          <w:sz w:val="20"/>
          <w:szCs w:val="20"/>
        </w:rPr>
        <w:t>an</w:t>
      </w:r>
      <w:r w:rsidRPr="00E44BBF">
        <w:rPr>
          <w:sz w:val="20"/>
          <w:szCs w:val="20"/>
        </w:rPr>
        <w:t xml:space="preserve"> Undergraduate BU programme (including franchised provision) on a full or part-time </w:t>
      </w:r>
      <w:proofErr w:type="gramStart"/>
      <w:r w:rsidRPr="00E44BBF">
        <w:rPr>
          <w:sz w:val="20"/>
          <w:szCs w:val="20"/>
        </w:rPr>
        <w:t>basis;</w:t>
      </w:r>
      <w:proofErr w:type="gramEnd"/>
      <w:r w:rsidRPr="00E44BBF">
        <w:rPr>
          <w:sz w:val="20"/>
          <w:szCs w:val="20"/>
        </w:rPr>
        <w:t xml:space="preserve"> </w:t>
      </w:r>
    </w:p>
    <w:p w14:paraId="2411FB84" w14:textId="65A10FA4" w:rsidR="0064666A" w:rsidRPr="00E44BBF" w:rsidRDefault="0064666A" w:rsidP="00192C6D">
      <w:pPr>
        <w:pStyle w:val="ListParagraph"/>
        <w:numPr>
          <w:ilvl w:val="0"/>
          <w:numId w:val="12"/>
        </w:numPr>
        <w:spacing w:line="276" w:lineRule="auto"/>
        <w:ind w:left="709" w:hanging="357"/>
        <w:contextualSpacing w:val="0"/>
        <w:rPr>
          <w:sz w:val="20"/>
          <w:szCs w:val="20"/>
        </w:rPr>
      </w:pPr>
      <w:r w:rsidRPr="00E44BBF">
        <w:rPr>
          <w:sz w:val="20"/>
          <w:szCs w:val="20"/>
        </w:rPr>
        <w:t xml:space="preserve">Be paying the </w:t>
      </w:r>
      <w:r w:rsidR="00345379" w:rsidRPr="00E44BBF">
        <w:rPr>
          <w:sz w:val="20"/>
          <w:szCs w:val="20"/>
        </w:rPr>
        <w:t>higher-level</w:t>
      </w:r>
      <w:r w:rsidRPr="00E44BBF">
        <w:rPr>
          <w:sz w:val="20"/>
          <w:szCs w:val="20"/>
        </w:rPr>
        <w:t xml:space="preserve"> tuition </w:t>
      </w:r>
      <w:proofErr w:type="gramStart"/>
      <w:r w:rsidRPr="00E44BBF">
        <w:rPr>
          <w:sz w:val="20"/>
          <w:szCs w:val="20"/>
        </w:rPr>
        <w:t>fee</w:t>
      </w:r>
      <w:proofErr w:type="gramEnd"/>
      <w:r w:rsidRPr="00E44BBF">
        <w:rPr>
          <w:sz w:val="20"/>
          <w:szCs w:val="20"/>
        </w:rPr>
        <w:t xml:space="preserve"> </w:t>
      </w:r>
    </w:p>
    <w:p w14:paraId="3625F36D" w14:textId="77777777" w:rsidR="002B4747" w:rsidRPr="00E44BBF" w:rsidRDefault="002B4747" w:rsidP="002B4747">
      <w:pPr>
        <w:spacing w:after="0"/>
        <w:rPr>
          <w:rFonts w:ascii="Arial" w:hAnsi="Arial" w:cs="Arial"/>
          <w:b/>
          <w:sz w:val="20"/>
          <w:szCs w:val="20"/>
        </w:rPr>
      </w:pPr>
      <w:r w:rsidRPr="00E44BBF">
        <w:rPr>
          <w:rFonts w:ascii="Arial" w:hAnsi="Arial" w:cs="Arial"/>
          <w:b/>
          <w:color w:val="000000"/>
          <w:sz w:val="20"/>
          <w:szCs w:val="20"/>
        </w:rPr>
        <w:t>Value of award</w:t>
      </w:r>
    </w:p>
    <w:p w14:paraId="68F86760" w14:textId="77777777" w:rsidR="002B4747" w:rsidRPr="00E44BBF" w:rsidRDefault="002B4747" w:rsidP="002B4747">
      <w:pPr>
        <w:spacing w:after="0"/>
        <w:rPr>
          <w:rFonts w:ascii="Arial" w:hAnsi="Arial" w:cs="Arial"/>
          <w:color w:val="000000"/>
        </w:rPr>
      </w:pPr>
      <w:r w:rsidRPr="00E44BBF">
        <w:rPr>
          <w:rFonts w:ascii="Arial" w:hAnsi="Arial" w:cs="Arial"/>
          <w:color w:val="000000"/>
        </w:rPr>
        <w:t xml:space="preserve">Part-time students will receive </w:t>
      </w:r>
      <w:r w:rsidRPr="00E44BBF">
        <w:rPr>
          <w:rFonts w:ascii="Arial" w:hAnsi="Arial" w:cs="Arial"/>
          <w:color w:val="000000"/>
          <w:sz w:val="20"/>
          <w:szCs w:val="20"/>
        </w:rPr>
        <w:t>their bursary in proportion to the intensity of their study across the total programmed years of study.</w:t>
      </w:r>
    </w:p>
    <w:p w14:paraId="1CA2B25B" w14:textId="77777777" w:rsidR="002B4747" w:rsidRPr="00E44BBF" w:rsidRDefault="002B4747" w:rsidP="002B4747">
      <w:pPr>
        <w:spacing w:after="0"/>
        <w:rPr>
          <w:rFonts w:ascii="Arial" w:hAnsi="Arial" w:cs="Arial"/>
          <w:color w:val="000000"/>
        </w:rPr>
      </w:pPr>
    </w:p>
    <w:p w14:paraId="39806086" w14:textId="77777777" w:rsidR="002B4747" w:rsidRPr="00E44BBF" w:rsidRDefault="002B4747" w:rsidP="002B4747">
      <w:pPr>
        <w:spacing w:after="0"/>
        <w:rPr>
          <w:rFonts w:ascii="Arial" w:hAnsi="Arial" w:cs="Arial"/>
          <w:b/>
          <w:sz w:val="20"/>
          <w:szCs w:val="20"/>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02"/>
        <w:gridCol w:w="1402"/>
        <w:gridCol w:w="1402"/>
      </w:tblGrid>
      <w:tr w:rsidR="004C61AA" w:rsidRPr="00E44BBF" w14:paraId="3BD38067" w14:textId="77777777" w:rsidTr="00E62A20">
        <w:tc>
          <w:tcPr>
            <w:tcW w:w="3160" w:type="dxa"/>
            <w:shd w:val="clear" w:color="auto" w:fill="F2F2F2"/>
          </w:tcPr>
          <w:p w14:paraId="0D03BE56" w14:textId="77777777" w:rsidR="004C61AA" w:rsidRPr="00E44BBF" w:rsidRDefault="004C61AA" w:rsidP="004C61AA">
            <w:pPr>
              <w:spacing w:after="0"/>
              <w:rPr>
                <w:rFonts w:ascii="Arial" w:hAnsi="Arial" w:cs="Arial"/>
                <w:b/>
                <w:sz w:val="20"/>
                <w:szCs w:val="20"/>
              </w:rPr>
            </w:pPr>
            <w:r w:rsidRPr="00E44BBF">
              <w:rPr>
                <w:rFonts w:ascii="Arial" w:hAnsi="Arial" w:cs="Arial"/>
                <w:b/>
                <w:sz w:val="20"/>
                <w:szCs w:val="20"/>
              </w:rPr>
              <w:t xml:space="preserve">Franchised </w:t>
            </w:r>
            <w:proofErr w:type="spellStart"/>
            <w:r w:rsidRPr="00E44BBF">
              <w:rPr>
                <w:rFonts w:ascii="Arial" w:hAnsi="Arial" w:cs="Arial"/>
                <w:b/>
                <w:sz w:val="20"/>
                <w:szCs w:val="20"/>
              </w:rPr>
              <w:t>FdSc</w:t>
            </w:r>
            <w:proofErr w:type="spellEnd"/>
            <w:r w:rsidRPr="00E44BBF">
              <w:rPr>
                <w:rFonts w:ascii="Arial" w:hAnsi="Arial" w:cs="Arial"/>
                <w:b/>
                <w:sz w:val="20"/>
                <w:szCs w:val="20"/>
              </w:rPr>
              <w:t xml:space="preserve"> courses at Wiltshire College</w:t>
            </w:r>
          </w:p>
        </w:tc>
        <w:tc>
          <w:tcPr>
            <w:tcW w:w="1402" w:type="dxa"/>
            <w:shd w:val="clear" w:color="auto" w:fill="F2F2F2"/>
          </w:tcPr>
          <w:p w14:paraId="05EC7B65" w14:textId="1DB04A2F"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Level 0</w:t>
            </w:r>
          </w:p>
        </w:tc>
        <w:tc>
          <w:tcPr>
            <w:tcW w:w="1402" w:type="dxa"/>
            <w:shd w:val="clear" w:color="auto" w:fill="F2F2F2"/>
          </w:tcPr>
          <w:p w14:paraId="63A9B1EC" w14:textId="63D45089"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Level 4</w:t>
            </w:r>
          </w:p>
        </w:tc>
        <w:tc>
          <w:tcPr>
            <w:tcW w:w="1402" w:type="dxa"/>
            <w:shd w:val="clear" w:color="auto" w:fill="F2F2F2"/>
          </w:tcPr>
          <w:p w14:paraId="001B8BEC" w14:textId="77777777"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Level 5</w:t>
            </w:r>
          </w:p>
        </w:tc>
      </w:tr>
      <w:tr w:rsidR="004C61AA" w:rsidRPr="00E44BBF" w14:paraId="0710ACF0" w14:textId="77777777" w:rsidTr="00E62A20">
        <w:tc>
          <w:tcPr>
            <w:tcW w:w="3160" w:type="dxa"/>
            <w:shd w:val="clear" w:color="auto" w:fill="auto"/>
          </w:tcPr>
          <w:p w14:paraId="3BF1B494" w14:textId="77777777" w:rsidR="004C61AA" w:rsidRPr="00E44BBF" w:rsidRDefault="004C61AA" w:rsidP="004C61AA">
            <w:pPr>
              <w:spacing w:after="0"/>
              <w:rPr>
                <w:rFonts w:ascii="Arial" w:hAnsi="Arial" w:cs="Arial"/>
                <w:sz w:val="20"/>
                <w:szCs w:val="20"/>
              </w:rPr>
            </w:pPr>
            <w:r w:rsidRPr="00E44BBF">
              <w:rPr>
                <w:rFonts w:ascii="Arial" w:hAnsi="Arial" w:cs="Arial"/>
                <w:sz w:val="20"/>
                <w:szCs w:val="20"/>
              </w:rPr>
              <w:t xml:space="preserve">Prepaid card </w:t>
            </w:r>
          </w:p>
        </w:tc>
        <w:tc>
          <w:tcPr>
            <w:tcW w:w="1402" w:type="dxa"/>
          </w:tcPr>
          <w:p w14:paraId="1B5812CD" w14:textId="0F1AA1AD" w:rsidR="004C61AA" w:rsidRPr="00E44BBF" w:rsidRDefault="004C61AA" w:rsidP="004C61AA">
            <w:pPr>
              <w:spacing w:after="0"/>
              <w:jc w:val="center"/>
              <w:rPr>
                <w:rFonts w:ascii="Arial" w:hAnsi="Arial" w:cs="Arial"/>
                <w:sz w:val="20"/>
                <w:szCs w:val="20"/>
              </w:rPr>
            </w:pPr>
            <w:r w:rsidRPr="00E44BBF">
              <w:rPr>
                <w:rFonts w:ascii="Arial" w:hAnsi="Arial" w:cs="Arial"/>
                <w:sz w:val="20"/>
                <w:szCs w:val="20"/>
              </w:rPr>
              <w:t>£3,000</w:t>
            </w:r>
          </w:p>
        </w:tc>
        <w:tc>
          <w:tcPr>
            <w:tcW w:w="1402" w:type="dxa"/>
          </w:tcPr>
          <w:p w14:paraId="42A96CBB" w14:textId="3CCECF70" w:rsidR="004C61AA" w:rsidRPr="00E44BBF" w:rsidRDefault="004C61AA" w:rsidP="004C61AA">
            <w:pPr>
              <w:spacing w:after="0"/>
              <w:jc w:val="center"/>
              <w:rPr>
                <w:rFonts w:ascii="Arial" w:hAnsi="Arial" w:cs="Arial"/>
                <w:sz w:val="20"/>
                <w:szCs w:val="20"/>
              </w:rPr>
            </w:pPr>
            <w:r w:rsidRPr="00E44BBF">
              <w:rPr>
                <w:rFonts w:ascii="Arial" w:hAnsi="Arial" w:cs="Arial"/>
                <w:sz w:val="20"/>
                <w:szCs w:val="20"/>
              </w:rPr>
              <w:t>£3,000</w:t>
            </w:r>
          </w:p>
        </w:tc>
        <w:tc>
          <w:tcPr>
            <w:tcW w:w="1402" w:type="dxa"/>
          </w:tcPr>
          <w:p w14:paraId="78BD090A" w14:textId="6101E93E" w:rsidR="004C61AA" w:rsidRPr="00E44BBF" w:rsidRDefault="004C61AA" w:rsidP="004C61AA">
            <w:pPr>
              <w:spacing w:after="0"/>
              <w:jc w:val="center"/>
              <w:rPr>
                <w:rFonts w:ascii="Arial" w:hAnsi="Arial" w:cs="Arial"/>
                <w:sz w:val="20"/>
                <w:szCs w:val="20"/>
              </w:rPr>
            </w:pPr>
            <w:r w:rsidRPr="00E44BBF">
              <w:rPr>
                <w:rFonts w:ascii="Arial" w:hAnsi="Arial" w:cs="Arial"/>
                <w:sz w:val="20"/>
                <w:szCs w:val="20"/>
              </w:rPr>
              <w:t>£3,000</w:t>
            </w:r>
          </w:p>
        </w:tc>
      </w:tr>
      <w:tr w:rsidR="004C61AA" w:rsidRPr="00E44BBF" w14:paraId="778ABCB2" w14:textId="77777777" w:rsidTr="00E62A20">
        <w:tc>
          <w:tcPr>
            <w:tcW w:w="3160" w:type="dxa"/>
            <w:shd w:val="clear" w:color="auto" w:fill="auto"/>
          </w:tcPr>
          <w:p w14:paraId="25C720AC" w14:textId="77777777" w:rsidR="004C61AA" w:rsidRPr="00E44BBF" w:rsidRDefault="004C61AA" w:rsidP="004C61AA">
            <w:pPr>
              <w:spacing w:after="0"/>
              <w:jc w:val="right"/>
              <w:rPr>
                <w:rFonts w:ascii="Arial" w:hAnsi="Arial" w:cs="Arial"/>
                <w:b/>
                <w:sz w:val="20"/>
                <w:szCs w:val="20"/>
              </w:rPr>
            </w:pPr>
            <w:r w:rsidRPr="00E44BBF">
              <w:rPr>
                <w:rFonts w:ascii="Arial" w:hAnsi="Arial" w:cs="Arial"/>
                <w:b/>
                <w:sz w:val="20"/>
                <w:szCs w:val="20"/>
              </w:rPr>
              <w:t>Total</w:t>
            </w:r>
          </w:p>
        </w:tc>
        <w:tc>
          <w:tcPr>
            <w:tcW w:w="1402" w:type="dxa"/>
          </w:tcPr>
          <w:p w14:paraId="583D91F5" w14:textId="0BB930F5"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£3,000</w:t>
            </w:r>
          </w:p>
        </w:tc>
        <w:tc>
          <w:tcPr>
            <w:tcW w:w="1402" w:type="dxa"/>
          </w:tcPr>
          <w:p w14:paraId="633D23C6" w14:textId="37D9DC97"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£3,000</w:t>
            </w:r>
          </w:p>
        </w:tc>
        <w:tc>
          <w:tcPr>
            <w:tcW w:w="1402" w:type="dxa"/>
          </w:tcPr>
          <w:p w14:paraId="3B925319" w14:textId="3896850C"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£3,000</w:t>
            </w:r>
          </w:p>
        </w:tc>
      </w:tr>
    </w:tbl>
    <w:p w14:paraId="2075F7F8" w14:textId="77777777" w:rsidR="002B4747" w:rsidRPr="00E44BBF" w:rsidRDefault="002B4747" w:rsidP="002B4747">
      <w:pPr>
        <w:spacing w:after="0"/>
        <w:rPr>
          <w:rFonts w:ascii="Arial" w:hAnsi="Arial" w:cs="Arial"/>
          <w:b/>
          <w:sz w:val="20"/>
          <w:szCs w:val="20"/>
        </w:rPr>
      </w:pP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02"/>
        <w:gridCol w:w="1402"/>
        <w:gridCol w:w="1358"/>
        <w:gridCol w:w="1644"/>
      </w:tblGrid>
      <w:tr w:rsidR="006416FC" w:rsidRPr="00E44BBF" w14:paraId="34101705" w14:textId="77777777" w:rsidTr="006416FC">
        <w:tc>
          <w:tcPr>
            <w:tcW w:w="3160" w:type="dxa"/>
            <w:shd w:val="clear" w:color="auto" w:fill="F2F2F2"/>
          </w:tcPr>
          <w:p w14:paraId="68B6AFF2" w14:textId="77777777" w:rsidR="006416FC" w:rsidRPr="00E44BBF" w:rsidRDefault="006416FC" w:rsidP="003F164A">
            <w:pPr>
              <w:spacing w:after="0"/>
              <w:rPr>
                <w:rFonts w:ascii="Arial" w:hAnsi="Arial" w:cs="Arial"/>
                <w:b/>
                <w:sz w:val="20"/>
                <w:szCs w:val="20"/>
              </w:rPr>
            </w:pPr>
            <w:r w:rsidRPr="00E44BBF">
              <w:rPr>
                <w:rFonts w:ascii="Arial" w:hAnsi="Arial" w:cs="Arial"/>
                <w:b/>
                <w:sz w:val="20"/>
                <w:szCs w:val="20"/>
              </w:rPr>
              <w:t>First Degrees</w:t>
            </w:r>
          </w:p>
        </w:tc>
        <w:tc>
          <w:tcPr>
            <w:tcW w:w="1402" w:type="dxa"/>
            <w:shd w:val="clear" w:color="auto" w:fill="F2F2F2"/>
          </w:tcPr>
          <w:p w14:paraId="0ABE4F84" w14:textId="770BCC90" w:rsidR="006416FC" w:rsidRPr="00E44BBF" w:rsidRDefault="006416FC" w:rsidP="003F164A">
            <w:pPr>
              <w:spacing w:after="0"/>
              <w:jc w:val="center"/>
              <w:rPr>
                <w:rFonts w:ascii="Arial" w:hAnsi="Arial" w:cs="Arial"/>
                <w:b/>
                <w:sz w:val="20"/>
                <w:szCs w:val="20"/>
              </w:rPr>
            </w:pPr>
            <w:r w:rsidRPr="00E44BBF">
              <w:rPr>
                <w:rFonts w:ascii="Arial" w:hAnsi="Arial" w:cs="Arial"/>
                <w:b/>
                <w:sz w:val="20"/>
                <w:szCs w:val="20"/>
              </w:rPr>
              <w:t>Level 0</w:t>
            </w:r>
          </w:p>
        </w:tc>
        <w:tc>
          <w:tcPr>
            <w:tcW w:w="1402" w:type="dxa"/>
            <w:tcBorders>
              <w:right w:val="single" w:sz="4" w:space="0" w:color="auto"/>
            </w:tcBorders>
            <w:shd w:val="clear" w:color="auto" w:fill="F2F2F2"/>
          </w:tcPr>
          <w:p w14:paraId="4388C25D" w14:textId="380AA08F" w:rsidR="006416FC" w:rsidRPr="00E44BBF" w:rsidRDefault="006416FC" w:rsidP="003F164A">
            <w:pPr>
              <w:spacing w:after="0"/>
              <w:jc w:val="center"/>
              <w:rPr>
                <w:rFonts w:ascii="Arial" w:hAnsi="Arial" w:cs="Arial"/>
                <w:b/>
                <w:sz w:val="20"/>
                <w:szCs w:val="20"/>
              </w:rPr>
            </w:pPr>
            <w:r w:rsidRPr="00E44BBF">
              <w:rPr>
                <w:rFonts w:ascii="Arial" w:hAnsi="Arial" w:cs="Arial"/>
                <w:b/>
                <w:sz w:val="20"/>
                <w:szCs w:val="20"/>
              </w:rPr>
              <w:t>Level 4</w:t>
            </w:r>
          </w:p>
        </w:tc>
        <w:tc>
          <w:tcPr>
            <w:tcW w:w="1358" w:type="dxa"/>
            <w:tcBorders>
              <w:left w:val="single" w:sz="4" w:space="0" w:color="auto"/>
            </w:tcBorders>
            <w:shd w:val="clear" w:color="auto" w:fill="F2F2F2"/>
          </w:tcPr>
          <w:p w14:paraId="70952F64" w14:textId="77777777" w:rsidR="006416FC" w:rsidRPr="00E44BBF" w:rsidRDefault="006416FC" w:rsidP="003F164A">
            <w:pPr>
              <w:spacing w:after="0"/>
              <w:jc w:val="center"/>
              <w:rPr>
                <w:rFonts w:ascii="Arial" w:hAnsi="Arial" w:cs="Arial"/>
                <w:b/>
                <w:sz w:val="20"/>
                <w:szCs w:val="20"/>
              </w:rPr>
            </w:pPr>
            <w:r w:rsidRPr="00E44BBF">
              <w:rPr>
                <w:rFonts w:ascii="Arial" w:hAnsi="Arial" w:cs="Arial"/>
                <w:b/>
                <w:sz w:val="20"/>
                <w:szCs w:val="20"/>
              </w:rPr>
              <w:t>Level 5</w:t>
            </w:r>
          </w:p>
        </w:tc>
        <w:tc>
          <w:tcPr>
            <w:tcW w:w="1644" w:type="dxa"/>
            <w:shd w:val="clear" w:color="auto" w:fill="F2F2F2"/>
          </w:tcPr>
          <w:p w14:paraId="264805B7" w14:textId="77777777" w:rsidR="006416FC" w:rsidRPr="00E44BBF" w:rsidRDefault="006416FC" w:rsidP="003F164A">
            <w:pPr>
              <w:spacing w:after="0"/>
              <w:jc w:val="center"/>
              <w:rPr>
                <w:rFonts w:ascii="Arial" w:hAnsi="Arial" w:cs="Arial"/>
                <w:b/>
                <w:sz w:val="20"/>
                <w:szCs w:val="20"/>
              </w:rPr>
            </w:pPr>
            <w:r w:rsidRPr="00E44BBF">
              <w:rPr>
                <w:rFonts w:ascii="Arial" w:hAnsi="Arial" w:cs="Arial"/>
                <w:b/>
                <w:sz w:val="20"/>
                <w:szCs w:val="20"/>
              </w:rPr>
              <w:t>Level 6</w:t>
            </w:r>
          </w:p>
        </w:tc>
      </w:tr>
      <w:tr w:rsidR="006416FC" w:rsidRPr="00E44BBF" w14:paraId="6B84B85E" w14:textId="77777777" w:rsidTr="006416FC">
        <w:tc>
          <w:tcPr>
            <w:tcW w:w="3160" w:type="dxa"/>
            <w:shd w:val="clear" w:color="auto" w:fill="auto"/>
          </w:tcPr>
          <w:p w14:paraId="684FF6FA" w14:textId="77777777" w:rsidR="006416FC" w:rsidRPr="00E44BBF" w:rsidRDefault="006416FC" w:rsidP="003F164A">
            <w:pPr>
              <w:spacing w:after="0"/>
              <w:rPr>
                <w:rFonts w:ascii="Arial" w:hAnsi="Arial" w:cs="Arial"/>
                <w:sz w:val="20"/>
                <w:szCs w:val="20"/>
              </w:rPr>
            </w:pPr>
            <w:r w:rsidRPr="00E44BBF">
              <w:rPr>
                <w:rFonts w:ascii="Arial" w:hAnsi="Arial" w:cs="Arial"/>
                <w:sz w:val="20"/>
                <w:szCs w:val="20"/>
              </w:rPr>
              <w:t>Prepaid card</w:t>
            </w:r>
          </w:p>
        </w:tc>
        <w:tc>
          <w:tcPr>
            <w:tcW w:w="1402" w:type="dxa"/>
          </w:tcPr>
          <w:p w14:paraId="288C27E7" w14:textId="4AD04CAC" w:rsidR="006416FC" w:rsidRPr="00E44BBF" w:rsidRDefault="006416FC" w:rsidP="003F164A">
            <w:pPr>
              <w:spacing w:after="0"/>
              <w:jc w:val="center"/>
              <w:rPr>
                <w:rFonts w:ascii="Arial" w:hAnsi="Arial" w:cs="Arial"/>
                <w:sz w:val="20"/>
                <w:szCs w:val="20"/>
              </w:rPr>
            </w:pPr>
            <w:r w:rsidRPr="00E44BBF">
              <w:rPr>
                <w:rFonts w:ascii="Arial" w:hAnsi="Arial" w:cs="Arial"/>
                <w:sz w:val="20"/>
                <w:szCs w:val="20"/>
              </w:rPr>
              <w:t>£3,000</w:t>
            </w:r>
          </w:p>
        </w:tc>
        <w:tc>
          <w:tcPr>
            <w:tcW w:w="1402" w:type="dxa"/>
            <w:tcBorders>
              <w:right w:val="single" w:sz="4" w:space="0" w:color="auto"/>
            </w:tcBorders>
            <w:shd w:val="clear" w:color="auto" w:fill="auto"/>
          </w:tcPr>
          <w:p w14:paraId="5EC2BEB1" w14:textId="41FD2BF5" w:rsidR="006416FC" w:rsidRPr="00E44BBF" w:rsidRDefault="006416FC" w:rsidP="003F164A">
            <w:pPr>
              <w:spacing w:after="0"/>
              <w:jc w:val="center"/>
              <w:rPr>
                <w:rFonts w:ascii="Arial" w:hAnsi="Arial" w:cs="Arial"/>
                <w:sz w:val="20"/>
                <w:szCs w:val="20"/>
              </w:rPr>
            </w:pPr>
            <w:r w:rsidRPr="00E44BBF">
              <w:rPr>
                <w:rFonts w:ascii="Arial" w:hAnsi="Arial" w:cs="Arial"/>
                <w:sz w:val="20"/>
                <w:szCs w:val="20"/>
              </w:rPr>
              <w:t>£3,000</w:t>
            </w:r>
          </w:p>
        </w:tc>
        <w:tc>
          <w:tcPr>
            <w:tcW w:w="1358" w:type="dxa"/>
            <w:tcBorders>
              <w:left w:val="single" w:sz="4" w:space="0" w:color="auto"/>
            </w:tcBorders>
          </w:tcPr>
          <w:p w14:paraId="701A7F63" w14:textId="07500089" w:rsidR="006416FC" w:rsidRPr="00E44BBF" w:rsidRDefault="00F2119B" w:rsidP="003F164A">
            <w:pPr>
              <w:spacing w:after="0"/>
              <w:jc w:val="center"/>
              <w:rPr>
                <w:rFonts w:ascii="Arial" w:hAnsi="Arial" w:cs="Arial"/>
                <w:sz w:val="20"/>
                <w:szCs w:val="20"/>
              </w:rPr>
            </w:pPr>
            <w:r w:rsidRPr="00E44BBF">
              <w:rPr>
                <w:rFonts w:ascii="Arial" w:hAnsi="Arial" w:cs="Arial"/>
                <w:sz w:val="20"/>
                <w:szCs w:val="20"/>
              </w:rPr>
              <w:t>£</w:t>
            </w:r>
            <w:r w:rsidR="006416FC" w:rsidRPr="00E44BBF">
              <w:rPr>
                <w:rFonts w:ascii="Arial" w:hAnsi="Arial" w:cs="Arial"/>
                <w:sz w:val="20"/>
                <w:szCs w:val="20"/>
              </w:rPr>
              <w:t>3,000</w:t>
            </w:r>
          </w:p>
        </w:tc>
        <w:tc>
          <w:tcPr>
            <w:tcW w:w="1644" w:type="dxa"/>
            <w:shd w:val="clear" w:color="auto" w:fill="auto"/>
          </w:tcPr>
          <w:p w14:paraId="4395F92B" w14:textId="2011A4AD" w:rsidR="006416FC" w:rsidRPr="00E44BBF" w:rsidRDefault="00F2119B" w:rsidP="003F164A">
            <w:pPr>
              <w:spacing w:after="0"/>
              <w:jc w:val="center"/>
              <w:rPr>
                <w:rFonts w:ascii="Arial" w:hAnsi="Arial" w:cs="Arial"/>
                <w:sz w:val="20"/>
                <w:szCs w:val="20"/>
              </w:rPr>
            </w:pPr>
            <w:r w:rsidRPr="00E44BBF">
              <w:rPr>
                <w:rFonts w:ascii="Arial" w:hAnsi="Arial" w:cs="Arial"/>
                <w:sz w:val="20"/>
                <w:szCs w:val="20"/>
              </w:rPr>
              <w:t>£</w:t>
            </w:r>
            <w:r w:rsidR="006416FC" w:rsidRPr="00E44BBF">
              <w:rPr>
                <w:rFonts w:ascii="Arial" w:hAnsi="Arial" w:cs="Arial"/>
                <w:sz w:val="20"/>
                <w:szCs w:val="20"/>
              </w:rPr>
              <w:t>3,000</w:t>
            </w:r>
          </w:p>
        </w:tc>
      </w:tr>
      <w:tr w:rsidR="006416FC" w:rsidRPr="00E44BBF" w14:paraId="264130D5" w14:textId="77777777" w:rsidTr="006416FC">
        <w:tc>
          <w:tcPr>
            <w:tcW w:w="3160" w:type="dxa"/>
            <w:shd w:val="clear" w:color="auto" w:fill="auto"/>
          </w:tcPr>
          <w:p w14:paraId="5DA1CE81" w14:textId="77777777" w:rsidR="006416FC" w:rsidRPr="00E44BBF" w:rsidRDefault="006416FC" w:rsidP="003F164A">
            <w:pPr>
              <w:spacing w:after="0"/>
              <w:jc w:val="right"/>
              <w:rPr>
                <w:rFonts w:ascii="Arial" w:hAnsi="Arial" w:cs="Arial"/>
                <w:b/>
                <w:sz w:val="20"/>
                <w:szCs w:val="20"/>
              </w:rPr>
            </w:pPr>
            <w:r w:rsidRPr="00E44BBF">
              <w:rPr>
                <w:rFonts w:ascii="Arial" w:hAnsi="Arial" w:cs="Arial"/>
                <w:b/>
                <w:sz w:val="20"/>
                <w:szCs w:val="20"/>
              </w:rPr>
              <w:t>Total</w:t>
            </w:r>
          </w:p>
        </w:tc>
        <w:tc>
          <w:tcPr>
            <w:tcW w:w="1402" w:type="dxa"/>
          </w:tcPr>
          <w:p w14:paraId="6C38BD0E" w14:textId="765AF02A" w:rsidR="006416FC" w:rsidRPr="00E44BBF" w:rsidRDefault="006416FC" w:rsidP="003F164A">
            <w:pPr>
              <w:spacing w:after="0"/>
              <w:jc w:val="center"/>
              <w:rPr>
                <w:rFonts w:ascii="Arial" w:hAnsi="Arial" w:cs="Arial"/>
                <w:b/>
                <w:sz w:val="20"/>
                <w:szCs w:val="20"/>
              </w:rPr>
            </w:pPr>
            <w:r w:rsidRPr="00E44BBF">
              <w:rPr>
                <w:rFonts w:ascii="Arial" w:hAnsi="Arial" w:cs="Arial"/>
                <w:b/>
                <w:sz w:val="20"/>
                <w:szCs w:val="20"/>
              </w:rPr>
              <w:t>£3,000</w:t>
            </w:r>
          </w:p>
        </w:tc>
        <w:tc>
          <w:tcPr>
            <w:tcW w:w="1402" w:type="dxa"/>
            <w:tcBorders>
              <w:right w:val="single" w:sz="4" w:space="0" w:color="auto"/>
            </w:tcBorders>
            <w:shd w:val="clear" w:color="auto" w:fill="auto"/>
          </w:tcPr>
          <w:p w14:paraId="237C1B7C" w14:textId="618D5DB0" w:rsidR="006416FC" w:rsidRPr="00E44BBF" w:rsidRDefault="00F2119B" w:rsidP="003F164A">
            <w:pPr>
              <w:spacing w:after="0"/>
              <w:jc w:val="center"/>
              <w:rPr>
                <w:rFonts w:ascii="Arial" w:hAnsi="Arial" w:cs="Arial"/>
                <w:b/>
                <w:sz w:val="20"/>
                <w:szCs w:val="20"/>
              </w:rPr>
            </w:pPr>
            <w:r w:rsidRPr="00E44BBF">
              <w:rPr>
                <w:rFonts w:ascii="Arial" w:hAnsi="Arial" w:cs="Arial"/>
                <w:b/>
                <w:sz w:val="20"/>
                <w:szCs w:val="20"/>
              </w:rPr>
              <w:t>£</w:t>
            </w:r>
            <w:r w:rsidR="006416FC" w:rsidRPr="00E44BBF">
              <w:rPr>
                <w:rFonts w:ascii="Arial" w:hAnsi="Arial" w:cs="Arial"/>
                <w:b/>
                <w:sz w:val="20"/>
                <w:szCs w:val="20"/>
              </w:rPr>
              <w:t>3,000</w:t>
            </w:r>
          </w:p>
        </w:tc>
        <w:tc>
          <w:tcPr>
            <w:tcW w:w="1358" w:type="dxa"/>
            <w:tcBorders>
              <w:left w:val="single" w:sz="4" w:space="0" w:color="auto"/>
            </w:tcBorders>
          </w:tcPr>
          <w:p w14:paraId="6B3717BF" w14:textId="23312D50" w:rsidR="006416FC" w:rsidRPr="00E44BBF" w:rsidRDefault="00F2119B" w:rsidP="003F164A">
            <w:pPr>
              <w:spacing w:after="0"/>
              <w:jc w:val="center"/>
              <w:rPr>
                <w:rFonts w:ascii="Arial" w:hAnsi="Arial" w:cs="Arial"/>
                <w:b/>
                <w:sz w:val="20"/>
                <w:szCs w:val="20"/>
              </w:rPr>
            </w:pPr>
            <w:r w:rsidRPr="00E44BBF">
              <w:rPr>
                <w:rFonts w:ascii="Arial" w:hAnsi="Arial" w:cs="Arial"/>
                <w:b/>
                <w:sz w:val="20"/>
                <w:szCs w:val="20"/>
              </w:rPr>
              <w:t>£</w:t>
            </w:r>
            <w:r w:rsidR="006416FC" w:rsidRPr="00E44BBF">
              <w:rPr>
                <w:rFonts w:ascii="Arial" w:hAnsi="Arial" w:cs="Arial"/>
                <w:b/>
                <w:sz w:val="20"/>
                <w:szCs w:val="20"/>
              </w:rPr>
              <w:t>3,000</w:t>
            </w:r>
          </w:p>
        </w:tc>
        <w:tc>
          <w:tcPr>
            <w:tcW w:w="1644" w:type="dxa"/>
            <w:shd w:val="clear" w:color="auto" w:fill="auto"/>
          </w:tcPr>
          <w:p w14:paraId="3B96E0F7" w14:textId="30A4099D" w:rsidR="006416FC" w:rsidRPr="00E44BBF" w:rsidRDefault="00F2119B" w:rsidP="003F164A">
            <w:pPr>
              <w:spacing w:after="0"/>
              <w:jc w:val="center"/>
              <w:rPr>
                <w:rFonts w:ascii="Arial" w:hAnsi="Arial" w:cs="Arial"/>
                <w:b/>
                <w:sz w:val="20"/>
                <w:szCs w:val="20"/>
              </w:rPr>
            </w:pPr>
            <w:r w:rsidRPr="00E44BBF">
              <w:rPr>
                <w:rFonts w:ascii="Arial" w:hAnsi="Arial" w:cs="Arial"/>
                <w:b/>
                <w:sz w:val="20"/>
                <w:szCs w:val="20"/>
              </w:rPr>
              <w:t>£</w:t>
            </w:r>
            <w:r w:rsidR="006416FC" w:rsidRPr="00E44BBF">
              <w:rPr>
                <w:rFonts w:ascii="Arial" w:hAnsi="Arial" w:cs="Arial"/>
                <w:b/>
                <w:sz w:val="20"/>
                <w:szCs w:val="20"/>
              </w:rPr>
              <w:t>3,000</w:t>
            </w:r>
          </w:p>
        </w:tc>
      </w:tr>
    </w:tbl>
    <w:p w14:paraId="15DF64AD" w14:textId="77777777" w:rsidR="002B4747" w:rsidRPr="00E44BBF" w:rsidRDefault="002B4747" w:rsidP="0064666A">
      <w:pPr>
        <w:spacing w:after="0"/>
        <w:rPr>
          <w:rFonts w:ascii="Arial" w:hAnsi="Arial" w:cs="Arial"/>
          <w:b/>
          <w:color w:val="000000"/>
          <w:sz w:val="20"/>
          <w:szCs w:val="20"/>
        </w:rPr>
      </w:pPr>
    </w:p>
    <w:p w14:paraId="0D931C10" w14:textId="77777777" w:rsidR="009F4097" w:rsidRPr="00E44BBF" w:rsidRDefault="009F4097" w:rsidP="009F4097">
      <w:pPr>
        <w:pStyle w:val="ListParagraph"/>
        <w:spacing w:line="276" w:lineRule="auto"/>
        <w:ind w:left="714"/>
        <w:contextualSpacing w:val="0"/>
        <w:rPr>
          <w:color w:val="000000"/>
          <w:sz w:val="20"/>
          <w:szCs w:val="20"/>
        </w:rPr>
      </w:pPr>
    </w:p>
    <w:p w14:paraId="6F50000C" w14:textId="77777777" w:rsidR="00020AC4" w:rsidRPr="00E44BBF" w:rsidRDefault="00020AC4" w:rsidP="0064666A">
      <w:pPr>
        <w:spacing w:after="0"/>
        <w:rPr>
          <w:rFonts w:ascii="Arial" w:hAnsi="Arial" w:cs="Arial"/>
          <w:color w:val="000000"/>
          <w:sz w:val="20"/>
          <w:szCs w:val="20"/>
        </w:rPr>
      </w:pPr>
    </w:p>
    <w:p w14:paraId="6F6FBC47"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Evidence Requirements (all years of entry)</w:t>
      </w:r>
    </w:p>
    <w:p w14:paraId="2C96F085" w14:textId="3CD00D6B"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Students must provide official evidence</w:t>
      </w:r>
      <w:r w:rsidR="009D6434" w:rsidRPr="00E44BBF">
        <w:rPr>
          <w:rFonts w:ascii="Arial" w:hAnsi="Arial" w:cs="Arial"/>
          <w:color w:val="000000"/>
          <w:sz w:val="20"/>
          <w:szCs w:val="20"/>
        </w:rPr>
        <w:t xml:space="preserve"> from a </w:t>
      </w:r>
      <w:r w:rsidR="00AE27FD" w:rsidRPr="00E44BBF">
        <w:rPr>
          <w:rFonts w:ascii="Arial" w:hAnsi="Arial" w:cs="Arial"/>
          <w:color w:val="000000"/>
          <w:sz w:val="20"/>
          <w:szCs w:val="20"/>
        </w:rPr>
        <w:t xml:space="preserve">UK </w:t>
      </w:r>
      <w:r w:rsidR="009D6434" w:rsidRPr="00E44BBF">
        <w:rPr>
          <w:rFonts w:ascii="Arial" w:hAnsi="Arial" w:cs="Arial"/>
          <w:color w:val="000000"/>
          <w:sz w:val="20"/>
          <w:szCs w:val="20"/>
        </w:rPr>
        <w:t>local authority</w:t>
      </w:r>
      <w:r w:rsidRPr="00E44BBF">
        <w:rPr>
          <w:rFonts w:ascii="Arial" w:hAnsi="Arial" w:cs="Arial"/>
          <w:color w:val="000000"/>
          <w:sz w:val="20"/>
          <w:szCs w:val="20"/>
        </w:rPr>
        <w:t xml:space="preserve"> of </w:t>
      </w:r>
      <w:r w:rsidR="00534DEC" w:rsidRPr="00E44BBF">
        <w:rPr>
          <w:rFonts w:ascii="Arial" w:hAnsi="Arial" w:cs="Arial"/>
          <w:color w:val="000000"/>
          <w:sz w:val="20"/>
          <w:szCs w:val="20"/>
        </w:rPr>
        <w:t>care leaver</w:t>
      </w:r>
      <w:r w:rsidRPr="00E44BBF">
        <w:rPr>
          <w:rFonts w:ascii="Arial" w:hAnsi="Arial" w:cs="Arial"/>
          <w:color w:val="000000"/>
          <w:sz w:val="20"/>
          <w:szCs w:val="20"/>
        </w:rPr>
        <w:t xml:space="preserve"> status</w:t>
      </w:r>
      <w:r w:rsidR="009D6434" w:rsidRPr="00E44BBF">
        <w:rPr>
          <w:rFonts w:ascii="Arial" w:hAnsi="Arial" w:cs="Arial"/>
          <w:color w:val="000000"/>
          <w:sz w:val="20"/>
          <w:szCs w:val="20"/>
        </w:rPr>
        <w:t>,</w:t>
      </w:r>
      <w:r w:rsidRPr="00E44BBF">
        <w:rPr>
          <w:rFonts w:ascii="Arial" w:hAnsi="Arial" w:cs="Arial"/>
          <w:color w:val="000000"/>
          <w:sz w:val="20"/>
          <w:szCs w:val="20"/>
        </w:rPr>
        <w:t xml:space="preserve"> totalling </w:t>
      </w:r>
      <w:r w:rsidR="00534DEC" w:rsidRPr="00E44BBF">
        <w:rPr>
          <w:rFonts w:ascii="Arial" w:hAnsi="Arial" w:cs="Arial"/>
          <w:color w:val="000000"/>
          <w:sz w:val="20"/>
          <w:szCs w:val="20"/>
        </w:rPr>
        <w:t>13 weeks or more</w:t>
      </w:r>
      <w:r w:rsidRPr="00E44BBF">
        <w:rPr>
          <w:rFonts w:ascii="Arial" w:hAnsi="Arial" w:cs="Arial"/>
          <w:color w:val="000000"/>
          <w:sz w:val="20"/>
          <w:szCs w:val="20"/>
        </w:rPr>
        <w:t xml:space="preserve"> in the five year period before their BU degree course commences.</w:t>
      </w:r>
    </w:p>
    <w:p w14:paraId="3595FA67" w14:textId="77777777" w:rsidR="0064666A" w:rsidRPr="00E44BBF" w:rsidRDefault="0064666A" w:rsidP="0064666A">
      <w:pPr>
        <w:spacing w:after="0"/>
        <w:rPr>
          <w:rFonts w:ascii="Arial" w:hAnsi="Arial" w:cs="Arial"/>
          <w:color w:val="000000"/>
          <w:sz w:val="20"/>
          <w:szCs w:val="20"/>
        </w:rPr>
      </w:pPr>
    </w:p>
    <w:p w14:paraId="38CD7EB4" w14:textId="77777777" w:rsidR="00C71DB4" w:rsidRPr="00E44BBF" w:rsidRDefault="00C71DB4" w:rsidP="0064666A">
      <w:pPr>
        <w:spacing w:after="0"/>
        <w:rPr>
          <w:rFonts w:ascii="Arial" w:hAnsi="Arial" w:cs="Arial"/>
          <w:b/>
          <w:color w:val="000000"/>
          <w:sz w:val="20"/>
          <w:szCs w:val="20"/>
        </w:rPr>
      </w:pPr>
    </w:p>
    <w:p w14:paraId="321DCB0A" w14:textId="77777777" w:rsidR="00C71DB4" w:rsidRPr="00E44BBF" w:rsidRDefault="00C71DB4" w:rsidP="0064666A">
      <w:pPr>
        <w:spacing w:after="0"/>
        <w:rPr>
          <w:rFonts w:ascii="Arial" w:hAnsi="Arial" w:cs="Arial"/>
          <w:b/>
          <w:color w:val="000000"/>
          <w:sz w:val="20"/>
          <w:szCs w:val="20"/>
        </w:rPr>
      </w:pPr>
    </w:p>
    <w:p w14:paraId="5C41FD79" w14:textId="77777777" w:rsidR="00C71DB4" w:rsidRPr="00E44BBF" w:rsidRDefault="00C71DB4" w:rsidP="0064666A">
      <w:pPr>
        <w:spacing w:after="0"/>
        <w:rPr>
          <w:rFonts w:ascii="Arial" w:hAnsi="Arial" w:cs="Arial"/>
          <w:b/>
          <w:color w:val="000000"/>
          <w:sz w:val="20"/>
          <w:szCs w:val="20"/>
        </w:rPr>
      </w:pPr>
    </w:p>
    <w:p w14:paraId="55B42453" w14:textId="3C030E22"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 xml:space="preserve">Exclusions </w:t>
      </w:r>
    </w:p>
    <w:p w14:paraId="01668BF7" w14:textId="01AC6769" w:rsidR="00B929B0" w:rsidRPr="00E44BBF" w:rsidRDefault="00B929B0" w:rsidP="00FD6DBA">
      <w:pPr>
        <w:pStyle w:val="ListParagraph"/>
        <w:numPr>
          <w:ilvl w:val="0"/>
          <w:numId w:val="16"/>
        </w:numPr>
        <w:spacing w:line="276" w:lineRule="auto"/>
        <w:ind w:left="714" w:hanging="357"/>
        <w:contextualSpacing w:val="0"/>
        <w:rPr>
          <w:color w:val="000000"/>
          <w:sz w:val="20"/>
          <w:szCs w:val="20"/>
        </w:rPr>
      </w:pPr>
      <w:r w:rsidRPr="00E44BBF">
        <w:rPr>
          <w:color w:val="000000"/>
          <w:sz w:val="20"/>
          <w:szCs w:val="20"/>
        </w:rPr>
        <w:t xml:space="preserve">Students funded by Scottish, Welsh, Northern Irish and Republic of Ireland Governments are excluded from the </w:t>
      </w:r>
      <w:proofErr w:type="gramStart"/>
      <w:r w:rsidRPr="00E44BBF">
        <w:rPr>
          <w:color w:val="000000"/>
          <w:sz w:val="20"/>
          <w:szCs w:val="20"/>
        </w:rPr>
        <w:t>bursary</w:t>
      </w:r>
      <w:proofErr w:type="gramEnd"/>
    </w:p>
    <w:p w14:paraId="57E3BA77" w14:textId="2CDBA570" w:rsidR="0064666A" w:rsidRPr="00E44BBF" w:rsidRDefault="001A5384" w:rsidP="00FD6DBA">
      <w:pPr>
        <w:pStyle w:val="ListParagraph"/>
        <w:numPr>
          <w:ilvl w:val="0"/>
          <w:numId w:val="16"/>
        </w:numPr>
        <w:spacing w:line="276" w:lineRule="auto"/>
        <w:ind w:left="714" w:hanging="357"/>
        <w:contextualSpacing w:val="0"/>
        <w:rPr>
          <w:color w:val="000000"/>
          <w:sz w:val="20"/>
          <w:szCs w:val="20"/>
        </w:rPr>
      </w:pPr>
      <w:r w:rsidRPr="00E44BBF">
        <w:rPr>
          <w:color w:val="000000"/>
          <w:sz w:val="20"/>
          <w:szCs w:val="20"/>
        </w:rPr>
        <w:t>Online courses are excluded from the bursary.</w:t>
      </w:r>
    </w:p>
    <w:p w14:paraId="56753C6C" w14:textId="5B91876C" w:rsidR="0064666A" w:rsidRPr="00E44BBF" w:rsidRDefault="00B929B0" w:rsidP="007E136B">
      <w:pPr>
        <w:pStyle w:val="ListParagraph"/>
        <w:numPr>
          <w:ilvl w:val="0"/>
          <w:numId w:val="16"/>
        </w:numPr>
        <w:spacing w:line="276" w:lineRule="auto"/>
        <w:ind w:left="714" w:hanging="357"/>
        <w:contextualSpacing w:val="0"/>
        <w:rPr>
          <w:color w:val="000000"/>
          <w:sz w:val="20"/>
          <w:szCs w:val="20"/>
        </w:rPr>
      </w:pPr>
      <w:r w:rsidRPr="00E44BBF">
        <w:rPr>
          <w:color w:val="000000"/>
          <w:sz w:val="20"/>
          <w:szCs w:val="20"/>
        </w:rPr>
        <w:t xml:space="preserve">International students (with overseas fee status) are excluded from the </w:t>
      </w:r>
      <w:proofErr w:type="gramStart"/>
      <w:r w:rsidRPr="00E44BBF">
        <w:rPr>
          <w:color w:val="000000"/>
          <w:sz w:val="20"/>
          <w:szCs w:val="20"/>
        </w:rPr>
        <w:t>bursary</w:t>
      </w:r>
      <w:proofErr w:type="gramEnd"/>
    </w:p>
    <w:p w14:paraId="429B1E81" w14:textId="1B974839" w:rsidR="00732E3D" w:rsidRPr="00E44BBF" w:rsidRDefault="00312C74" w:rsidP="007E136B">
      <w:pPr>
        <w:pStyle w:val="ListParagraph"/>
        <w:numPr>
          <w:ilvl w:val="0"/>
          <w:numId w:val="16"/>
        </w:numPr>
        <w:spacing w:line="276" w:lineRule="auto"/>
        <w:ind w:left="714" w:hanging="357"/>
        <w:contextualSpacing w:val="0"/>
        <w:rPr>
          <w:color w:val="000000"/>
          <w:sz w:val="20"/>
          <w:szCs w:val="20"/>
        </w:rPr>
      </w:pPr>
      <w:r w:rsidRPr="00E44BBF">
        <w:rPr>
          <w:color w:val="000000"/>
          <w:sz w:val="20"/>
          <w:szCs w:val="20"/>
        </w:rPr>
        <w:t>HND</w:t>
      </w:r>
      <w:r w:rsidR="00DC10AE" w:rsidRPr="00E44BBF">
        <w:rPr>
          <w:color w:val="000000"/>
          <w:sz w:val="20"/>
          <w:szCs w:val="20"/>
        </w:rPr>
        <w:t>/HNC</w:t>
      </w:r>
      <w:r w:rsidRPr="00E44BBF">
        <w:rPr>
          <w:color w:val="000000"/>
          <w:sz w:val="20"/>
          <w:szCs w:val="20"/>
        </w:rPr>
        <w:t xml:space="preserve"> courses are excluded from the </w:t>
      </w:r>
      <w:proofErr w:type="gramStart"/>
      <w:r w:rsidRPr="00E44BBF">
        <w:rPr>
          <w:color w:val="000000"/>
          <w:sz w:val="20"/>
          <w:szCs w:val="20"/>
        </w:rPr>
        <w:t>bursary</w:t>
      </w:r>
      <w:proofErr w:type="gramEnd"/>
    </w:p>
    <w:p w14:paraId="29978694" w14:textId="137ADBCA" w:rsidR="00A12419" w:rsidRPr="00E44BBF" w:rsidRDefault="00A12419" w:rsidP="007E136B">
      <w:pPr>
        <w:pStyle w:val="ListParagraph"/>
        <w:numPr>
          <w:ilvl w:val="0"/>
          <w:numId w:val="16"/>
        </w:numPr>
        <w:spacing w:line="276" w:lineRule="auto"/>
        <w:ind w:left="714" w:hanging="357"/>
        <w:contextualSpacing w:val="0"/>
        <w:rPr>
          <w:color w:val="000000"/>
          <w:sz w:val="20"/>
          <w:szCs w:val="20"/>
        </w:rPr>
      </w:pPr>
      <w:r w:rsidRPr="00E44BBF">
        <w:rPr>
          <w:color w:val="000000"/>
          <w:sz w:val="20"/>
          <w:szCs w:val="20"/>
        </w:rPr>
        <w:t>Level 7 of the integrated masters programmes are excluded from the bursary.</w:t>
      </w:r>
    </w:p>
    <w:p w14:paraId="4EA82461" w14:textId="77777777" w:rsidR="0064666A" w:rsidRPr="00E44BBF" w:rsidRDefault="0064666A" w:rsidP="0064666A">
      <w:pPr>
        <w:spacing w:after="0"/>
        <w:rPr>
          <w:rFonts w:ascii="Arial" w:hAnsi="Arial" w:cs="Arial"/>
          <w:color w:val="000000"/>
          <w:sz w:val="20"/>
          <w:szCs w:val="20"/>
        </w:rPr>
      </w:pPr>
    </w:p>
    <w:p w14:paraId="2B6C04B5" w14:textId="77777777" w:rsidR="003C2869" w:rsidRPr="00E44BBF" w:rsidRDefault="003C2869" w:rsidP="003C2869">
      <w:pPr>
        <w:pStyle w:val="ListParagraph"/>
        <w:spacing w:line="276" w:lineRule="auto"/>
        <w:ind w:left="709"/>
        <w:contextualSpacing w:val="0"/>
        <w:rPr>
          <w:b/>
          <w:color w:val="000000"/>
          <w:sz w:val="20"/>
          <w:szCs w:val="20"/>
        </w:rPr>
      </w:pPr>
    </w:p>
    <w:p w14:paraId="3978796E" w14:textId="46552733" w:rsidR="0064666A" w:rsidRPr="00E44BBF" w:rsidRDefault="0064666A" w:rsidP="003C2869">
      <w:pPr>
        <w:pStyle w:val="ListParagraph"/>
        <w:spacing w:line="276" w:lineRule="auto"/>
        <w:ind w:left="0"/>
        <w:contextualSpacing w:val="0"/>
        <w:rPr>
          <w:b/>
          <w:color w:val="000000"/>
          <w:sz w:val="20"/>
          <w:szCs w:val="20"/>
        </w:rPr>
      </w:pPr>
      <w:r w:rsidRPr="00E44BBF">
        <w:rPr>
          <w:b/>
          <w:color w:val="000000"/>
          <w:sz w:val="20"/>
          <w:szCs w:val="20"/>
        </w:rPr>
        <w:lastRenderedPageBreak/>
        <w:t>Payment Method (</w:t>
      </w:r>
      <w:r w:rsidR="00B70760" w:rsidRPr="00E44BBF">
        <w:rPr>
          <w:b/>
          <w:color w:val="000000"/>
          <w:sz w:val="20"/>
          <w:szCs w:val="20"/>
        </w:rPr>
        <w:t>2023-24</w:t>
      </w:r>
      <w:r w:rsidR="006F3136" w:rsidRPr="00E44BBF">
        <w:rPr>
          <w:b/>
          <w:color w:val="000000"/>
          <w:sz w:val="20"/>
          <w:szCs w:val="20"/>
        </w:rPr>
        <w:t xml:space="preserve"> </w:t>
      </w:r>
      <w:r w:rsidR="003C2869" w:rsidRPr="00E44BBF">
        <w:rPr>
          <w:b/>
          <w:color w:val="000000"/>
          <w:sz w:val="20"/>
          <w:szCs w:val="20"/>
        </w:rPr>
        <w:t>year of entry</w:t>
      </w:r>
      <w:r w:rsidRPr="00E44BBF">
        <w:rPr>
          <w:b/>
          <w:color w:val="000000"/>
          <w:sz w:val="20"/>
          <w:szCs w:val="20"/>
        </w:rPr>
        <w:t>)</w:t>
      </w:r>
    </w:p>
    <w:p w14:paraId="656B038B" w14:textId="77777777" w:rsidR="0064666A" w:rsidRPr="00E44BBF" w:rsidRDefault="0064666A" w:rsidP="0064666A">
      <w:pPr>
        <w:spacing w:after="0"/>
        <w:rPr>
          <w:rFonts w:ascii="Arial" w:hAnsi="Arial" w:cs="Arial"/>
          <w:b/>
          <w:color w:val="000000"/>
          <w:sz w:val="20"/>
          <w:szCs w:val="20"/>
        </w:rPr>
      </w:pPr>
    </w:p>
    <w:p w14:paraId="783166AE" w14:textId="032BB2B8"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Students receive the bursary through a pre-paid card paid in nine equal instalments from October to June.</w:t>
      </w:r>
      <w:r w:rsidR="006954EA" w:rsidRPr="00E44BBF">
        <w:rPr>
          <w:rStyle w:val="FootnoteReference"/>
          <w:rFonts w:ascii="Arial" w:hAnsi="Arial" w:cs="Arial"/>
          <w:color w:val="000000"/>
          <w:sz w:val="20"/>
          <w:szCs w:val="20"/>
        </w:rPr>
        <w:footnoteReference w:id="2"/>
      </w:r>
      <w:r w:rsidRPr="00E44BBF">
        <w:rPr>
          <w:rFonts w:ascii="Arial" w:hAnsi="Arial" w:cs="Arial"/>
          <w:color w:val="000000"/>
          <w:sz w:val="20"/>
          <w:szCs w:val="20"/>
        </w:rPr>
        <w:t xml:space="preserve"> </w:t>
      </w:r>
    </w:p>
    <w:p w14:paraId="271C6957" w14:textId="77777777" w:rsidR="0064666A" w:rsidRPr="00E44BBF" w:rsidRDefault="0064666A" w:rsidP="0064666A">
      <w:pPr>
        <w:spacing w:after="0"/>
        <w:rPr>
          <w:rFonts w:ascii="Arial" w:hAnsi="Arial" w:cs="Arial"/>
          <w:b/>
        </w:rPr>
        <w:sectPr w:rsidR="0064666A" w:rsidRPr="00E44BBF" w:rsidSect="002202A3">
          <w:pgSz w:w="11906" w:h="16838" w:code="9"/>
          <w:pgMar w:top="1440" w:right="1134" w:bottom="1021" w:left="1134" w:header="709" w:footer="709" w:gutter="0"/>
          <w:cols w:space="708"/>
          <w:docGrid w:linePitch="360"/>
        </w:sectPr>
      </w:pPr>
    </w:p>
    <w:p w14:paraId="0801F112" w14:textId="3F96F41E" w:rsidR="0064666A" w:rsidRPr="00E44BBF" w:rsidRDefault="0064666A" w:rsidP="0064666A">
      <w:pPr>
        <w:pStyle w:val="Heading1"/>
        <w:spacing w:after="0"/>
        <w:rPr>
          <w:rFonts w:cs="Arial"/>
          <w:sz w:val="20"/>
          <w:szCs w:val="20"/>
        </w:rPr>
      </w:pPr>
      <w:bookmarkStart w:id="4" w:name="_Toc443315271"/>
      <w:bookmarkStart w:id="5" w:name="_Toc146205735"/>
      <w:r w:rsidRPr="00E44BBF">
        <w:rPr>
          <w:rFonts w:cs="Arial"/>
          <w:sz w:val="20"/>
          <w:szCs w:val="20"/>
        </w:rPr>
        <w:lastRenderedPageBreak/>
        <w:t>Appendix 2: BU Maintenance Bursary</w:t>
      </w:r>
      <w:bookmarkEnd w:id="4"/>
      <w:bookmarkEnd w:id="5"/>
      <w:r w:rsidRPr="00E44BBF">
        <w:rPr>
          <w:rFonts w:cs="Arial"/>
          <w:sz w:val="20"/>
          <w:szCs w:val="20"/>
        </w:rPr>
        <w:t xml:space="preserve"> </w:t>
      </w:r>
    </w:p>
    <w:p w14:paraId="4D89F76F" w14:textId="77777777" w:rsidR="0064666A" w:rsidRPr="00E44BBF" w:rsidRDefault="0064666A" w:rsidP="0064666A">
      <w:pPr>
        <w:spacing w:after="0"/>
        <w:rPr>
          <w:rFonts w:ascii="Arial" w:hAnsi="Arial" w:cs="Arial"/>
          <w:b/>
          <w:sz w:val="20"/>
          <w:szCs w:val="20"/>
        </w:rPr>
      </w:pPr>
    </w:p>
    <w:p w14:paraId="5C6EDB8A" w14:textId="5B67FCFF" w:rsidR="007604F6" w:rsidRPr="00E44BBF" w:rsidRDefault="007604F6" w:rsidP="007604F6">
      <w:pPr>
        <w:spacing w:after="0"/>
        <w:rPr>
          <w:rFonts w:ascii="Arial" w:hAnsi="Arial" w:cs="Arial"/>
          <w:sz w:val="20"/>
          <w:szCs w:val="20"/>
        </w:rPr>
      </w:pPr>
      <w:r w:rsidRPr="00E44BBF">
        <w:rPr>
          <w:rFonts w:ascii="Arial" w:hAnsi="Arial" w:cs="Arial"/>
          <w:sz w:val="20"/>
          <w:szCs w:val="20"/>
        </w:rPr>
        <w:t>The information below lists the eligibility and criteria information along with the categories of students that are excluded from receipt of the BU Maintenance Bursary.</w:t>
      </w:r>
    </w:p>
    <w:p w14:paraId="23E9340C" w14:textId="77777777" w:rsidR="007604F6" w:rsidRPr="00E44BBF" w:rsidRDefault="007604F6" w:rsidP="007604F6">
      <w:pPr>
        <w:spacing w:after="0"/>
        <w:rPr>
          <w:rFonts w:ascii="Arial" w:hAnsi="Arial" w:cs="Arial"/>
          <w:sz w:val="20"/>
          <w:szCs w:val="20"/>
        </w:rPr>
      </w:pPr>
    </w:p>
    <w:p w14:paraId="3DE0F424" w14:textId="6D6DBD7A" w:rsidR="007604F6" w:rsidRPr="00E44BBF" w:rsidRDefault="007604F6" w:rsidP="007604F6">
      <w:pPr>
        <w:spacing w:after="0"/>
        <w:rPr>
          <w:rFonts w:ascii="Arial" w:hAnsi="Arial" w:cs="Arial"/>
          <w:b/>
          <w:sz w:val="20"/>
          <w:szCs w:val="20"/>
        </w:rPr>
      </w:pPr>
      <w:r w:rsidRPr="00E44BBF">
        <w:rPr>
          <w:rFonts w:ascii="Arial" w:hAnsi="Arial" w:cs="Arial"/>
          <w:sz w:val="20"/>
          <w:szCs w:val="20"/>
        </w:rPr>
        <w:t>Please refer to the policy and procedures 2012-13 to 2015-16</w:t>
      </w:r>
      <w:r w:rsidR="003D314A" w:rsidRPr="00E44BBF">
        <w:rPr>
          <w:rFonts w:ascii="Arial" w:hAnsi="Arial" w:cs="Arial"/>
          <w:sz w:val="20"/>
          <w:szCs w:val="20"/>
        </w:rPr>
        <w:t>,</w:t>
      </w:r>
      <w:r w:rsidR="001A4442" w:rsidRPr="00E44BBF">
        <w:rPr>
          <w:rFonts w:ascii="Arial" w:hAnsi="Arial" w:cs="Arial"/>
          <w:sz w:val="20"/>
          <w:szCs w:val="20"/>
        </w:rPr>
        <w:t xml:space="preserve"> 2016-17</w:t>
      </w:r>
      <w:r w:rsidR="006F3136" w:rsidRPr="00E44BBF">
        <w:rPr>
          <w:rFonts w:ascii="Arial" w:hAnsi="Arial" w:cs="Arial"/>
          <w:sz w:val="20"/>
          <w:szCs w:val="20"/>
        </w:rPr>
        <w:t>,</w:t>
      </w:r>
      <w:r w:rsidR="003D314A" w:rsidRPr="00E44BBF">
        <w:rPr>
          <w:rFonts w:ascii="Arial" w:hAnsi="Arial" w:cs="Arial"/>
          <w:sz w:val="20"/>
          <w:szCs w:val="20"/>
        </w:rPr>
        <w:t xml:space="preserve"> 2017-18</w:t>
      </w:r>
      <w:r w:rsidR="000A722B" w:rsidRPr="00E44BBF">
        <w:rPr>
          <w:rFonts w:ascii="Arial" w:hAnsi="Arial" w:cs="Arial"/>
          <w:sz w:val="20"/>
          <w:szCs w:val="20"/>
        </w:rPr>
        <w:t>,</w:t>
      </w:r>
      <w:r w:rsidR="006F3136" w:rsidRPr="00E44BBF">
        <w:rPr>
          <w:rFonts w:ascii="Arial" w:hAnsi="Arial" w:cs="Arial"/>
          <w:sz w:val="20"/>
          <w:szCs w:val="20"/>
        </w:rPr>
        <w:t xml:space="preserve"> 2018-19</w:t>
      </w:r>
      <w:r w:rsidR="006416FC" w:rsidRPr="00E44BBF">
        <w:rPr>
          <w:rFonts w:ascii="Arial" w:hAnsi="Arial" w:cs="Arial"/>
          <w:sz w:val="20"/>
          <w:szCs w:val="20"/>
        </w:rPr>
        <w:t>,</w:t>
      </w:r>
      <w:r w:rsidR="000A722B" w:rsidRPr="00E44BBF">
        <w:rPr>
          <w:rFonts w:ascii="Arial" w:hAnsi="Arial" w:cs="Arial"/>
          <w:sz w:val="20"/>
          <w:szCs w:val="20"/>
        </w:rPr>
        <w:t xml:space="preserve"> 2019-20</w:t>
      </w:r>
      <w:r w:rsidR="00637137" w:rsidRPr="00E44BBF">
        <w:rPr>
          <w:rFonts w:ascii="Arial" w:hAnsi="Arial" w:cs="Arial"/>
          <w:sz w:val="20"/>
          <w:szCs w:val="20"/>
        </w:rPr>
        <w:t>,</w:t>
      </w:r>
      <w:r w:rsidR="006416FC" w:rsidRPr="00E44BBF">
        <w:rPr>
          <w:rFonts w:ascii="Arial" w:hAnsi="Arial" w:cs="Arial"/>
          <w:sz w:val="20"/>
          <w:szCs w:val="20"/>
        </w:rPr>
        <w:t xml:space="preserve"> 2020-21</w:t>
      </w:r>
      <w:r w:rsidR="00D92F3F" w:rsidRPr="00E44BBF">
        <w:rPr>
          <w:rFonts w:ascii="Arial" w:hAnsi="Arial" w:cs="Arial"/>
          <w:sz w:val="20"/>
          <w:szCs w:val="20"/>
        </w:rPr>
        <w:t>, 2021-22</w:t>
      </w:r>
      <w:r w:rsidR="00125F4D" w:rsidRPr="00E44BBF">
        <w:rPr>
          <w:rFonts w:ascii="Arial" w:hAnsi="Arial" w:cs="Arial"/>
          <w:sz w:val="20"/>
          <w:szCs w:val="20"/>
        </w:rPr>
        <w:t xml:space="preserve"> and</w:t>
      </w:r>
      <w:r w:rsidR="00D92F3F" w:rsidRPr="00E44BBF">
        <w:rPr>
          <w:rFonts w:ascii="Arial" w:hAnsi="Arial" w:cs="Arial"/>
          <w:sz w:val="20"/>
          <w:szCs w:val="20"/>
        </w:rPr>
        <w:t xml:space="preserve"> 2022-23</w:t>
      </w:r>
      <w:r w:rsidR="00637137" w:rsidRPr="00E44BBF">
        <w:rPr>
          <w:rFonts w:ascii="Arial" w:hAnsi="Arial" w:cs="Arial"/>
          <w:sz w:val="20"/>
          <w:szCs w:val="20"/>
        </w:rPr>
        <w:t xml:space="preserve"> </w:t>
      </w:r>
      <w:r w:rsidRPr="00E44BBF">
        <w:rPr>
          <w:rFonts w:ascii="Arial" w:hAnsi="Arial" w:cs="Arial"/>
          <w:sz w:val="20"/>
          <w:szCs w:val="20"/>
        </w:rPr>
        <w:t xml:space="preserve">for details on student’s year of entry to determine </w:t>
      </w:r>
      <w:r w:rsidR="00131CF1" w:rsidRPr="00E44BBF">
        <w:rPr>
          <w:rFonts w:ascii="Arial" w:hAnsi="Arial" w:cs="Arial"/>
          <w:sz w:val="20"/>
          <w:szCs w:val="20"/>
        </w:rPr>
        <w:t xml:space="preserve">bursary criteria and </w:t>
      </w:r>
      <w:r w:rsidRPr="00E44BBF">
        <w:rPr>
          <w:rFonts w:ascii="Arial" w:hAnsi="Arial" w:cs="Arial"/>
          <w:sz w:val="20"/>
          <w:szCs w:val="20"/>
        </w:rPr>
        <w:t xml:space="preserve">payment methods for any student entering BU prior to </w:t>
      </w:r>
      <w:r w:rsidR="00B70760" w:rsidRPr="00E44BBF">
        <w:rPr>
          <w:rFonts w:ascii="Arial" w:hAnsi="Arial" w:cs="Arial"/>
          <w:sz w:val="20"/>
          <w:szCs w:val="20"/>
        </w:rPr>
        <w:t>2023-24</w:t>
      </w:r>
    </w:p>
    <w:p w14:paraId="7A02E743" w14:textId="77777777" w:rsidR="007604F6" w:rsidRPr="00E44BBF" w:rsidRDefault="007604F6" w:rsidP="0064666A">
      <w:pPr>
        <w:spacing w:after="0"/>
        <w:rPr>
          <w:rFonts w:ascii="Arial" w:hAnsi="Arial" w:cs="Arial"/>
          <w:b/>
          <w:sz w:val="20"/>
          <w:szCs w:val="20"/>
        </w:rPr>
      </w:pPr>
    </w:p>
    <w:p w14:paraId="40E64A7F"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Bursary title</w:t>
      </w:r>
    </w:p>
    <w:p w14:paraId="5DC4B690" w14:textId="77777777"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BU Maintenance Bursary</w:t>
      </w:r>
    </w:p>
    <w:p w14:paraId="5E9C96A4" w14:textId="77777777" w:rsidR="0064666A" w:rsidRPr="00E44BBF" w:rsidRDefault="0064666A" w:rsidP="0064666A">
      <w:pPr>
        <w:spacing w:after="0"/>
        <w:rPr>
          <w:rFonts w:ascii="Arial" w:hAnsi="Arial" w:cs="Arial"/>
          <w:color w:val="000000"/>
          <w:sz w:val="20"/>
          <w:szCs w:val="20"/>
        </w:rPr>
      </w:pPr>
    </w:p>
    <w:p w14:paraId="384BF3BC"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Mode of attendance</w:t>
      </w:r>
    </w:p>
    <w:p w14:paraId="54D24B30" w14:textId="77777777"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 xml:space="preserve">Full or part-time attendance </w:t>
      </w:r>
    </w:p>
    <w:p w14:paraId="229B4CC0" w14:textId="77777777" w:rsidR="0064666A" w:rsidRPr="00E44BBF" w:rsidRDefault="0064666A" w:rsidP="0064666A">
      <w:pPr>
        <w:spacing w:after="0"/>
        <w:rPr>
          <w:rFonts w:ascii="Arial" w:hAnsi="Arial" w:cs="Arial"/>
          <w:color w:val="000000"/>
          <w:sz w:val="20"/>
          <w:szCs w:val="20"/>
        </w:rPr>
      </w:pPr>
      <w:r w:rsidRPr="00E44BBF">
        <w:rPr>
          <w:rFonts w:ascii="Arial" w:hAnsi="Arial" w:cs="Arial"/>
          <w:color w:val="000000"/>
          <w:sz w:val="20"/>
          <w:szCs w:val="20"/>
        </w:rPr>
        <w:t>Part-time students must be studying a minimum of 25% of the course in each academic year and receive their bursary in proportion to the intensity of their study across the total programmed years of study.</w:t>
      </w:r>
    </w:p>
    <w:p w14:paraId="3ADC3333" w14:textId="77777777" w:rsidR="0064666A" w:rsidRPr="00E44BBF" w:rsidRDefault="0064666A" w:rsidP="0064666A">
      <w:pPr>
        <w:spacing w:after="0"/>
        <w:rPr>
          <w:rFonts w:ascii="Arial" w:hAnsi="Arial" w:cs="Arial"/>
          <w:color w:val="000000"/>
          <w:sz w:val="20"/>
          <w:szCs w:val="20"/>
        </w:rPr>
      </w:pPr>
    </w:p>
    <w:p w14:paraId="2CA4F003" w14:textId="77777777" w:rsidR="0064666A" w:rsidRPr="00E44BBF" w:rsidRDefault="0064666A" w:rsidP="0064666A">
      <w:pPr>
        <w:spacing w:after="0"/>
        <w:ind w:left="4320" w:hanging="4320"/>
        <w:rPr>
          <w:rFonts w:ascii="Arial" w:hAnsi="Arial" w:cs="Arial"/>
          <w:b/>
          <w:color w:val="000000"/>
          <w:sz w:val="20"/>
          <w:szCs w:val="20"/>
        </w:rPr>
      </w:pPr>
      <w:r w:rsidRPr="00E44BBF">
        <w:rPr>
          <w:rFonts w:ascii="Arial" w:hAnsi="Arial" w:cs="Arial"/>
          <w:b/>
          <w:color w:val="000000"/>
          <w:sz w:val="20"/>
          <w:szCs w:val="20"/>
        </w:rPr>
        <w:t xml:space="preserve">Place of attendance </w:t>
      </w:r>
    </w:p>
    <w:p w14:paraId="6AB80FE7" w14:textId="260AD1AE" w:rsidR="00DC10AE" w:rsidRPr="00E44BBF" w:rsidRDefault="00DC10AE" w:rsidP="00DC10AE">
      <w:pPr>
        <w:spacing w:after="0"/>
        <w:rPr>
          <w:rFonts w:ascii="Arial" w:hAnsi="Arial" w:cs="Arial"/>
          <w:color w:val="000000"/>
          <w:sz w:val="20"/>
          <w:szCs w:val="20"/>
        </w:rPr>
      </w:pPr>
      <w:r w:rsidRPr="00E44BBF">
        <w:rPr>
          <w:rFonts w:ascii="Arial" w:hAnsi="Arial" w:cs="Arial"/>
          <w:color w:val="000000"/>
          <w:sz w:val="20"/>
          <w:szCs w:val="20"/>
        </w:rPr>
        <w:t xml:space="preserve">Any of the BU Undergraduate courses delivered at one of its campus sites or one of the following courses delivered at a </w:t>
      </w:r>
      <w:r w:rsidRPr="00E44BBF">
        <w:rPr>
          <w:rFonts w:ascii="Arial" w:hAnsi="Arial" w:cs="Arial"/>
          <w:b/>
          <w:color w:val="000000"/>
          <w:sz w:val="20"/>
          <w:szCs w:val="20"/>
        </w:rPr>
        <w:t xml:space="preserve">franchised </w:t>
      </w:r>
      <w:r w:rsidRPr="00E44BBF">
        <w:rPr>
          <w:rFonts w:ascii="Arial" w:hAnsi="Arial" w:cs="Arial"/>
          <w:color w:val="000000"/>
          <w:sz w:val="20"/>
          <w:szCs w:val="20"/>
        </w:rPr>
        <w:t>Partner College:</w:t>
      </w:r>
    </w:p>
    <w:p w14:paraId="0AAB7527" w14:textId="77777777" w:rsidR="00DC10AE" w:rsidRPr="00E44BBF" w:rsidRDefault="00DC10AE" w:rsidP="00DC10AE">
      <w:pPr>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917"/>
        <w:gridCol w:w="3976"/>
        <w:gridCol w:w="1134"/>
        <w:gridCol w:w="1134"/>
        <w:gridCol w:w="2800"/>
      </w:tblGrid>
      <w:tr w:rsidR="00DC10AE" w:rsidRPr="00E44BBF" w14:paraId="7B77A25A" w14:textId="77777777" w:rsidTr="00E744DC">
        <w:tc>
          <w:tcPr>
            <w:tcW w:w="917" w:type="dxa"/>
          </w:tcPr>
          <w:p w14:paraId="6EBA127C" w14:textId="77777777" w:rsidR="00DC10AE" w:rsidRPr="00E44BBF" w:rsidRDefault="00DC10AE" w:rsidP="00DC10AE">
            <w:pPr>
              <w:rPr>
                <w:rFonts w:cs="Arial"/>
                <w:b/>
                <w:color w:val="000000"/>
                <w:sz w:val="20"/>
                <w:szCs w:val="20"/>
              </w:rPr>
            </w:pPr>
            <w:r w:rsidRPr="00E44BBF">
              <w:rPr>
                <w:rFonts w:cs="Arial"/>
                <w:b/>
                <w:color w:val="000000"/>
                <w:sz w:val="20"/>
                <w:szCs w:val="20"/>
              </w:rPr>
              <w:t>Faculty</w:t>
            </w:r>
          </w:p>
        </w:tc>
        <w:tc>
          <w:tcPr>
            <w:tcW w:w="3976" w:type="dxa"/>
          </w:tcPr>
          <w:p w14:paraId="73641D86" w14:textId="77777777" w:rsidR="00DC10AE" w:rsidRPr="00E44BBF" w:rsidRDefault="00DC10AE" w:rsidP="00DC10AE">
            <w:pPr>
              <w:rPr>
                <w:rFonts w:cs="Arial"/>
                <w:b/>
                <w:color w:val="000000"/>
                <w:sz w:val="20"/>
                <w:szCs w:val="20"/>
              </w:rPr>
            </w:pPr>
            <w:r w:rsidRPr="00E44BBF">
              <w:rPr>
                <w:rFonts w:cs="Arial"/>
                <w:b/>
                <w:color w:val="000000"/>
                <w:sz w:val="20"/>
                <w:szCs w:val="20"/>
              </w:rPr>
              <w:t>Partner College</w:t>
            </w:r>
          </w:p>
        </w:tc>
        <w:tc>
          <w:tcPr>
            <w:tcW w:w="1134" w:type="dxa"/>
          </w:tcPr>
          <w:p w14:paraId="62CD8EE5" w14:textId="77777777" w:rsidR="00DC10AE" w:rsidRPr="00E44BBF" w:rsidRDefault="00DC10AE" w:rsidP="00DC10AE">
            <w:pPr>
              <w:rPr>
                <w:rFonts w:cs="Arial"/>
                <w:b/>
                <w:color w:val="000000"/>
                <w:sz w:val="20"/>
                <w:szCs w:val="20"/>
              </w:rPr>
            </w:pPr>
            <w:r w:rsidRPr="00E44BBF">
              <w:rPr>
                <w:rFonts w:cs="Arial"/>
                <w:b/>
                <w:color w:val="000000"/>
                <w:sz w:val="20"/>
                <w:szCs w:val="20"/>
              </w:rPr>
              <w:t>Award Level</w:t>
            </w:r>
          </w:p>
        </w:tc>
        <w:tc>
          <w:tcPr>
            <w:tcW w:w="1134" w:type="dxa"/>
          </w:tcPr>
          <w:p w14:paraId="02EFD2B8" w14:textId="77777777" w:rsidR="00DC10AE" w:rsidRPr="00E44BBF" w:rsidRDefault="00DC10AE" w:rsidP="00DC10AE">
            <w:pPr>
              <w:rPr>
                <w:rFonts w:cs="Arial"/>
                <w:b/>
                <w:color w:val="000000"/>
                <w:sz w:val="20"/>
                <w:szCs w:val="20"/>
              </w:rPr>
            </w:pPr>
            <w:r w:rsidRPr="00E44BBF">
              <w:rPr>
                <w:rFonts w:cs="Arial"/>
                <w:b/>
                <w:color w:val="000000"/>
                <w:sz w:val="20"/>
                <w:szCs w:val="20"/>
              </w:rPr>
              <w:t>Mode of Delivery</w:t>
            </w:r>
          </w:p>
        </w:tc>
        <w:tc>
          <w:tcPr>
            <w:tcW w:w="2800" w:type="dxa"/>
          </w:tcPr>
          <w:p w14:paraId="4573830F" w14:textId="77777777" w:rsidR="00DC10AE" w:rsidRPr="00E44BBF" w:rsidRDefault="00DC10AE" w:rsidP="00DC10AE">
            <w:pPr>
              <w:rPr>
                <w:rFonts w:cs="Arial"/>
                <w:b/>
                <w:color w:val="000000"/>
                <w:sz w:val="20"/>
                <w:szCs w:val="20"/>
              </w:rPr>
            </w:pPr>
            <w:r w:rsidRPr="00E44BBF">
              <w:rPr>
                <w:rFonts w:cs="Arial"/>
                <w:b/>
                <w:color w:val="000000"/>
                <w:sz w:val="20"/>
                <w:szCs w:val="20"/>
              </w:rPr>
              <w:t>Course Title</w:t>
            </w:r>
          </w:p>
        </w:tc>
      </w:tr>
      <w:tr w:rsidR="00DC10AE" w:rsidRPr="00E44BBF" w14:paraId="77A6D17A" w14:textId="77777777" w:rsidTr="00E744DC">
        <w:tc>
          <w:tcPr>
            <w:tcW w:w="917" w:type="dxa"/>
          </w:tcPr>
          <w:p w14:paraId="2A22D160" w14:textId="77777777" w:rsidR="00DC10AE" w:rsidRPr="00E44BBF" w:rsidRDefault="00DC10AE" w:rsidP="00DC10AE">
            <w:pPr>
              <w:rPr>
                <w:rFonts w:cs="Arial"/>
                <w:color w:val="000000"/>
                <w:sz w:val="20"/>
                <w:szCs w:val="20"/>
              </w:rPr>
            </w:pPr>
            <w:r w:rsidRPr="00E44BBF">
              <w:rPr>
                <w:rFonts w:cs="Arial"/>
                <w:color w:val="000000"/>
                <w:sz w:val="20"/>
                <w:szCs w:val="20"/>
              </w:rPr>
              <w:t>FMC</w:t>
            </w:r>
          </w:p>
        </w:tc>
        <w:tc>
          <w:tcPr>
            <w:tcW w:w="3976" w:type="dxa"/>
          </w:tcPr>
          <w:p w14:paraId="14C72B37" w14:textId="77777777" w:rsidR="00DC10AE" w:rsidRPr="00E44BBF" w:rsidRDefault="00DC10AE" w:rsidP="00DC10AE">
            <w:pPr>
              <w:rPr>
                <w:rFonts w:cs="Arial"/>
                <w:color w:val="000000"/>
                <w:sz w:val="20"/>
                <w:szCs w:val="20"/>
              </w:rPr>
            </w:pPr>
            <w:r w:rsidRPr="00E44BBF">
              <w:rPr>
                <w:rFonts w:cs="Arial"/>
                <w:color w:val="000000"/>
                <w:sz w:val="20"/>
                <w:szCs w:val="20"/>
              </w:rPr>
              <w:t>Wiltshire College Salisbury</w:t>
            </w:r>
          </w:p>
        </w:tc>
        <w:tc>
          <w:tcPr>
            <w:tcW w:w="1134" w:type="dxa"/>
          </w:tcPr>
          <w:p w14:paraId="37D1A091" w14:textId="77777777" w:rsidR="00DC10AE" w:rsidRPr="00E44BBF" w:rsidRDefault="00DC10AE" w:rsidP="00DC10AE">
            <w:pPr>
              <w:rPr>
                <w:rFonts w:cs="Arial"/>
                <w:color w:val="000000"/>
                <w:sz w:val="20"/>
                <w:szCs w:val="20"/>
              </w:rPr>
            </w:pPr>
            <w:r w:rsidRPr="00E44BBF">
              <w:rPr>
                <w:rFonts w:cs="Arial"/>
                <w:color w:val="000000"/>
                <w:sz w:val="20"/>
                <w:szCs w:val="20"/>
              </w:rPr>
              <w:t>BA</w:t>
            </w:r>
          </w:p>
        </w:tc>
        <w:tc>
          <w:tcPr>
            <w:tcW w:w="1134" w:type="dxa"/>
          </w:tcPr>
          <w:p w14:paraId="0009AE60" w14:textId="77777777" w:rsidR="00DC10AE" w:rsidRPr="00E44BBF" w:rsidRDefault="00DC10AE" w:rsidP="00DC10AE">
            <w:pPr>
              <w:rPr>
                <w:rFonts w:cs="Arial"/>
                <w:color w:val="000000"/>
                <w:sz w:val="20"/>
                <w:szCs w:val="20"/>
              </w:rPr>
            </w:pPr>
            <w:r w:rsidRPr="00E44BBF">
              <w:rPr>
                <w:rFonts w:cs="Arial"/>
                <w:color w:val="000000"/>
                <w:sz w:val="20"/>
                <w:szCs w:val="20"/>
              </w:rPr>
              <w:t>FT</w:t>
            </w:r>
          </w:p>
        </w:tc>
        <w:tc>
          <w:tcPr>
            <w:tcW w:w="2800" w:type="dxa"/>
          </w:tcPr>
          <w:p w14:paraId="0E73483C" w14:textId="71AF1220" w:rsidR="00DC10AE" w:rsidRPr="00E44BBF" w:rsidRDefault="00DC10AE" w:rsidP="00DC10AE">
            <w:pPr>
              <w:rPr>
                <w:rFonts w:cs="Arial"/>
                <w:color w:val="000000"/>
                <w:sz w:val="20"/>
                <w:szCs w:val="20"/>
              </w:rPr>
            </w:pPr>
            <w:r w:rsidRPr="00E44BBF">
              <w:rPr>
                <w:rFonts w:cs="Arial"/>
                <w:color w:val="000000"/>
                <w:sz w:val="20"/>
                <w:szCs w:val="20"/>
              </w:rPr>
              <w:t>Film Production</w:t>
            </w:r>
            <w:r w:rsidR="006954EA" w:rsidRPr="00E44BBF">
              <w:rPr>
                <w:rFonts w:cs="Arial"/>
                <w:color w:val="000000"/>
                <w:sz w:val="20"/>
                <w:szCs w:val="20"/>
              </w:rPr>
              <w:t xml:space="preserve"> &amp; Cinematography</w:t>
            </w:r>
          </w:p>
        </w:tc>
      </w:tr>
      <w:tr w:rsidR="00DC10AE" w:rsidRPr="00E44BBF" w14:paraId="245CD33F" w14:textId="77777777" w:rsidTr="00E744DC">
        <w:tc>
          <w:tcPr>
            <w:tcW w:w="917" w:type="dxa"/>
          </w:tcPr>
          <w:p w14:paraId="55BF3F35" w14:textId="77777777" w:rsidR="00DC10AE" w:rsidRPr="00E44BBF" w:rsidRDefault="00DC10AE" w:rsidP="00DC10AE">
            <w:pPr>
              <w:rPr>
                <w:rFonts w:cs="Arial"/>
                <w:color w:val="000000"/>
                <w:sz w:val="20"/>
                <w:szCs w:val="20"/>
              </w:rPr>
            </w:pPr>
            <w:r w:rsidRPr="00E44BBF">
              <w:rPr>
                <w:rFonts w:cs="Arial"/>
                <w:color w:val="000000"/>
                <w:sz w:val="20"/>
                <w:szCs w:val="20"/>
              </w:rPr>
              <w:t>FMC</w:t>
            </w:r>
          </w:p>
        </w:tc>
        <w:tc>
          <w:tcPr>
            <w:tcW w:w="3976" w:type="dxa"/>
          </w:tcPr>
          <w:p w14:paraId="24E8AEB2" w14:textId="77777777" w:rsidR="00DC10AE" w:rsidRPr="00E44BBF" w:rsidRDefault="00DC10AE" w:rsidP="00DC10AE">
            <w:pPr>
              <w:rPr>
                <w:rFonts w:cs="Arial"/>
                <w:color w:val="000000"/>
                <w:sz w:val="20"/>
                <w:szCs w:val="20"/>
              </w:rPr>
            </w:pPr>
            <w:r w:rsidRPr="00E44BBF">
              <w:rPr>
                <w:rFonts w:cs="Arial"/>
                <w:color w:val="000000"/>
                <w:sz w:val="20"/>
                <w:szCs w:val="20"/>
              </w:rPr>
              <w:t>Wiltshire College Salisbury</w:t>
            </w:r>
          </w:p>
        </w:tc>
        <w:tc>
          <w:tcPr>
            <w:tcW w:w="1134" w:type="dxa"/>
          </w:tcPr>
          <w:p w14:paraId="0D829F5C" w14:textId="77777777" w:rsidR="00DC10AE" w:rsidRPr="00E44BBF" w:rsidRDefault="00DC10AE" w:rsidP="00DC10AE">
            <w:pPr>
              <w:rPr>
                <w:rFonts w:cs="Arial"/>
                <w:color w:val="000000"/>
                <w:sz w:val="20"/>
                <w:szCs w:val="20"/>
              </w:rPr>
            </w:pPr>
            <w:r w:rsidRPr="00E44BBF">
              <w:rPr>
                <w:rFonts w:cs="Arial"/>
                <w:color w:val="000000"/>
                <w:sz w:val="20"/>
                <w:szCs w:val="20"/>
              </w:rPr>
              <w:t>BA</w:t>
            </w:r>
          </w:p>
        </w:tc>
        <w:tc>
          <w:tcPr>
            <w:tcW w:w="1134" w:type="dxa"/>
          </w:tcPr>
          <w:p w14:paraId="672844D7" w14:textId="77777777" w:rsidR="00DC10AE" w:rsidRPr="00E44BBF" w:rsidRDefault="00DC10AE" w:rsidP="00DC10AE">
            <w:pPr>
              <w:rPr>
                <w:rFonts w:cs="Arial"/>
                <w:color w:val="000000"/>
                <w:sz w:val="20"/>
                <w:szCs w:val="20"/>
              </w:rPr>
            </w:pPr>
            <w:r w:rsidRPr="00E44BBF">
              <w:rPr>
                <w:rFonts w:cs="Arial"/>
                <w:color w:val="000000"/>
                <w:sz w:val="20"/>
                <w:szCs w:val="20"/>
              </w:rPr>
              <w:t>FT</w:t>
            </w:r>
          </w:p>
        </w:tc>
        <w:tc>
          <w:tcPr>
            <w:tcW w:w="2800" w:type="dxa"/>
          </w:tcPr>
          <w:p w14:paraId="0EE5E3B2" w14:textId="77777777" w:rsidR="00DC10AE" w:rsidRPr="00E44BBF" w:rsidRDefault="00DC10AE" w:rsidP="00DC10AE">
            <w:pPr>
              <w:rPr>
                <w:rFonts w:cs="Arial"/>
                <w:color w:val="000000"/>
                <w:sz w:val="20"/>
                <w:szCs w:val="20"/>
              </w:rPr>
            </w:pPr>
            <w:r w:rsidRPr="00E44BBF">
              <w:rPr>
                <w:rFonts w:cs="Arial"/>
                <w:color w:val="000000"/>
                <w:sz w:val="20"/>
                <w:szCs w:val="20"/>
              </w:rPr>
              <w:t>Photography</w:t>
            </w:r>
          </w:p>
        </w:tc>
      </w:tr>
      <w:tr w:rsidR="004C5509" w:rsidRPr="00E44BBF" w14:paraId="367069C7" w14:textId="77777777" w:rsidTr="004C5509">
        <w:tc>
          <w:tcPr>
            <w:tcW w:w="917" w:type="dxa"/>
          </w:tcPr>
          <w:p w14:paraId="16160378" w14:textId="77777777" w:rsidR="004C5509" w:rsidRPr="00E44BBF" w:rsidRDefault="004C5509" w:rsidP="00E47C99">
            <w:pPr>
              <w:rPr>
                <w:rFonts w:cs="Arial"/>
                <w:color w:val="000000"/>
                <w:sz w:val="20"/>
                <w:szCs w:val="20"/>
              </w:rPr>
            </w:pPr>
            <w:r w:rsidRPr="00E44BBF">
              <w:rPr>
                <w:rFonts w:cs="Arial"/>
                <w:color w:val="000000"/>
                <w:sz w:val="20"/>
                <w:szCs w:val="20"/>
              </w:rPr>
              <w:t>FST</w:t>
            </w:r>
          </w:p>
        </w:tc>
        <w:tc>
          <w:tcPr>
            <w:tcW w:w="3976" w:type="dxa"/>
          </w:tcPr>
          <w:p w14:paraId="658FC146" w14:textId="77777777" w:rsidR="004C5509" w:rsidRPr="00E44BBF" w:rsidRDefault="004C5509" w:rsidP="00E47C99">
            <w:pPr>
              <w:rPr>
                <w:rFonts w:cs="Arial"/>
                <w:color w:val="000000"/>
                <w:sz w:val="20"/>
                <w:szCs w:val="20"/>
              </w:rPr>
            </w:pPr>
            <w:r w:rsidRPr="00E44BBF">
              <w:rPr>
                <w:rFonts w:cs="Arial"/>
                <w:color w:val="000000"/>
                <w:sz w:val="20"/>
                <w:szCs w:val="20"/>
              </w:rPr>
              <w:t>Wiltshire College Salisbury</w:t>
            </w:r>
          </w:p>
        </w:tc>
        <w:tc>
          <w:tcPr>
            <w:tcW w:w="1134" w:type="dxa"/>
          </w:tcPr>
          <w:p w14:paraId="56F67A7D" w14:textId="77777777" w:rsidR="004C5509" w:rsidRPr="00E44BBF" w:rsidRDefault="004C5509" w:rsidP="00E47C99">
            <w:pPr>
              <w:rPr>
                <w:rFonts w:cs="Arial"/>
                <w:color w:val="000000"/>
                <w:sz w:val="20"/>
                <w:szCs w:val="20"/>
              </w:rPr>
            </w:pPr>
            <w:proofErr w:type="spellStart"/>
            <w:r w:rsidRPr="00E44BBF">
              <w:rPr>
                <w:rFonts w:cs="Arial"/>
                <w:color w:val="000000"/>
                <w:sz w:val="20"/>
                <w:szCs w:val="20"/>
              </w:rPr>
              <w:t>FdSc</w:t>
            </w:r>
            <w:proofErr w:type="spellEnd"/>
          </w:p>
        </w:tc>
        <w:tc>
          <w:tcPr>
            <w:tcW w:w="1134" w:type="dxa"/>
          </w:tcPr>
          <w:p w14:paraId="48C5E201" w14:textId="77777777" w:rsidR="004C5509" w:rsidRPr="00E44BBF" w:rsidRDefault="004C5509" w:rsidP="00E47C99">
            <w:pPr>
              <w:rPr>
                <w:rFonts w:cs="Arial"/>
                <w:color w:val="000000"/>
                <w:sz w:val="20"/>
                <w:szCs w:val="20"/>
              </w:rPr>
            </w:pPr>
            <w:r w:rsidRPr="00E44BBF">
              <w:rPr>
                <w:rFonts w:cs="Arial"/>
                <w:color w:val="000000"/>
                <w:sz w:val="20"/>
                <w:szCs w:val="20"/>
              </w:rPr>
              <w:t>FT</w:t>
            </w:r>
          </w:p>
        </w:tc>
        <w:tc>
          <w:tcPr>
            <w:tcW w:w="2800" w:type="dxa"/>
          </w:tcPr>
          <w:p w14:paraId="6A7C1CF9" w14:textId="77777777" w:rsidR="004C5509" w:rsidRPr="00E44BBF" w:rsidRDefault="004C5509" w:rsidP="00E47C99">
            <w:pPr>
              <w:rPr>
                <w:rFonts w:cs="Arial"/>
                <w:color w:val="000000"/>
                <w:sz w:val="20"/>
                <w:szCs w:val="20"/>
              </w:rPr>
            </w:pPr>
            <w:proofErr w:type="spellStart"/>
            <w:r w:rsidRPr="00E44BBF">
              <w:rPr>
                <w:rFonts w:cs="Arial"/>
                <w:sz w:val="20"/>
                <w:szCs w:val="20"/>
                <w:lang w:eastAsia="en-GB"/>
              </w:rPr>
              <w:t>FdSc</w:t>
            </w:r>
            <w:proofErr w:type="spellEnd"/>
            <w:r w:rsidRPr="00E44BBF">
              <w:rPr>
                <w:rFonts w:cs="Arial"/>
                <w:sz w:val="20"/>
                <w:szCs w:val="20"/>
                <w:lang w:eastAsia="en-GB"/>
              </w:rPr>
              <w:t xml:space="preserve"> Environmental Science &amp; Sustainability</w:t>
            </w:r>
          </w:p>
        </w:tc>
      </w:tr>
    </w:tbl>
    <w:p w14:paraId="01093941" w14:textId="77777777" w:rsidR="00DC10AE" w:rsidRPr="00E44BBF" w:rsidRDefault="00DC10AE" w:rsidP="00DC10AE">
      <w:pPr>
        <w:spacing w:after="0"/>
        <w:rPr>
          <w:rFonts w:ascii="Arial" w:hAnsi="Arial" w:cs="Arial"/>
          <w:color w:val="000000"/>
          <w:sz w:val="20"/>
          <w:szCs w:val="20"/>
        </w:rPr>
      </w:pPr>
    </w:p>
    <w:p w14:paraId="4A1C7CA6" w14:textId="77777777"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Fee Category</w:t>
      </w:r>
    </w:p>
    <w:p w14:paraId="799731DD" w14:textId="77777777" w:rsidR="00B929B0" w:rsidRPr="00E44BBF" w:rsidRDefault="00B929B0" w:rsidP="00B929B0">
      <w:pPr>
        <w:spacing w:after="0"/>
        <w:rPr>
          <w:rFonts w:ascii="Arial" w:hAnsi="Arial" w:cs="Arial"/>
          <w:color w:val="000000"/>
          <w:sz w:val="20"/>
          <w:szCs w:val="20"/>
        </w:rPr>
      </w:pPr>
      <w:r w:rsidRPr="00E44BBF">
        <w:rPr>
          <w:rFonts w:ascii="Arial" w:hAnsi="Arial" w:cs="Arial"/>
          <w:color w:val="000000"/>
          <w:sz w:val="20"/>
          <w:szCs w:val="20"/>
        </w:rPr>
        <w:t>Home Fee Status students only (excluding Scottish, Welsh, Northern Irish and Republic of Ireland).</w:t>
      </w:r>
    </w:p>
    <w:p w14:paraId="4C1E78B1" w14:textId="77777777" w:rsidR="0064666A" w:rsidRPr="00E44BBF" w:rsidRDefault="0064666A" w:rsidP="0064666A">
      <w:pPr>
        <w:spacing w:after="0"/>
        <w:rPr>
          <w:rFonts w:ascii="Arial" w:hAnsi="Arial" w:cs="Arial"/>
          <w:sz w:val="20"/>
          <w:szCs w:val="20"/>
        </w:rPr>
      </w:pPr>
    </w:p>
    <w:p w14:paraId="48090268" w14:textId="77777777" w:rsidR="0064666A" w:rsidRPr="00E44BBF" w:rsidRDefault="0064666A" w:rsidP="0064666A">
      <w:pPr>
        <w:spacing w:after="0"/>
        <w:rPr>
          <w:rFonts w:ascii="Arial" w:hAnsi="Arial" w:cs="Arial"/>
          <w:b/>
          <w:sz w:val="20"/>
          <w:szCs w:val="20"/>
        </w:rPr>
      </w:pPr>
      <w:r w:rsidRPr="00E44BBF">
        <w:rPr>
          <w:rFonts w:ascii="Arial" w:hAnsi="Arial" w:cs="Arial"/>
          <w:b/>
          <w:sz w:val="20"/>
          <w:szCs w:val="20"/>
        </w:rPr>
        <w:t xml:space="preserve">Level of study </w:t>
      </w:r>
    </w:p>
    <w:p w14:paraId="1EA9293A" w14:textId="77777777" w:rsidR="00DC686B" w:rsidRPr="00E44BBF" w:rsidRDefault="00DC686B" w:rsidP="00D1604E">
      <w:pPr>
        <w:pStyle w:val="ListParagraph"/>
        <w:rPr>
          <w:color w:val="000000"/>
          <w:sz w:val="20"/>
          <w:szCs w:val="20"/>
        </w:rPr>
      </w:pPr>
    </w:p>
    <w:p w14:paraId="5D1BCE81" w14:textId="15EBBA07" w:rsidR="00D47112" w:rsidRPr="00E44BBF" w:rsidRDefault="00DC686B" w:rsidP="00D47112">
      <w:pPr>
        <w:pStyle w:val="ListParagraph"/>
        <w:numPr>
          <w:ilvl w:val="0"/>
          <w:numId w:val="13"/>
        </w:numPr>
        <w:spacing w:line="276" w:lineRule="auto"/>
        <w:contextualSpacing w:val="0"/>
        <w:rPr>
          <w:color w:val="000000"/>
          <w:sz w:val="20"/>
          <w:szCs w:val="20"/>
        </w:rPr>
      </w:pPr>
      <w:r w:rsidRPr="00E44BBF">
        <w:rPr>
          <w:color w:val="000000"/>
          <w:sz w:val="20"/>
          <w:szCs w:val="20"/>
        </w:rPr>
        <w:t xml:space="preserve">Qualifying students on the 2 and 3 </w:t>
      </w:r>
      <w:proofErr w:type="gramStart"/>
      <w:r w:rsidRPr="00E44BBF">
        <w:rPr>
          <w:color w:val="000000"/>
          <w:sz w:val="20"/>
          <w:szCs w:val="20"/>
        </w:rPr>
        <w:t>year</w:t>
      </w:r>
      <w:proofErr w:type="gramEnd"/>
      <w:r w:rsidRPr="00E44BBF">
        <w:rPr>
          <w:color w:val="000000"/>
          <w:sz w:val="20"/>
          <w:szCs w:val="20"/>
        </w:rPr>
        <w:t xml:space="preserve"> franchised </w:t>
      </w:r>
      <w:proofErr w:type="spellStart"/>
      <w:r w:rsidRPr="00E44BBF">
        <w:rPr>
          <w:color w:val="000000"/>
          <w:sz w:val="20"/>
          <w:szCs w:val="20"/>
        </w:rPr>
        <w:t>FdSc</w:t>
      </w:r>
      <w:proofErr w:type="spellEnd"/>
      <w:r w:rsidRPr="00E44BBF">
        <w:rPr>
          <w:color w:val="000000"/>
          <w:sz w:val="20"/>
          <w:szCs w:val="20"/>
        </w:rPr>
        <w:t xml:space="preserve"> programmes at Wiltshire College will receive the award for Level 4 and Level 5 only</w:t>
      </w:r>
      <w:r w:rsidR="00D47112" w:rsidRPr="00E44BBF">
        <w:rPr>
          <w:color w:val="000000"/>
          <w:sz w:val="20"/>
          <w:szCs w:val="20"/>
        </w:rPr>
        <w:t xml:space="preserve"> (Level 3 students are excluded).</w:t>
      </w:r>
    </w:p>
    <w:p w14:paraId="0F4C5B3D" w14:textId="05E9C857" w:rsidR="006416FC" w:rsidRPr="00E44BBF" w:rsidRDefault="006416FC" w:rsidP="00D47112">
      <w:pPr>
        <w:pStyle w:val="ListParagraph"/>
        <w:numPr>
          <w:ilvl w:val="0"/>
          <w:numId w:val="13"/>
        </w:numPr>
        <w:spacing w:line="276" w:lineRule="auto"/>
        <w:contextualSpacing w:val="0"/>
        <w:rPr>
          <w:color w:val="000000"/>
          <w:sz w:val="20"/>
          <w:szCs w:val="20"/>
        </w:rPr>
      </w:pPr>
      <w:r w:rsidRPr="00E44BBF">
        <w:rPr>
          <w:color w:val="000000"/>
          <w:sz w:val="20"/>
          <w:szCs w:val="20"/>
        </w:rPr>
        <w:t>Qualifying students on a Foundation year will receive the award at Levels 0, 4, 5 and 6</w:t>
      </w:r>
    </w:p>
    <w:p w14:paraId="5772C654" w14:textId="77777777" w:rsidR="00DC686B" w:rsidRPr="00E44BBF" w:rsidRDefault="00DC686B" w:rsidP="009360FD">
      <w:pPr>
        <w:rPr>
          <w:rFonts w:ascii="Arial" w:hAnsi="Arial" w:cs="Arial"/>
          <w:color w:val="000000"/>
          <w:sz w:val="20"/>
          <w:szCs w:val="20"/>
        </w:rPr>
      </w:pPr>
    </w:p>
    <w:p w14:paraId="08A32ED4" w14:textId="77777777" w:rsidR="0064666A" w:rsidRPr="00E44BBF" w:rsidRDefault="0064666A" w:rsidP="0064666A">
      <w:pPr>
        <w:spacing w:after="0"/>
        <w:rPr>
          <w:rFonts w:ascii="Arial" w:hAnsi="Arial" w:cs="Arial"/>
          <w:b/>
          <w:sz w:val="20"/>
          <w:szCs w:val="20"/>
        </w:rPr>
      </w:pPr>
      <w:r w:rsidRPr="00E44BBF">
        <w:rPr>
          <w:rFonts w:ascii="Arial" w:hAnsi="Arial" w:cs="Arial"/>
          <w:b/>
          <w:sz w:val="20"/>
          <w:szCs w:val="20"/>
        </w:rPr>
        <w:t>Eligibility</w:t>
      </w:r>
    </w:p>
    <w:p w14:paraId="77482D70" w14:textId="77777777" w:rsidR="0064666A" w:rsidRPr="00E44BBF" w:rsidRDefault="0064666A" w:rsidP="0064666A">
      <w:pPr>
        <w:spacing w:after="0"/>
        <w:rPr>
          <w:rFonts w:ascii="Arial" w:hAnsi="Arial" w:cs="Arial"/>
          <w:sz w:val="20"/>
          <w:szCs w:val="20"/>
        </w:rPr>
      </w:pPr>
      <w:proofErr w:type="gramStart"/>
      <w:r w:rsidRPr="00E44BBF">
        <w:rPr>
          <w:rFonts w:ascii="Arial" w:hAnsi="Arial" w:cs="Arial"/>
          <w:sz w:val="20"/>
          <w:szCs w:val="20"/>
        </w:rPr>
        <w:t>In order to</w:t>
      </w:r>
      <w:proofErr w:type="gramEnd"/>
      <w:r w:rsidRPr="00E44BBF">
        <w:rPr>
          <w:rFonts w:ascii="Arial" w:hAnsi="Arial" w:cs="Arial"/>
          <w:sz w:val="20"/>
          <w:szCs w:val="20"/>
        </w:rPr>
        <w:t xml:space="preserve"> be eligible for a non-repayable Bournemouth University Bursary, students must fulfil the following criteria: </w:t>
      </w:r>
    </w:p>
    <w:p w14:paraId="27042B42" w14:textId="238DBDED" w:rsidR="0064666A" w:rsidRPr="00E44BBF" w:rsidRDefault="0064666A" w:rsidP="007E136B">
      <w:pPr>
        <w:pStyle w:val="ListParagraph"/>
        <w:numPr>
          <w:ilvl w:val="0"/>
          <w:numId w:val="12"/>
        </w:numPr>
        <w:spacing w:line="276" w:lineRule="auto"/>
        <w:ind w:left="357" w:hanging="357"/>
        <w:contextualSpacing w:val="0"/>
        <w:rPr>
          <w:sz w:val="20"/>
          <w:szCs w:val="20"/>
        </w:rPr>
      </w:pPr>
      <w:r w:rsidRPr="00E44BBF">
        <w:rPr>
          <w:sz w:val="20"/>
          <w:szCs w:val="20"/>
        </w:rPr>
        <w:t xml:space="preserve">Be actively participating </w:t>
      </w:r>
      <w:r w:rsidR="00B47C1C" w:rsidRPr="00E44BBF">
        <w:rPr>
          <w:sz w:val="20"/>
          <w:szCs w:val="20"/>
        </w:rPr>
        <w:t>on</w:t>
      </w:r>
      <w:r w:rsidRPr="00E44BBF">
        <w:rPr>
          <w:sz w:val="20"/>
          <w:szCs w:val="20"/>
        </w:rPr>
        <w:t xml:space="preserve"> a</w:t>
      </w:r>
      <w:r w:rsidR="00A10D3A" w:rsidRPr="00E44BBF">
        <w:rPr>
          <w:sz w:val="20"/>
          <w:szCs w:val="20"/>
        </w:rPr>
        <w:t>n</w:t>
      </w:r>
      <w:r w:rsidRPr="00E44BBF">
        <w:rPr>
          <w:sz w:val="20"/>
          <w:szCs w:val="20"/>
        </w:rPr>
        <w:t xml:space="preserve"> Undergraduate BU programme (including franchised provision) on a full or part-time basis</w:t>
      </w:r>
      <w:r w:rsidR="007734E5" w:rsidRPr="00E44BBF">
        <w:rPr>
          <w:sz w:val="20"/>
          <w:szCs w:val="20"/>
        </w:rPr>
        <w:t>.</w:t>
      </w:r>
      <w:r w:rsidRPr="00E44BBF">
        <w:rPr>
          <w:sz w:val="20"/>
          <w:szCs w:val="20"/>
        </w:rPr>
        <w:t xml:space="preserve"> </w:t>
      </w:r>
    </w:p>
    <w:p w14:paraId="65FC4955" w14:textId="3C1419D8" w:rsidR="0064666A" w:rsidRPr="00E44BBF" w:rsidRDefault="0064666A" w:rsidP="007E136B">
      <w:pPr>
        <w:pStyle w:val="ListParagraph"/>
        <w:numPr>
          <w:ilvl w:val="0"/>
          <w:numId w:val="12"/>
        </w:numPr>
        <w:spacing w:line="276" w:lineRule="auto"/>
        <w:ind w:left="357" w:hanging="357"/>
        <w:contextualSpacing w:val="0"/>
        <w:rPr>
          <w:sz w:val="20"/>
          <w:szCs w:val="20"/>
        </w:rPr>
      </w:pPr>
      <w:r w:rsidRPr="00E44BBF">
        <w:rPr>
          <w:sz w:val="20"/>
          <w:szCs w:val="20"/>
        </w:rPr>
        <w:t xml:space="preserve">Be paying the </w:t>
      </w:r>
      <w:r w:rsidR="00345379" w:rsidRPr="00E44BBF">
        <w:rPr>
          <w:sz w:val="20"/>
          <w:szCs w:val="20"/>
        </w:rPr>
        <w:t>higher-level</w:t>
      </w:r>
      <w:r w:rsidRPr="00E44BBF">
        <w:rPr>
          <w:sz w:val="20"/>
          <w:szCs w:val="20"/>
        </w:rPr>
        <w:t xml:space="preserve"> tuition fee</w:t>
      </w:r>
      <w:r w:rsidR="00804236" w:rsidRPr="00E44BBF">
        <w:rPr>
          <w:sz w:val="20"/>
          <w:szCs w:val="20"/>
        </w:rPr>
        <w:t>.</w:t>
      </w:r>
      <w:r w:rsidRPr="00E44BBF">
        <w:rPr>
          <w:sz w:val="20"/>
          <w:szCs w:val="20"/>
        </w:rPr>
        <w:t xml:space="preserve"> </w:t>
      </w:r>
    </w:p>
    <w:p w14:paraId="6F5FDEF6" w14:textId="77777777" w:rsidR="0064666A" w:rsidRPr="00E44BBF" w:rsidRDefault="0064666A" w:rsidP="0064666A">
      <w:pPr>
        <w:spacing w:after="0"/>
        <w:rPr>
          <w:rFonts w:ascii="Arial" w:hAnsi="Arial" w:cs="Arial"/>
          <w:sz w:val="20"/>
          <w:szCs w:val="20"/>
        </w:rPr>
      </w:pPr>
    </w:p>
    <w:p w14:paraId="3B94094D" w14:textId="77777777" w:rsidR="00CB57EC" w:rsidRPr="00E44BBF" w:rsidRDefault="00CB57EC" w:rsidP="0064666A">
      <w:pPr>
        <w:spacing w:after="0"/>
        <w:rPr>
          <w:rFonts w:ascii="Arial" w:hAnsi="Arial" w:cs="Arial"/>
          <w:b/>
          <w:sz w:val="20"/>
          <w:szCs w:val="20"/>
        </w:rPr>
      </w:pPr>
    </w:p>
    <w:p w14:paraId="4BF97063" w14:textId="2F3C68FA" w:rsidR="0064666A" w:rsidRPr="00E44BBF" w:rsidRDefault="0064666A" w:rsidP="0064666A">
      <w:pPr>
        <w:spacing w:after="0"/>
        <w:rPr>
          <w:rFonts w:ascii="Arial" w:hAnsi="Arial" w:cs="Arial"/>
          <w:b/>
          <w:sz w:val="20"/>
          <w:szCs w:val="20"/>
        </w:rPr>
      </w:pPr>
      <w:r w:rsidRPr="00E44BBF">
        <w:rPr>
          <w:rFonts w:ascii="Arial" w:hAnsi="Arial" w:cs="Arial"/>
          <w:b/>
          <w:sz w:val="20"/>
          <w:szCs w:val="20"/>
        </w:rPr>
        <w:t>Criteria</w:t>
      </w:r>
    </w:p>
    <w:p w14:paraId="3B596AE5" w14:textId="13323CBF" w:rsidR="0064666A" w:rsidRPr="00E44BBF" w:rsidRDefault="0064666A" w:rsidP="007E136B">
      <w:pPr>
        <w:pStyle w:val="ListParagraph"/>
        <w:numPr>
          <w:ilvl w:val="0"/>
          <w:numId w:val="18"/>
        </w:numPr>
        <w:spacing w:line="276" w:lineRule="auto"/>
        <w:ind w:left="714" w:hanging="357"/>
        <w:contextualSpacing w:val="0"/>
        <w:rPr>
          <w:color w:val="000000"/>
          <w:sz w:val="20"/>
          <w:szCs w:val="20"/>
        </w:rPr>
      </w:pPr>
      <w:r w:rsidRPr="00E44BBF">
        <w:rPr>
          <w:color w:val="000000"/>
          <w:sz w:val="20"/>
          <w:szCs w:val="20"/>
        </w:rPr>
        <w:t>The stu</w:t>
      </w:r>
      <w:r w:rsidR="00192C6D" w:rsidRPr="00E44BBF">
        <w:rPr>
          <w:color w:val="000000"/>
          <w:sz w:val="20"/>
          <w:szCs w:val="20"/>
        </w:rPr>
        <w:t xml:space="preserve">dent’s household income must be </w:t>
      </w:r>
      <w:r w:rsidRPr="00E44BBF">
        <w:rPr>
          <w:color w:val="000000"/>
          <w:sz w:val="20"/>
          <w:szCs w:val="20"/>
        </w:rPr>
        <w:t>£</w:t>
      </w:r>
      <w:r w:rsidR="000A722B" w:rsidRPr="00E44BBF">
        <w:rPr>
          <w:color w:val="000000"/>
          <w:sz w:val="20"/>
          <w:szCs w:val="20"/>
        </w:rPr>
        <w:t>16,000</w:t>
      </w:r>
      <w:r w:rsidR="00192C6D" w:rsidRPr="00E44BBF">
        <w:rPr>
          <w:color w:val="000000"/>
          <w:sz w:val="20"/>
          <w:szCs w:val="20"/>
        </w:rPr>
        <w:t xml:space="preserve"> or below</w:t>
      </w:r>
      <w:r w:rsidRPr="00E44BBF">
        <w:rPr>
          <w:color w:val="000000"/>
          <w:sz w:val="20"/>
          <w:szCs w:val="20"/>
        </w:rPr>
        <w:t xml:space="preserve"> and verified through Student Finance England data, students must have </w:t>
      </w:r>
      <w:r w:rsidR="00747064" w:rsidRPr="00E44BBF">
        <w:rPr>
          <w:color w:val="000000"/>
          <w:sz w:val="20"/>
          <w:szCs w:val="20"/>
        </w:rPr>
        <w:t>provided ‘</w:t>
      </w:r>
      <w:r w:rsidRPr="00E44BBF">
        <w:rPr>
          <w:color w:val="000000"/>
          <w:sz w:val="20"/>
          <w:szCs w:val="20"/>
        </w:rPr>
        <w:t>consent to share</w:t>
      </w:r>
      <w:r w:rsidR="00747064" w:rsidRPr="00E44BBF">
        <w:rPr>
          <w:color w:val="000000"/>
          <w:sz w:val="20"/>
          <w:szCs w:val="20"/>
        </w:rPr>
        <w:t>’</w:t>
      </w:r>
      <w:r w:rsidRPr="00E44BBF">
        <w:rPr>
          <w:color w:val="000000"/>
          <w:sz w:val="20"/>
          <w:szCs w:val="20"/>
        </w:rPr>
        <w:t xml:space="preserve"> this information</w:t>
      </w:r>
      <w:r w:rsidR="00747064" w:rsidRPr="00E44BBF">
        <w:rPr>
          <w:color w:val="000000"/>
          <w:sz w:val="20"/>
          <w:szCs w:val="20"/>
        </w:rPr>
        <w:t xml:space="preserve"> when applying to Student Finance England for their funding</w:t>
      </w:r>
      <w:r w:rsidRPr="00E44BBF">
        <w:rPr>
          <w:color w:val="000000"/>
          <w:sz w:val="20"/>
          <w:szCs w:val="20"/>
        </w:rPr>
        <w:t xml:space="preserve">. </w:t>
      </w:r>
    </w:p>
    <w:p w14:paraId="32A6A3B6" w14:textId="09512409" w:rsidR="00747064" w:rsidRPr="00E44BBF" w:rsidRDefault="00747064" w:rsidP="007E136B">
      <w:pPr>
        <w:pStyle w:val="ListParagraph"/>
        <w:numPr>
          <w:ilvl w:val="0"/>
          <w:numId w:val="18"/>
        </w:numPr>
        <w:spacing w:line="276" w:lineRule="auto"/>
        <w:ind w:left="714" w:hanging="357"/>
        <w:contextualSpacing w:val="0"/>
        <w:rPr>
          <w:color w:val="000000"/>
          <w:sz w:val="20"/>
          <w:szCs w:val="20"/>
        </w:rPr>
      </w:pPr>
      <w:r w:rsidRPr="00E44BBF">
        <w:rPr>
          <w:color w:val="000000"/>
          <w:sz w:val="20"/>
          <w:szCs w:val="20"/>
        </w:rPr>
        <w:lastRenderedPageBreak/>
        <w:t>The University will retrieve information on students’ whose income is £</w:t>
      </w:r>
      <w:r w:rsidR="000A722B" w:rsidRPr="00E44BBF">
        <w:rPr>
          <w:color w:val="000000"/>
          <w:sz w:val="20"/>
          <w:szCs w:val="20"/>
        </w:rPr>
        <w:t>16,000</w:t>
      </w:r>
      <w:r w:rsidRPr="00E44BBF">
        <w:rPr>
          <w:color w:val="000000"/>
          <w:sz w:val="20"/>
          <w:szCs w:val="20"/>
        </w:rPr>
        <w:t xml:space="preserve"> </w:t>
      </w:r>
      <w:r w:rsidR="00192C6D" w:rsidRPr="00E44BBF">
        <w:rPr>
          <w:color w:val="000000"/>
          <w:sz w:val="20"/>
          <w:szCs w:val="20"/>
        </w:rPr>
        <w:t xml:space="preserve">or less, </w:t>
      </w:r>
      <w:r w:rsidRPr="00E44BBF">
        <w:rPr>
          <w:color w:val="000000"/>
          <w:sz w:val="20"/>
          <w:szCs w:val="20"/>
        </w:rPr>
        <w:t xml:space="preserve">to assess eligibility for the BU Maintenance Bursary and individual students who qualify for the award </w:t>
      </w:r>
      <w:r w:rsidR="00192C6D" w:rsidRPr="00E44BBF">
        <w:rPr>
          <w:color w:val="000000"/>
          <w:sz w:val="20"/>
          <w:szCs w:val="20"/>
        </w:rPr>
        <w:t xml:space="preserve">will be notified </w:t>
      </w:r>
      <w:r w:rsidRPr="00E44BBF">
        <w:rPr>
          <w:color w:val="000000"/>
          <w:sz w:val="20"/>
          <w:szCs w:val="20"/>
        </w:rPr>
        <w:t>through email to the</w:t>
      </w:r>
      <w:r w:rsidR="006954EA" w:rsidRPr="00E44BBF">
        <w:rPr>
          <w:color w:val="000000"/>
          <w:sz w:val="20"/>
          <w:szCs w:val="20"/>
        </w:rPr>
        <w:t>ir</w:t>
      </w:r>
      <w:r w:rsidRPr="00E44BBF">
        <w:rPr>
          <w:color w:val="000000"/>
          <w:sz w:val="20"/>
          <w:szCs w:val="20"/>
        </w:rPr>
        <w:t xml:space="preserve"> BU email address</w:t>
      </w:r>
      <w:r w:rsidR="006954EA" w:rsidRPr="00E44BBF">
        <w:rPr>
          <w:color w:val="000000"/>
          <w:sz w:val="20"/>
          <w:szCs w:val="20"/>
        </w:rPr>
        <w:t>. Personal email address will be used for new</w:t>
      </w:r>
      <w:r w:rsidR="00CD0A82" w:rsidRPr="00E44BBF">
        <w:rPr>
          <w:color w:val="000000"/>
          <w:sz w:val="20"/>
          <w:szCs w:val="20"/>
        </w:rPr>
        <w:t xml:space="preserve"> Level 4 students)</w:t>
      </w:r>
      <w:r w:rsidRPr="00E44BBF">
        <w:rPr>
          <w:color w:val="000000"/>
          <w:sz w:val="20"/>
          <w:szCs w:val="20"/>
        </w:rPr>
        <w:t>.</w:t>
      </w:r>
    </w:p>
    <w:p w14:paraId="6203FD02" w14:textId="4D30A4CB" w:rsidR="00DA14E6" w:rsidRPr="00E44BBF" w:rsidRDefault="00DA14E6" w:rsidP="007E136B">
      <w:pPr>
        <w:pStyle w:val="ListParagraph"/>
        <w:numPr>
          <w:ilvl w:val="0"/>
          <w:numId w:val="18"/>
        </w:numPr>
        <w:spacing w:line="276" w:lineRule="auto"/>
        <w:ind w:left="714" w:hanging="357"/>
        <w:contextualSpacing w:val="0"/>
        <w:rPr>
          <w:color w:val="000000"/>
          <w:sz w:val="20"/>
          <w:szCs w:val="20"/>
        </w:rPr>
      </w:pPr>
      <w:r w:rsidRPr="00E44BBF">
        <w:rPr>
          <w:color w:val="000000"/>
          <w:sz w:val="20"/>
          <w:szCs w:val="20"/>
        </w:rPr>
        <w:t>Part-time students will be required to submit P60’s as evidence of household income information. For those over age 25, the P60 will be based on the student’s own income status, for those under age 25, the P60’s will need to be those of parents, unless the student is able to evidence independent status.</w:t>
      </w:r>
    </w:p>
    <w:p w14:paraId="7066A05D" w14:textId="297279C1" w:rsidR="0064666A" w:rsidRPr="00E44BBF" w:rsidRDefault="0064666A" w:rsidP="007E136B">
      <w:pPr>
        <w:pStyle w:val="ListParagraph"/>
        <w:numPr>
          <w:ilvl w:val="0"/>
          <w:numId w:val="18"/>
        </w:numPr>
        <w:spacing w:line="276" w:lineRule="auto"/>
        <w:ind w:left="714" w:hanging="357"/>
        <w:contextualSpacing w:val="0"/>
        <w:rPr>
          <w:color w:val="000000"/>
          <w:sz w:val="20"/>
          <w:szCs w:val="20"/>
        </w:rPr>
      </w:pPr>
      <w:r w:rsidRPr="00E44BBF">
        <w:rPr>
          <w:color w:val="000000"/>
          <w:sz w:val="20"/>
          <w:szCs w:val="20"/>
        </w:rPr>
        <w:t>The Bursary will not be released until students have fully completed enrolment at BU.</w:t>
      </w:r>
    </w:p>
    <w:p w14:paraId="2C231370" w14:textId="27B59C89" w:rsidR="0064666A" w:rsidRPr="00E44BBF" w:rsidRDefault="002D167D" w:rsidP="007E136B">
      <w:pPr>
        <w:pStyle w:val="ListParagraph"/>
        <w:numPr>
          <w:ilvl w:val="0"/>
          <w:numId w:val="18"/>
        </w:numPr>
        <w:spacing w:line="276" w:lineRule="auto"/>
        <w:ind w:left="714" w:hanging="357"/>
        <w:contextualSpacing w:val="0"/>
        <w:rPr>
          <w:color w:val="000000"/>
          <w:sz w:val="20"/>
          <w:szCs w:val="20"/>
        </w:rPr>
      </w:pPr>
      <w:r w:rsidRPr="00E44BBF">
        <w:rPr>
          <w:color w:val="000000"/>
          <w:sz w:val="20"/>
          <w:szCs w:val="20"/>
        </w:rPr>
        <w:t xml:space="preserve">Students </w:t>
      </w:r>
      <w:r w:rsidR="0064666A" w:rsidRPr="00E44BBF">
        <w:rPr>
          <w:color w:val="000000"/>
          <w:sz w:val="20"/>
          <w:szCs w:val="20"/>
        </w:rPr>
        <w:t>or their families must be responsible for their own fees and living expenses.</w:t>
      </w:r>
    </w:p>
    <w:p w14:paraId="11CA8E71" w14:textId="3985C677" w:rsidR="00B929B0" w:rsidRPr="00E44BBF" w:rsidRDefault="00B929B0" w:rsidP="00B929B0">
      <w:pPr>
        <w:pStyle w:val="ListParagraph"/>
        <w:numPr>
          <w:ilvl w:val="0"/>
          <w:numId w:val="18"/>
        </w:numPr>
        <w:spacing w:line="276" w:lineRule="auto"/>
        <w:contextualSpacing w:val="0"/>
        <w:rPr>
          <w:sz w:val="20"/>
          <w:szCs w:val="20"/>
        </w:rPr>
      </w:pPr>
      <w:r w:rsidRPr="00E44BBF">
        <w:rPr>
          <w:sz w:val="20"/>
          <w:szCs w:val="20"/>
        </w:rPr>
        <w:t>Students must be registered as Home for fee status. (not Welsh, Scottish, Northern Irish or Republic of Ireland).</w:t>
      </w:r>
    </w:p>
    <w:p w14:paraId="31A30876" w14:textId="025C7491" w:rsidR="007604F6" w:rsidRPr="00E44BBF" w:rsidRDefault="002D167D" w:rsidP="00312C74">
      <w:pPr>
        <w:pStyle w:val="ListParagraph"/>
        <w:numPr>
          <w:ilvl w:val="0"/>
          <w:numId w:val="18"/>
        </w:numPr>
        <w:spacing w:line="276" w:lineRule="auto"/>
        <w:contextualSpacing w:val="0"/>
        <w:rPr>
          <w:sz w:val="20"/>
          <w:szCs w:val="20"/>
        </w:rPr>
      </w:pPr>
      <w:r w:rsidRPr="00E44BBF">
        <w:rPr>
          <w:sz w:val="20"/>
          <w:szCs w:val="20"/>
        </w:rPr>
        <w:t>Student</w:t>
      </w:r>
      <w:r w:rsidR="007604F6" w:rsidRPr="00E44BBF">
        <w:rPr>
          <w:sz w:val="20"/>
          <w:szCs w:val="20"/>
        </w:rPr>
        <w:t xml:space="preserve">s must live in England and have been ordinarily resident in England for </w:t>
      </w:r>
      <w:r w:rsidR="009C35E4" w:rsidRPr="00E44BBF">
        <w:rPr>
          <w:sz w:val="20"/>
          <w:szCs w:val="20"/>
        </w:rPr>
        <w:t xml:space="preserve">three </w:t>
      </w:r>
      <w:r w:rsidR="007604F6" w:rsidRPr="00E44BBF">
        <w:rPr>
          <w:sz w:val="20"/>
          <w:szCs w:val="20"/>
        </w:rPr>
        <w:t xml:space="preserve">years prior to the start date of their </w:t>
      </w:r>
      <w:r w:rsidR="002B4747" w:rsidRPr="00E44BBF">
        <w:rPr>
          <w:sz w:val="20"/>
          <w:szCs w:val="20"/>
        </w:rPr>
        <w:t>course. *</w:t>
      </w:r>
    </w:p>
    <w:p w14:paraId="08D2660C" w14:textId="77777777" w:rsidR="00C71DB4" w:rsidRPr="00E44BBF" w:rsidRDefault="00C71DB4" w:rsidP="00C71DB4">
      <w:pPr>
        <w:pStyle w:val="ListParagraph"/>
        <w:spacing w:line="276" w:lineRule="auto"/>
        <w:contextualSpacing w:val="0"/>
        <w:rPr>
          <w:sz w:val="20"/>
          <w:szCs w:val="20"/>
        </w:rPr>
      </w:pPr>
    </w:p>
    <w:p w14:paraId="0F96CA5D" w14:textId="243662DD" w:rsidR="0064666A" w:rsidRPr="00E44BBF" w:rsidRDefault="007C76BA" w:rsidP="0064666A">
      <w:pPr>
        <w:spacing w:after="0"/>
        <w:rPr>
          <w:rFonts w:ascii="Arial" w:hAnsi="Arial" w:cs="Arial"/>
          <w:color w:val="000000"/>
          <w:sz w:val="20"/>
          <w:szCs w:val="20"/>
        </w:rPr>
      </w:pPr>
      <w:r w:rsidRPr="00E44BBF">
        <w:rPr>
          <w:rFonts w:ascii="Arial" w:hAnsi="Arial" w:cs="Arial"/>
          <w:sz w:val="20"/>
          <w:szCs w:val="20"/>
        </w:rPr>
        <w:t>*</w:t>
      </w:r>
      <w:r w:rsidR="009C35E4" w:rsidRPr="00E44BBF">
        <w:rPr>
          <w:rFonts w:ascii="Arial" w:hAnsi="Arial" w:cs="Arial"/>
          <w:sz w:val="20"/>
          <w:szCs w:val="20"/>
        </w:rPr>
        <w:t>Students who are ordinarily resident in Scotland, Wales</w:t>
      </w:r>
      <w:r w:rsidR="006416FC" w:rsidRPr="00E44BBF">
        <w:rPr>
          <w:rFonts w:ascii="Arial" w:hAnsi="Arial" w:cs="Arial"/>
          <w:sz w:val="20"/>
          <w:szCs w:val="20"/>
        </w:rPr>
        <w:t>,</w:t>
      </w:r>
      <w:r w:rsidR="00345379" w:rsidRPr="00E44BBF">
        <w:rPr>
          <w:rFonts w:ascii="Arial" w:hAnsi="Arial" w:cs="Arial"/>
          <w:sz w:val="20"/>
          <w:szCs w:val="20"/>
        </w:rPr>
        <w:t xml:space="preserve"> </w:t>
      </w:r>
      <w:r w:rsidR="009C35E4" w:rsidRPr="00E44BBF">
        <w:rPr>
          <w:rFonts w:ascii="Arial" w:hAnsi="Arial" w:cs="Arial"/>
          <w:sz w:val="20"/>
          <w:szCs w:val="20"/>
        </w:rPr>
        <w:t xml:space="preserve">Northern </w:t>
      </w:r>
      <w:proofErr w:type="gramStart"/>
      <w:r w:rsidR="009C35E4" w:rsidRPr="00E44BBF">
        <w:rPr>
          <w:rFonts w:ascii="Arial" w:hAnsi="Arial" w:cs="Arial"/>
          <w:sz w:val="20"/>
          <w:szCs w:val="20"/>
        </w:rPr>
        <w:t>Ireland</w:t>
      </w:r>
      <w:proofErr w:type="gramEnd"/>
      <w:r w:rsidR="006416FC" w:rsidRPr="00E44BBF">
        <w:rPr>
          <w:rFonts w:ascii="Arial" w:hAnsi="Arial" w:cs="Arial"/>
          <w:sz w:val="20"/>
          <w:szCs w:val="20"/>
        </w:rPr>
        <w:t xml:space="preserve"> and Republic of Ireland</w:t>
      </w:r>
      <w:r w:rsidR="009C35E4" w:rsidRPr="00E44BBF">
        <w:rPr>
          <w:rFonts w:ascii="Arial" w:hAnsi="Arial" w:cs="Arial"/>
          <w:sz w:val="20"/>
          <w:szCs w:val="20"/>
        </w:rPr>
        <w:t xml:space="preserve"> are excluded from receiving the BU Maintenance Bursary due to alternative funding arrangements being available to them. Ordinarily resident has been defined as ‘habitual and normal residence in one place.’ It means that you live in a country year after year by choice through a set period, apart from temporary or occasional absences such as holidays or business trips. Living here totally or mainly for the purpose of receiving full-time education does not count as being ordinarily resident.  The start date of the course is defined for residency purposes as 1</w:t>
      </w:r>
      <w:r w:rsidR="009C35E4" w:rsidRPr="00E44BBF">
        <w:rPr>
          <w:rFonts w:ascii="Arial" w:hAnsi="Arial" w:cs="Arial"/>
          <w:sz w:val="20"/>
          <w:szCs w:val="20"/>
          <w:vertAlign w:val="superscript"/>
        </w:rPr>
        <w:t>st</w:t>
      </w:r>
      <w:r w:rsidR="009C35E4" w:rsidRPr="00E44BBF">
        <w:rPr>
          <w:rFonts w:ascii="Arial" w:hAnsi="Arial" w:cs="Arial"/>
          <w:sz w:val="20"/>
          <w:szCs w:val="20"/>
        </w:rPr>
        <w:t xml:space="preserve"> September for September entrants and 1</w:t>
      </w:r>
      <w:r w:rsidR="009C35E4" w:rsidRPr="00E44BBF">
        <w:rPr>
          <w:rFonts w:ascii="Arial" w:hAnsi="Arial" w:cs="Arial"/>
          <w:sz w:val="20"/>
          <w:szCs w:val="20"/>
          <w:vertAlign w:val="superscript"/>
        </w:rPr>
        <w:t>st</w:t>
      </w:r>
      <w:r w:rsidR="009C35E4" w:rsidRPr="00E44BBF">
        <w:rPr>
          <w:rFonts w:ascii="Arial" w:hAnsi="Arial" w:cs="Arial"/>
          <w:sz w:val="20"/>
          <w:szCs w:val="20"/>
        </w:rPr>
        <w:t xml:space="preserve"> January for January/February entrants.</w:t>
      </w:r>
    </w:p>
    <w:p w14:paraId="773F887A" w14:textId="77777777" w:rsidR="003017D1" w:rsidRPr="00E44BBF" w:rsidRDefault="003017D1" w:rsidP="0064666A">
      <w:pPr>
        <w:spacing w:after="0"/>
        <w:rPr>
          <w:rFonts w:ascii="Arial" w:hAnsi="Arial" w:cs="Arial"/>
          <w:b/>
          <w:color w:val="000000"/>
          <w:sz w:val="20"/>
          <w:szCs w:val="20"/>
        </w:rPr>
      </w:pPr>
    </w:p>
    <w:p w14:paraId="26DE06C3" w14:textId="77777777" w:rsidR="0064666A" w:rsidRPr="00E44BBF" w:rsidRDefault="0064666A" w:rsidP="0064666A">
      <w:pPr>
        <w:spacing w:after="0"/>
        <w:rPr>
          <w:rFonts w:ascii="Arial" w:hAnsi="Arial" w:cs="Arial"/>
          <w:b/>
          <w:sz w:val="20"/>
          <w:szCs w:val="20"/>
        </w:rPr>
      </w:pPr>
      <w:r w:rsidRPr="00E44BBF">
        <w:rPr>
          <w:rFonts w:ascii="Arial" w:hAnsi="Arial" w:cs="Arial"/>
          <w:b/>
          <w:color w:val="000000"/>
          <w:sz w:val="20"/>
          <w:szCs w:val="20"/>
        </w:rPr>
        <w:t>Value of award</w:t>
      </w:r>
    </w:p>
    <w:p w14:paraId="54AB48A2" w14:textId="6A72F891" w:rsidR="009F7907" w:rsidRPr="00E44BBF" w:rsidRDefault="009F7907" w:rsidP="0064666A">
      <w:pPr>
        <w:spacing w:after="0"/>
        <w:rPr>
          <w:rFonts w:ascii="Arial" w:hAnsi="Arial" w:cs="Arial"/>
          <w:color w:val="000000"/>
        </w:rPr>
      </w:pPr>
      <w:r w:rsidRPr="00E44BBF">
        <w:rPr>
          <w:rFonts w:ascii="Arial" w:hAnsi="Arial" w:cs="Arial"/>
          <w:color w:val="000000"/>
        </w:rPr>
        <w:t xml:space="preserve">Part-time students will receive </w:t>
      </w:r>
      <w:r w:rsidR="00020AC4" w:rsidRPr="00E44BBF">
        <w:rPr>
          <w:rFonts w:ascii="Arial" w:hAnsi="Arial" w:cs="Arial"/>
          <w:color w:val="000000"/>
          <w:sz w:val="20"/>
          <w:szCs w:val="20"/>
        </w:rPr>
        <w:t>their bursary in proportion to the intensity of their study across the total programmed years of study.</w:t>
      </w:r>
    </w:p>
    <w:p w14:paraId="50FB7BD9" w14:textId="77777777" w:rsidR="00AA0A43" w:rsidRPr="00E44BBF" w:rsidRDefault="00AA0A43" w:rsidP="0064666A">
      <w:pPr>
        <w:spacing w:after="0"/>
        <w:rPr>
          <w:rFonts w:ascii="Arial" w:hAnsi="Arial" w:cs="Arial"/>
          <w:color w:val="000000"/>
        </w:rPr>
      </w:pPr>
    </w:p>
    <w:p w14:paraId="4C4FC5C3" w14:textId="0FBBE84B" w:rsidR="00AA0A43" w:rsidRPr="00E44BBF" w:rsidRDefault="00AA0A43" w:rsidP="00AA0A43">
      <w:pPr>
        <w:spacing w:after="0"/>
        <w:rPr>
          <w:rFonts w:ascii="Arial" w:hAnsi="Arial" w:cs="Arial"/>
          <w:b/>
          <w:color w:val="000000"/>
          <w:sz w:val="20"/>
          <w:szCs w:val="20"/>
        </w:rPr>
      </w:pPr>
      <w:r w:rsidRPr="00E44BBF">
        <w:rPr>
          <w:rFonts w:ascii="Arial" w:hAnsi="Arial" w:cs="Arial"/>
          <w:b/>
          <w:color w:val="000000"/>
          <w:sz w:val="20"/>
          <w:szCs w:val="20"/>
        </w:rPr>
        <w:t xml:space="preserve">Annual Household Income </w:t>
      </w:r>
      <w:r w:rsidR="00F875BB" w:rsidRPr="00E44BBF">
        <w:rPr>
          <w:rFonts w:ascii="Arial" w:hAnsi="Arial" w:cs="Arial"/>
          <w:b/>
          <w:color w:val="000000"/>
          <w:sz w:val="20"/>
          <w:szCs w:val="20"/>
        </w:rPr>
        <w:t>£16,000 or below</w:t>
      </w:r>
      <w:r w:rsidRPr="00E44BBF">
        <w:rPr>
          <w:rFonts w:ascii="Arial" w:hAnsi="Arial" w:cs="Arial"/>
          <w:b/>
          <w:color w:val="000000"/>
          <w:sz w:val="20"/>
          <w:szCs w:val="20"/>
        </w:rPr>
        <w:t xml:space="preserve"> </w:t>
      </w:r>
    </w:p>
    <w:p w14:paraId="1B88E8D7" w14:textId="77777777" w:rsidR="00DC686B" w:rsidRPr="00E44BBF" w:rsidRDefault="00DC686B" w:rsidP="00AA0A43">
      <w:pPr>
        <w:spacing w:after="0"/>
        <w:rPr>
          <w:rFonts w:ascii="Arial" w:hAnsi="Arial" w:cs="Arial"/>
          <w:b/>
          <w:sz w:val="20"/>
          <w:szCs w:val="20"/>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02"/>
        <w:gridCol w:w="1402"/>
        <w:gridCol w:w="1402"/>
      </w:tblGrid>
      <w:tr w:rsidR="004C61AA" w:rsidRPr="00E44BBF" w14:paraId="265A231B" w14:textId="77777777" w:rsidTr="004C61AA">
        <w:tc>
          <w:tcPr>
            <w:tcW w:w="3160" w:type="dxa"/>
            <w:shd w:val="clear" w:color="auto" w:fill="F2F2F2"/>
          </w:tcPr>
          <w:p w14:paraId="72BA4328" w14:textId="68B86920" w:rsidR="004C61AA" w:rsidRPr="00E44BBF" w:rsidRDefault="004C61AA" w:rsidP="004C61AA">
            <w:pPr>
              <w:spacing w:after="0"/>
              <w:rPr>
                <w:rFonts w:ascii="Arial" w:hAnsi="Arial" w:cs="Arial"/>
                <w:b/>
                <w:sz w:val="20"/>
                <w:szCs w:val="20"/>
              </w:rPr>
            </w:pPr>
            <w:r w:rsidRPr="00E44BBF">
              <w:rPr>
                <w:rFonts w:ascii="Arial" w:hAnsi="Arial" w:cs="Arial"/>
                <w:b/>
                <w:sz w:val="20"/>
                <w:szCs w:val="20"/>
              </w:rPr>
              <w:t xml:space="preserve">Franchised </w:t>
            </w:r>
            <w:proofErr w:type="spellStart"/>
            <w:r w:rsidRPr="00E44BBF">
              <w:rPr>
                <w:rFonts w:ascii="Arial" w:hAnsi="Arial" w:cs="Arial"/>
                <w:b/>
                <w:sz w:val="20"/>
                <w:szCs w:val="20"/>
              </w:rPr>
              <w:t>FdSc</w:t>
            </w:r>
            <w:proofErr w:type="spellEnd"/>
            <w:r w:rsidRPr="00E44BBF">
              <w:rPr>
                <w:rFonts w:ascii="Arial" w:hAnsi="Arial" w:cs="Arial"/>
                <w:b/>
                <w:sz w:val="20"/>
                <w:szCs w:val="20"/>
              </w:rPr>
              <w:t xml:space="preserve"> courses at Wiltshire College</w:t>
            </w:r>
          </w:p>
        </w:tc>
        <w:tc>
          <w:tcPr>
            <w:tcW w:w="1402" w:type="dxa"/>
            <w:shd w:val="clear" w:color="auto" w:fill="F2F2F2"/>
          </w:tcPr>
          <w:p w14:paraId="50B74A2B" w14:textId="778A9C42"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Level 0</w:t>
            </w:r>
          </w:p>
        </w:tc>
        <w:tc>
          <w:tcPr>
            <w:tcW w:w="1402" w:type="dxa"/>
            <w:shd w:val="clear" w:color="auto" w:fill="F2F2F2"/>
          </w:tcPr>
          <w:p w14:paraId="6EAF3EA7" w14:textId="738F04C7"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Level 4</w:t>
            </w:r>
          </w:p>
        </w:tc>
        <w:tc>
          <w:tcPr>
            <w:tcW w:w="1402" w:type="dxa"/>
            <w:shd w:val="clear" w:color="auto" w:fill="F2F2F2"/>
          </w:tcPr>
          <w:p w14:paraId="540386E0" w14:textId="77777777"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Level 5</w:t>
            </w:r>
          </w:p>
        </w:tc>
      </w:tr>
      <w:tr w:rsidR="004C61AA" w:rsidRPr="00E44BBF" w14:paraId="0559F22F" w14:textId="77777777" w:rsidTr="004C61AA">
        <w:tc>
          <w:tcPr>
            <w:tcW w:w="3160" w:type="dxa"/>
            <w:shd w:val="clear" w:color="auto" w:fill="auto"/>
          </w:tcPr>
          <w:p w14:paraId="6B019394" w14:textId="77777777" w:rsidR="004C61AA" w:rsidRPr="00E44BBF" w:rsidRDefault="004C61AA" w:rsidP="004C61AA">
            <w:pPr>
              <w:spacing w:after="0"/>
              <w:rPr>
                <w:rFonts w:ascii="Arial" w:hAnsi="Arial" w:cs="Arial"/>
                <w:sz w:val="20"/>
                <w:szCs w:val="20"/>
              </w:rPr>
            </w:pPr>
            <w:r w:rsidRPr="00E44BBF">
              <w:rPr>
                <w:rFonts w:ascii="Arial" w:hAnsi="Arial" w:cs="Arial"/>
                <w:sz w:val="20"/>
                <w:szCs w:val="20"/>
              </w:rPr>
              <w:t xml:space="preserve">Prepaid card </w:t>
            </w:r>
          </w:p>
        </w:tc>
        <w:tc>
          <w:tcPr>
            <w:tcW w:w="1402" w:type="dxa"/>
          </w:tcPr>
          <w:p w14:paraId="3401EE3B" w14:textId="62E872D5" w:rsidR="004C61AA" w:rsidRPr="00E44BBF" w:rsidRDefault="004C61AA" w:rsidP="004C61AA">
            <w:pPr>
              <w:spacing w:after="0"/>
              <w:jc w:val="center"/>
              <w:rPr>
                <w:rFonts w:ascii="Arial" w:hAnsi="Arial" w:cs="Arial"/>
                <w:sz w:val="20"/>
                <w:szCs w:val="20"/>
              </w:rPr>
            </w:pPr>
            <w:r w:rsidRPr="00E44BBF">
              <w:rPr>
                <w:rFonts w:ascii="Arial" w:hAnsi="Arial" w:cs="Arial"/>
                <w:sz w:val="20"/>
                <w:szCs w:val="20"/>
              </w:rPr>
              <w:t>£</w:t>
            </w:r>
            <w:r w:rsidR="007F657E" w:rsidRPr="00E44BBF">
              <w:rPr>
                <w:rFonts w:ascii="Arial" w:hAnsi="Arial" w:cs="Arial"/>
                <w:sz w:val="20"/>
                <w:szCs w:val="20"/>
              </w:rPr>
              <w:t>800</w:t>
            </w:r>
          </w:p>
        </w:tc>
        <w:tc>
          <w:tcPr>
            <w:tcW w:w="1402" w:type="dxa"/>
          </w:tcPr>
          <w:p w14:paraId="36878DA0" w14:textId="22A52179" w:rsidR="004C61AA" w:rsidRPr="00E44BBF" w:rsidRDefault="004C61AA" w:rsidP="004C61AA">
            <w:pPr>
              <w:spacing w:after="0"/>
              <w:jc w:val="center"/>
              <w:rPr>
                <w:rFonts w:ascii="Arial" w:hAnsi="Arial" w:cs="Arial"/>
                <w:sz w:val="20"/>
                <w:szCs w:val="20"/>
              </w:rPr>
            </w:pPr>
            <w:r w:rsidRPr="00E44BBF">
              <w:rPr>
                <w:rFonts w:ascii="Arial" w:hAnsi="Arial" w:cs="Arial"/>
                <w:sz w:val="20"/>
                <w:szCs w:val="20"/>
              </w:rPr>
              <w:t>£800</w:t>
            </w:r>
          </w:p>
        </w:tc>
        <w:tc>
          <w:tcPr>
            <w:tcW w:w="1402" w:type="dxa"/>
          </w:tcPr>
          <w:p w14:paraId="09510C85" w14:textId="366ACF60" w:rsidR="004C61AA" w:rsidRPr="00E44BBF" w:rsidRDefault="004C61AA" w:rsidP="004C61AA">
            <w:pPr>
              <w:spacing w:after="0"/>
              <w:jc w:val="center"/>
              <w:rPr>
                <w:rFonts w:ascii="Arial" w:hAnsi="Arial" w:cs="Arial"/>
                <w:sz w:val="20"/>
                <w:szCs w:val="20"/>
              </w:rPr>
            </w:pPr>
            <w:r w:rsidRPr="00E44BBF">
              <w:rPr>
                <w:rFonts w:ascii="Arial" w:hAnsi="Arial" w:cs="Arial"/>
                <w:sz w:val="20"/>
                <w:szCs w:val="20"/>
              </w:rPr>
              <w:t>£800</w:t>
            </w:r>
          </w:p>
        </w:tc>
      </w:tr>
      <w:tr w:rsidR="004C61AA" w:rsidRPr="00E44BBF" w14:paraId="5766C83C" w14:textId="77777777" w:rsidTr="004C61AA">
        <w:tc>
          <w:tcPr>
            <w:tcW w:w="3160" w:type="dxa"/>
            <w:shd w:val="clear" w:color="auto" w:fill="auto"/>
          </w:tcPr>
          <w:p w14:paraId="66AC9A76" w14:textId="77777777" w:rsidR="004C61AA" w:rsidRPr="00E44BBF" w:rsidRDefault="004C61AA" w:rsidP="004C61AA">
            <w:pPr>
              <w:spacing w:after="0"/>
              <w:jc w:val="right"/>
              <w:rPr>
                <w:rFonts w:ascii="Arial" w:hAnsi="Arial" w:cs="Arial"/>
                <w:b/>
                <w:sz w:val="20"/>
                <w:szCs w:val="20"/>
              </w:rPr>
            </w:pPr>
            <w:r w:rsidRPr="00E44BBF">
              <w:rPr>
                <w:rFonts w:ascii="Arial" w:hAnsi="Arial" w:cs="Arial"/>
                <w:b/>
                <w:sz w:val="20"/>
                <w:szCs w:val="20"/>
              </w:rPr>
              <w:t>Total</w:t>
            </w:r>
          </w:p>
        </w:tc>
        <w:tc>
          <w:tcPr>
            <w:tcW w:w="1402" w:type="dxa"/>
          </w:tcPr>
          <w:p w14:paraId="7F7B2E75" w14:textId="0A8A2E19"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w:t>
            </w:r>
            <w:r w:rsidR="007F657E" w:rsidRPr="00E44BBF">
              <w:rPr>
                <w:rFonts w:ascii="Arial" w:hAnsi="Arial" w:cs="Arial"/>
                <w:b/>
                <w:sz w:val="20"/>
                <w:szCs w:val="20"/>
              </w:rPr>
              <w:t>800</w:t>
            </w:r>
          </w:p>
        </w:tc>
        <w:tc>
          <w:tcPr>
            <w:tcW w:w="1402" w:type="dxa"/>
          </w:tcPr>
          <w:p w14:paraId="06AE9336" w14:textId="491D2E04"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£800</w:t>
            </w:r>
          </w:p>
        </w:tc>
        <w:tc>
          <w:tcPr>
            <w:tcW w:w="1402" w:type="dxa"/>
          </w:tcPr>
          <w:p w14:paraId="72523922" w14:textId="62BCD2B4" w:rsidR="004C61AA" w:rsidRPr="00E44BBF" w:rsidRDefault="004C61AA" w:rsidP="004C61AA">
            <w:pPr>
              <w:spacing w:after="0"/>
              <w:jc w:val="center"/>
              <w:rPr>
                <w:rFonts w:ascii="Arial" w:hAnsi="Arial" w:cs="Arial"/>
                <w:b/>
                <w:sz w:val="20"/>
                <w:szCs w:val="20"/>
              </w:rPr>
            </w:pPr>
            <w:r w:rsidRPr="00E44BBF">
              <w:rPr>
                <w:rFonts w:ascii="Arial" w:hAnsi="Arial" w:cs="Arial"/>
                <w:b/>
                <w:sz w:val="20"/>
                <w:szCs w:val="20"/>
              </w:rPr>
              <w:t>£800</w:t>
            </w:r>
          </w:p>
        </w:tc>
      </w:tr>
    </w:tbl>
    <w:p w14:paraId="6E594BB5" w14:textId="77777777" w:rsidR="00DC686B" w:rsidRPr="00E44BBF" w:rsidRDefault="00DC686B" w:rsidP="00AA0A43">
      <w:pPr>
        <w:spacing w:after="0"/>
        <w:rPr>
          <w:rFonts w:ascii="Arial" w:hAnsi="Arial" w:cs="Arial"/>
          <w:b/>
          <w:sz w:val="20"/>
          <w:szCs w:val="20"/>
        </w:rPr>
      </w:pP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02"/>
        <w:gridCol w:w="1402"/>
        <w:gridCol w:w="1358"/>
        <w:gridCol w:w="1644"/>
      </w:tblGrid>
      <w:tr w:rsidR="006416FC" w:rsidRPr="00E44BBF" w14:paraId="0017FCE5" w14:textId="77777777" w:rsidTr="006416FC">
        <w:tc>
          <w:tcPr>
            <w:tcW w:w="3160" w:type="dxa"/>
            <w:shd w:val="clear" w:color="auto" w:fill="F2F2F2"/>
          </w:tcPr>
          <w:p w14:paraId="7C77E862" w14:textId="77777777" w:rsidR="006416FC" w:rsidRPr="00E44BBF" w:rsidRDefault="006416FC" w:rsidP="00AA0A43">
            <w:pPr>
              <w:spacing w:after="0"/>
              <w:rPr>
                <w:rFonts w:ascii="Arial" w:hAnsi="Arial" w:cs="Arial"/>
                <w:b/>
                <w:sz w:val="20"/>
                <w:szCs w:val="20"/>
              </w:rPr>
            </w:pPr>
            <w:r w:rsidRPr="00E44BBF">
              <w:rPr>
                <w:rFonts w:ascii="Arial" w:hAnsi="Arial" w:cs="Arial"/>
                <w:b/>
                <w:sz w:val="20"/>
                <w:szCs w:val="20"/>
              </w:rPr>
              <w:t>First Degrees</w:t>
            </w:r>
          </w:p>
        </w:tc>
        <w:tc>
          <w:tcPr>
            <w:tcW w:w="1402" w:type="dxa"/>
            <w:shd w:val="clear" w:color="auto" w:fill="F2F2F2"/>
          </w:tcPr>
          <w:p w14:paraId="3F73A118" w14:textId="0CE7B4C1" w:rsidR="006416FC" w:rsidRPr="00E44BBF" w:rsidRDefault="006416FC" w:rsidP="005426AE">
            <w:pPr>
              <w:spacing w:after="0"/>
              <w:jc w:val="center"/>
              <w:rPr>
                <w:rFonts w:ascii="Arial" w:hAnsi="Arial" w:cs="Arial"/>
                <w:b/>
                <w:sz w:val="20"/>
                <w:szCs w:val="20"/>
              </w:rPr>
            </w:pPr>
            <w:r w:rsidRPr="00E44BBF">
              <w:rPr>
                <w:rFonts w:ascii="Arial" w:hAnsi="Arial" w:cs="Arial"/>
                <w:b/>
                <w:sz w:val="20"/>
                <w:szCs w:val="20"/>
              </w:rPr>
              <w:t>Level 0</w:t>
            </w:r>
          </w:p>
        </w:tc>
        <w:tc>
          <w:tcPr>
            <w:tcW w:w="1402" w:type="dxa"/>
            <w:tcBorders>
              <w:right w:val="single" w:sz="4" w:space="0" w:color="auto"/>
            </w:tcBorders>
            <w:shd w:val="clear" w:color="auto" w:fill="F2F2F2"/>
          </w:tcPr>
          <w:p w14:paraId="1F1AE3F3" w14:textId="501136E4" w:rsidR="006416FC" w:rsidRPr="00E44BBF" w:rsidRDefault="006416FC" w:rsidP="005426AE">
            <w:pPr>
              <w:spacing w:after="0"/>
              <w:jc w:val="center"/>
              <w:rPr>
                <w:rFonts w:ascii="Arial" w:hAnsi="Arial" w:cs="Arial"/>
                <w:b/>
                <w:sz w:val="20"/>
                <w:szCs w:val="20"/>
              </w:rPr>
            </w:pPr>
            <w:r w:rsidRPr="00E44BBF">
              <w:rPr>
                <w:rFonts w:ascii="Arial" w:hAnsi="Arial" w:cs="Arial"/>
                <w:b/>
                <w:sz w:val="20"/>
                <w:szCs w:val="20"/>
              </w:rPr>
              <w:t>Level 4</w:t>
            </w:r>
          </w:p>
        </w:tc>
        <w:tc>
          <w:tcPr>
            <w:tcW w:w="1358" w:type="dxa"/>
            <w:tcBorders>
              <w:left w:val="single" w:sz="4" w:space="0" w:color="auto"/>
            </w:tcBorders>
            <w:shd w:val="clear" w:color="auto" w:fill="F2F2F2"/>
          </w:tcPr>
          <w:p w14:paraId="65A7ADC7" w14:textId="4B854FEA" w:rsidR="006416FC" w:rsidRPr="00E44BBF" w:rsidRDefault="006416FC" w:rsidP="005426AE">
            <w:pPr>
              <w:spacing w:after="0"/>
              <w:jc w:val="center"/>
              <w:rPr>
                <w:rFonts w:ascii="Arial" w:hAnsi="Arial" w:cs="Arial"/>
                <w:b/>
                <w:sz w:val="20"/>
                <w:szCs w:val="20"/>
              </w:rPr>
            </w:pPr>
            <w:r w:rsidRPr="00E44BBF">
              <w:rPr>
                <w:rFonts w:ascii="Arial" w:hAnsi="Arial" w:cs="Arial"/>
                <w:b/>
                <w:sz w:val="20"/>
                <w:szCs w:val="20"/>
              </w:rPr>
              <w:t>Level 5</w:t>
            </w:r>
          </w:p>
        </w:tc>
        <w:tc>
          <w:tcPr>
            <w:tcW w:w="1644" w:type="dxa"/>
            <w:shd w:val="clear" w:color="auto" w:fill="F2F2F2"/>
          </w:tcPr>
          <w:p w14:paraId="6CC29696" w14:textId="54578F03" w:rsidR="006416FC" w:rsidRPr="00E44BBF" w:rsidRDefault="006416FC" w:rsidP="005426AE">
            <w:pPr>
              <w:spacing w:after="0"/>
              <w:jc w:val="center"/>
              <w:rPr>
                <w:rFonts w:ascii="Arial" w:hAnsi="Arial" w:cs="Arial"/>
                <w:b/>
                <w:sz w:val="20"/>
                <w:szCs w:val="20"/>
              </w:rPr>
            </w:pPr>
            <w:r w:rsidRPr="00E44BBF">
              <w:rPr>
                <w:rFonts w:ascii="Arial" w:hAnsi="Arial" w:cs="Arial"/>
                <w:b/>
                <w:sz w:val="20"/>
                <w:szCs w:val="20"/>
              </w:rPr>
              <w:t>Level 6</w:t>
            </w:r>
          </w:p>
        </w:tc>
      </w:tr>
      <w:tr w:rsidR="006416FC" w:rsidRPr="00E44BBF" w14:paraId="0C3AAC07" w14:textId="77777777" w:rsidTr="006416FC">
        <w:tc>
          <w:tcPr>
            <w:tcW w:w="3160" w:type="dxa"/>
            <w:shd w:val="clear" w:color="auto" w:fill="auto"/>
          </w:tcPr>
          <w:p w14:paraId="334D8F2B" w14:textId="1D97E7AE" w:rsidR="006416FC" w:rsidRPr="00E44BBF" w:rsidRDefault="006416FC" w:rsidP="00AA0A43">
            <w:pPr>
              <w:spacing w:after="0"/>
              <w:rPr>
                <w:rFonts w:ascii="Arial" w:hAnsi="Arial" w:cs="Arial"/>
                <w:sz w:val="20"/>
                <w:szCs w:val="20"/>
              </w:rPr>
            </w:pPr>
            <w:r w:rsidRPr="00E44BBF">
              <w:rPr>
                <w:rFonts w:ascii="Arial" w:hAnsi="Arial" w:cs="Arial"/>
                <w:sz w:val="20"/>
                <w:szCs w:val="20"/>
              </w:rPr>
              <w:t>Prepaid card</w:t>
            </w:r>
          </w:p>
        </w:tc>
        <w:tc>
          <w:tcPr>
            <w:tcW w:w="1402" w:type="dxa"/>
          </w:tcPr>
          <w:p w14:paraId="2F85D46F" w14:textId="0964824A" w:rsidR="006416FC" w:rsidRPr="00E44BBF" w:rsidRDefault="006416FC" w:rsidP="009F7907">
            <w:pPr>
              <w:spacing w:after="0"/>
              <w:jc w:val="center"/>
              <w:rPr>
                <w:rFonts w:ascii="Arial" w:hAnsi="Arial" w:cs="Arial"/>
                <w:sz w:val="20"/>
                <w:szCs w:val="20"/>
              </w:rPr>
            </w:pPr>
            <w:r w:rsidRPr="00E44BBF">
              <w:rPr>
                <w:rFonts w:ascii="Arial" w:hAnsi="Arial" w:cs="Arial"/>
                <w:sz w:val="20"/>
                <w:szCs w:val="20"/>
              </w:rPr>
              <w:t>£800</w:t>
            </w:r>
          </w:p>
        </w:tc>
        <w:tc>
          <w:tcPr>
            <w:tcW w:w="1402" w:type="dxa"/>
            <w:tcBorders>
              <w:right w:val="single" w:sz="4" w:space="0" w:color="auto"/>
            </w:tcBorders>
            <w:shd w:val="clear" w:color="auto" w:fill="auto"/>
          </w:tcPr>
          <w:p w14:paraId="417A4462" w14:textId="51F7EE82" w:rsidR="006416FC" w:rsidRPr="00E44BBF" w:rsidRDefault="006416FC" w:rsidP="009F7907">
            <w:pPr>
              <w:spacing w:after="0"/>
              <w:jc w:val="center"/>
              <w:rPr>
                <w:rFonts w:ascii="Arial" w:hAnsi="Arial" w:cs="Arial"/>
                <w:sz w:val="20"/>
                <w:szCs w:val="20"/>
              </w:rPr>
            </w:pPr>
            <w:r w:rsidRPr="00E44BBF">
              <w:rPr>
                <w:rFonts w:ascii="Arial" w:hAnsi="Arial" w:cs="Arial"/>
                <w:sz w:val="20"/>
                <w:szCs w:val="20"/>
              </w:rPr>
              <w:t>£800</w:t>
            </w:r>
          </w:p>
        </w:tc>
        <w:tc>
          <w:tcPr>
            <w:tcW w:w="1358" w:type="dxa"/>
            <w:tcBorders>
              <w:left w:val="single" w:sz="4" w:space="0" w:color="auto"/>
            </w:tcBorders>
          </w:tcPr>
          <w:p w14:paraId="0A9E29F6" w14:textId="015D41BE" w:rsidR="006416FC" w:rsidRPr="00E44BBF" w:rsidRDefault="006416FC" w:rsidP="00AA0A43">
            <w:pPr>
              <w:spacing w:after="0"/>
              <w:jc w:val="center"/>
              <w:rPr>
                <w:rFonts w:ascii="Arial" w:hAnsi="Arial" w:cs="Arial"/>
                <w:sz w:val="20"/>
                <w:szCs w:val="20"/>
              </w:rPr>
            </w:pPr>
            <w:r w:rsidRPr="00E44BBF">
              <w:rPr>
                <w:rFonts w:ascii="Arial" w:hAnsi="Arial" w:cs="Arial"/>
                <w:sz w:val="20"/>
                <w:szCs w:val="20"/>
              </w:rPr>
              <w:t>£800</w:t>
            </w:r>
          </w:p>
        </w:tc>
        <w:tc>
          <w:tcPr>
            <w:tcW w:w="1644" w:type="dxa"/>
            <w:shd w:val="clear" w:color="auto" w:fill="auto"/>
          </w:tcPr>
          <w:p w14:paraId="70BC8B58" w14:textId="71AFC24E" w:rsidR="006416FC" w:rsidRPr="00E44BBF" w:rsidRDefault="006416FC" w:rsidP="00AA0A43">
            <w:pPr>
              <w:spacing w:after="0"/>
              <w:jc w:val="center"/>
              <w:rPr>
                <w:rFonts w:ascii="Arial" w:hAnsi="Arial" w:cs="Arial"/>
                <w:sz w:val="20"/>
                <w:szCs w:val="20"/>
              </w:rPr>
            </w:pPr>
            <w:r w:rsidRPr="00E44BBF">
              <w:rPr>
                <w:rFonts w:ascii="Arial" w:hAnsi="Arial" w:cs="Arial"/>
                <w:sz w:val="20"/>
                <w:szCs w:val="20"/>
              </w:rPr>
              <w:t>£800</w:t>
            </w:r>
          </w:p>
        </w:tc>
      </w:tr>
      <w:tr w:rsidR="006416FC" w:rsidRPr="00E44BBF" w14:paraId="2A164E0A" w14:textId="77777777" w:rsidTr="006416FC">
        <w:tc>
          <w:tcPr>
            <w:tcW w:w="3160" w:type="dxa"/>
            <w:shd w:val="clear" w:color="auto" w:fill="auto"/>
          </w:tcPr>
          <w:p w14:paraId="41E6422A" w14:textId="77777777" w:rsidR="006416FC" w:rsidRPr="00E44BBF" w:rsidRDefault="006416FC" w:rsidP="00AA0A43">
            <w:pPr>
              <w:spacing w:after="0"/>
              <w:jc w:val="right"/>
              <w:rPr>
                <w:rFonts w:ascii="Arial" w:hAnsi="Arial" w:cs="Arial"/>
                <w:b/>
                <w:sz w:val="20"/>
                <w:szCs w:val="20"/>
              </w:rPr>
            </w:pPr>
            <w:r w:rsidRPr="00E44BBF">
              <w:rPr>
                <w:rFonts w:ascii="Arial" w:hAnsi="Arial" w:cs="Arial"/>
                <w:b/>
                <w:sz w:val="20"/>
                <w:szCs w:val="20"/>
              </w:rPr>
              <w:t>Total</w:t>
            </w:r>
          </w:p>
        </w:tc>
        <w:tc>
          <w:tcPr>
            <w:tcW w:w="1402" w:type="dxa"/>
          </w:tcPr>
          <w:p w14:paraId="1BDD3E8F" w14:textId="3DE3C5F8" w:rsidR="006416FC" w:rsidRPr="00E44BBF" w:rsidRDefault="006416FC" w:rsidP="009F7907">
            <w:pPr>
              <w:spacing w:after="0"/>
              <w:jc w:val="center"/>
              <w:rPr>
                <w:rFonts w:ascii="Arial" w:hAnsi="Arial" w:cs="Arial"/>
                <w:b/>
                <w:sz w:val="20"/>
                <w:szCs w:val="20"/>
              </w:rPr>
            </w:pPr>
            <w:r w:rsidRPr="00E44BBF">
              <w:rPr>
                <w:rFonts w:ascii="Arial" w:hAnsi="Arial" w:cs="Arial"/>
                <w:b/>
                <w:sz w:val="20"/>
                <w:szCs w:val="20"/>
              </w:rPr>
              <w:t>£800</w:t>
            </w:r>
          </w:p>
        </w:tc>
        <w:tc>
          <w:tcPr>
            <w:tcW w:w="1402" w:type="dxa"/>
            <w:tcBorders>
              <w:right w:val="single" w:sz="4" w:space="0" w:color="auto"/>
            </w:tcBorders>
            <w:shd w:val="clear" w:color="auto" w:fill="auto"/>
          </w:tcPr>
          <w:p w14:paraId="398512E2" w14:textId="3C336CAF" w:rsidR="006416FC" w:rsidRPr="00E44BBF" w:rsidRDefault="006416FC" w:rsidP="009F7907">
            <w:pPr>
              <w:spacing w:after="0"/>
              <w:jc w:val="center"/>
              <w:rPr>
                <w:rFonts w:ascii="Arial" w:hAnsi="Arial" w:cs="Arial"/>
                <w:b/>
                <w:sz w:val="20"/>
                <w:szCs w:val="20"/>
              </w:rPr>
            </w:pPr>
            <w:r w:rsidRPr="00E44BBF">
              <w:rPr>
                <w:rFonts w:ascii="Arial" w:hAnsi="Arial" w:cs="Arial"/>
                <w:b/>
                <w:sz w:val="20"/>
                <w:szCs w:val="20"/>
              </w:rPr>
              <w:t>£800</w:t>
            </w:r>
          </w:p>
        </w:tc>
        <w:tc>
          <w:tcPr>
            <w:tcW w:w="1358" w:type="dxa"/>
            <w:tcBorders>
              <w:left w:val="single" w:sz="4" w:space="0" w:color="auto"/>
            </w:tcBorders>
          </w:tcPr>
          <w:p w14:paraId="413248D6" w14:textId="534F74C0" w:rsidR="006416FC" w:rsidRPr="00E44BBF" w:rsidRDefault="006416FC" w:rsidP="009F7907">
            <w:pPr>
              <w:spacing w:after="0"/>
              <w:jc w:val="center"/>
              <w:rPr>
                <w:rFonts w:ascii="Arial" w:hAnsi="Arial" w:cs="Arial"/>
                <w:b/>
                <w:sz w:val="20"/>
                <w:szCs w:val="20"/>
              </w:rPr>
            </w:pPr>
            <w:r w:rsidRPr="00E44BBF">
              <w:rPr>
                <w:rFonts w:ascii="Arial" w:hAnsi="Arial" w:cs="Arial"/>
                <w:b/>
                <w:sz w:val="20"/>
                <w:szCs w:val="20"/>
              </w:rPr>
              <w:t>£800</w:t>
            </w:r>
          </w:p>
        </w:tc>
        <w:tc>
          <w:tcPr>
            <w:tcW w:w="1644" w:type="dxa"/>
            <w:shd w:val="clear" w:color="auto" w:fill="auto"/>
          </w:tcPr>
          <w:p w14:paraId="41210053" w14:textId="20BCE85A" w:rsidR="006416FC" w:rsidRPr="00E44BBF" w:rsidRDefault="006416FC" w:rsidP="009F7907">
            <w:pPr>
              <w:spacing w:after="0"/>
              <w:jc w:val="center"/>
              <w:rPr>
                <w:rFonts w:ascii="Arial" w:hAnsi="Arial" w:cs="Arial"/>
                <w:b/>
                <w:sz w:val="20"/>
                <w:szCs w:val="20"/>
              </w:rPr>
            </w:pPr>
            <w:r w:rsidRPr="00E44BBF">
              <w:rPr>
                <w:rFonts w:ascii="Arial" w:hAnsi="Arial" w:cs="Arial"/>
                <w:b/>
                <w:sz w:val="20"/>
                <w:szCs w:val="20"/>
              </w:rPr>
              <w:t>£800</w:t>
            </w:r>
          </w:p>
        </w:tc>
      </w:tr>
    </w:tbl>
    <w:p w14:paraId="34BC9FF6" w14:textId="77777777" w:rsidR="00AA0A43" w:rsidRPr="00E44BBF" w:rsidRDefault="00AA0A43" w:rsidP="00AA0A43">
      <w:pPr>
        <w:spacing w:after="0"/>
        <w:rPr>
          <w:rFonts w:ascii="Arial" w:hAnsi="Arial" w:cs="Arial"/>
          <w:b/>
          <w:color w:val="000000"/>
          <w:sz w:val="20"/>
          <w:szCs w:val="20"/>
        </w:rPr>
      </w:pPr>
    </w:p>
    <w:p w14:paraId="5389194B" w14:textId="77777777" w:rsidR="00D1604E" w:rsidRPr="00E44BBF" w:rsidRDefault="00D1604E" w:rsidP="009F7907">
      <w:pPr>
        <w:spacing w:after="0"/>
        <w:rPr>
          <w:rFonts w:ascii="Arial" w:hAnsi="Arial" w:cs="Arial"/>
          <w:b/>
          <w:sz w:val="20"/>
          <w:szCs w:val="20"/>
        </w:rPr>
      </w:pPr>
    </w:p>
    <w:p w14:paraId="48CEF1F7" w14:textId="2C12F9BD" w:rsidR="0064666A" w:rsidRPr="00E44BBF" w:rsidRDefault="0064666A" w:rsidP="0064666A">
      <w:pPr>
        <w:spacing w:after="0"/>
        <w:rPr>
          <w:rFonts w:ascii="Arial" w:hAnsi="Arial" w:cs="Arial"/>
          <w:b/>
          <w:color w:val="000000"/>
          <w:sz w:val="20"/>
          <w:szCs w:val="20"/>
        </w:rPr>
      </w:pPr>
      <w:r w:rsidRPr="00E44BBF">
        <w:rPr>
          <w:rFonts w:ascii="Arial" w:hAnsi="Arial" w:cs="Arial"/>
          <w:b/>
          <w:color w:val="000000"/>
          <w:sz w:val="20"/>
          <w:szCs w:val="20"/>
        </w:rPr>
        <w:t>Exclusions</w:t>
      </w:r>
    </w:p>
    <w:p w14:paraId="1935FEE1" w14:textId="6157B6AB" w:rsidR="0064666A" w:rsidRPr="00E44BBF" w:rsidRDefault="0064666A" w:rsidP="007E136B">
      <w:pPr>
        <w:pStyle w:val="ListParagraph"/>
        <w:numPr>
          <w:ilvl w:val="0"/>
          <w:numId w:val="17"/>
        </w:numPr>
        <w:spacing w:line="276" w:lineRule="auto"/>
        <w:contextualSpacing w:val="0"/>
        <w:rPr>
          <w:sz w:val="20"/>
          <w:szCs w:val="20"/>
        </w:rPr>
      </w:pPr>
      <w:r w:rsidRPr="00E44BBF">
        <w:rPr>
          <w:color w:val="000000"/>
          <w:sz w:val="20"/>
          <w:szCs w:val="20"/>
        </w:rPr>
        <w:t>Students funded by Scottish, Welsh</w:t>
      </w:r>
      <w:r w:rsidR="006416FC" w:rsidRPr="00E44BBF">
        <w:rPr>
          <w:color w:val="000000"/>
          <w:sz w:val="20"/>
          <w:szCs w:val="20"/>
        </w:rPr>
        <w:t>,</w:t>
      </w:r>
      <w:r w:rsidRPr="00E44BBF">
        <w:rPr>
          <w:color w:val="000000"/>
          <w:sz w:val="20"/>
          <w:szCs w:val="20"/>
        </w:rPr>
        <w:t xml:space="preserve"> Northern Irish </w:t>
      </w:r>
      <w:r w:rsidR="006416FC" w:rsidRPr="00E44BBF">
        <w:rPr>
          <w:color w:val="000000"/>
          <w:sz w:val="20"/>
          <w:szCs w:val="20"/>
        </w:rPr>
        <w:t xml:space="preserve">and Republic of Ireland </w:t>
      </w:r>
      <w:r w:rsidRPr="00E44BBF">
        <w:rPr>
          <w:color w:val="000000"/>
          <w:sz w:val="20"/>
          <w:szCs w:val="20"/>
        </w:rPr>
        <w:t xml:space="preserve">Governments </w:t>
      </w:r>
      <w:r w:rsidR="009F7907" w:rsidRPr="00E44BBF">
        <w:rPr>
          <w:color w:val="000000"/>
          <w:sz w:val="20"/>
          <w:szCs w:val="20"/>
        </w:rPr>
        <w:t>are</w:t>
      </w:r>
      <w:r w:rsidRPr="00E44BBF">
        <w:rPr>
          <w:color w:val="000000"/>
          <w:sz w:val="20"/>
          <w:szCs w:val="20"/>
        </w:rPr>
        <w:t xml:space="preserve"> excluded from the bursary. </w:t>
      </w:r>
    </w:p>
    <w:p w14:paraId="7F17D966" w14:textId="50FC2A2B" w:rsidR="001A5384" w:rsidRPr="00E44BBF" w:rsidRDefault="001A5384" w:rsidP="007E136B">
      <w:pPr>
        <w:pStyle w:val="ListParagraph"/>
        <w:numPr>
          <w:ilvl w:val="0"/>
          <w:numId w:val="17"/>
        </w:numPr>
        <w:spacing w:line="276" w:lineRule="auto"/>
        <w:contextualSpacing w:val="0"/>
        <w:rPr>
          <w:sz w:val="20"/>
          <w:szCs w:val="20"/>
        </w:rPr>
      </w:pPr>
      <w:r w:rsidRPr="00E44BBF">
        <w:rPr>
          <w:color w:val="000000"/>
          <w:sz w:val="20"/>
          <w:szCs w:val="20"/>
        </w:rPr>
        <w:t xml:space="preserve">Online programmes are excluded from the </w:t>
      </w:r>
      <w:proofErr w:type="gramStart"/>
      <w:r w:rsidRPr="00E44BBF">
        <w:rPr>
          <w:color w:val="000000"/>
          <w:sz w:val="20"/>
          <w:szCs w:val="20"/>
        </w:rPr>
        <w:t>bursary</w:t>
      </w:r>
      <w:proofErr w:type="gramEnd"/>
    </w:p>
    <w:p w14:paraId="477FCB5D" w14:textId="1A7B3219" w:rsidR="0064666A" w:rsidRPr="00E44BBF" w:rsidRDefault="0064666A" w:rsidP="007E136B">
      <w:pPr>
        <w:pStyle w:val="ListParagraph"/>
        <w:numPr>
          <w:ilvl w:val="0"/>
          <w:numId w:val="17"/>
        </w:numPr>
        <w:spacing w:line="276" w:lineRule="auto"/>
        <w:contextualSpacing w:val="0"/>
        <w:rPr>
          <w:rStyle w:val="small"/>
          <w:sz w:val="20"/>
          <w:szCs w:val="20"/>
        </w:rPr>
      </w:pPr>
      <w:r w:rsidRPr="00E44BBF">
        <w:rPr>
          <w:color w:val="000000"/>
          <w:sz w:val="20"/>
          <w:szCs w:val="20"/>
        </w:rPr>
        <w:t>International students (</w:t>
      </w:r>
      <w:r w:rsidR="00B929B0" w:rsidRPr="00E44BBF">
        <w:rPr>
          <w:color w:val="000000"/>
          <w:sz w:val="20"/>
          <w:szCs w:val="20"/>
        </w:rPr>
        <w:t>with overseas fee status</w:t>
      </w:r>
      <w:r w:rsidRPr="00E44BBF">
        <w:rPr>
          <w:color w:val="000000"/>
          <w:sz w:val="20"/>
          <w:szCs w:val="20"/>
        </w:rPr>
        <w:t xml:space="preserve">) are excluded from the </w:t>
      </w:r>
      <w:proofErr w:type="gramStart"/>
      <w:r w:rsidRPr="00E44BBF">
        <w:rPr>
          <w:color w:val="000000"/>
          <w:sz w:val="20"/>
          <w:szCs w:val="20"/>
        </w:rPr>
        <w:t>bursary</w:t>
      </w:r>
      <w:proofErr w:type="gramEnd"/>
      <w:r w:rsidRPr="00E44BBF">
        <w:rPr>
          <w:color w:val="000000"/>
          <w:sz w:val="20"/>
          <w:szCs w:val="20"/>
        </w:rPr>
        <w:t xml:space="preserve"> </w:t>
      </w:r>
      <w:r w:rsidRPr="00E44BBF">
        <w:rPr>
          <w:rStyle w:val="small"/>
          <w:sz w:val="20"/>
          <w:szCs w:val="20"/>
        </w:rPr>
        <w:t xml:space="preserve"> </w:t>
      </w:r>
    </w:p>
    <w:p w14:paraId="3ECABD63" w14:textId="764100BC" w:rsidR="00312C74" w:rsidRPr="00E44BBF" w:rsidRDefault="00312C74" w:rsidP="007E136B">
      <w:pPr>
        <w:pStyle w:val="ListParagraph"/>
        <w:numPr>
          <w:ilvl w:val="0"/>
          <w:numId w:val="17"/>
        </w:numPr>
        <w:spacing w:line="276" w:lineRule="auto"/>
        <w:contextualSpacing w:val="0"/>
        <w:rPr>
          <w:sz w:val="20"/>
          <w:szCs w:val="20"/>
        </w:rPr>
      </w:pPr>
      <w:r w:rsidRPr="00E44BBF">
        <w:rPr>
          <w:color w:val="000000"/>
          <w:sz w:val="20"/>
          <w:szCs w:val="20"/>
        </w:rPr>
        <w:t>HND</w:t>
      </w:r>
      <w:r w:rsidR="00DC10AE" w:rsidRPr="00E44BBF">
        <w:rPr>
          <w:color w:val="000000"/>
          <w:sz w:val="20"/>
          <w:szCs w:val="20"/>
        </w:rPr>
        <w:t xml:space="preserve">/HNC </w:t>
      </w:r>
      <w:r w:rsidRPr="00E44BBF">
        <w:rPr>
          <w:color w:val="000000"/>
          <w:sz w:val="20"/>
          <w:szCs w:val="20"/>
        </w:rPr>
        <w:t>courses are excluded from the bursary.</w:t>
      </w:r>
    </w:p>
    <w:p w14:paraId="694C3D3A" w14:textId="77777777" w:rsidR="00A12419" w:rsidRPr="00E44BBF" w:rsidRDefault="00A12419" w:rsidP="00A12419">
      <w:pPr>
        <w:pStyle w:val="ListParagraph"/>
        <w:numPr>
          <w:ilvl w:val="0"/>
          <w:numId w:val="17"/>
        </w:numPr>
        <w:spacing w:line="276" w:lineRule="auto"/>
        <w:contextualSpacing w:val="0"/>
        <w:rPr>
          <w:color w:val="000000"/>
          <w:sz w:val="20"/>
          <w:szCs w:val="20"/>
        </w:rPr>
      </w:pPr>
      <w:r w:rsidRPr="00E44BBF">
        <w:rPr>
          <w:color w:val="000000"/>
          <w:sz w:val="20"/>
          <w:szCs w:val="20"/>
        </w:rPr>
        <w:t>Level 7 of the integrated masters programmes are excluded from the bursary.</w:t>
      </w:r>
    </w:p>
    <w:p w14:paraId="3B0927E5" w14:textId="77777777" w:rsidR="00A12419" w:rsidRPr="00E44BBF" w:rsidRDefault="00A12419" w:rsidP="00A12419">
      <w:pPr>
        <w:pStyle w:val="ListParagraph"/>
        <w:spacing w:line="276" w:lineRule="auto"/>
        <w:contextualSpacing w:val="0"/>
        <w:rPr>
          <w:color w:val="000000"/>
          <w:sz w:val="20"/>
          <w:szCs w:val="20"/>
        </w:rPr>
      </w:pPr>
    </w:p>
    <w:p w14:paraId="5878D7A7" w14:textId="2EF60F70" w:rsidR="00B929B0" w:rsidRPr="00E44BBF" w:rsidRDefault="00B929B0" w:rsidP="00CB57EC">
      <w:pPr>
        <w:pStyle w:val="ListParagraph"/>
        <w:spacing w:line="276" w:lineRule="auto"/>
        <w:contextualSpacing w:val="0"/>
        <w:rPr>
          <w:sz w:val="20"/>
          <w:szCs w:val="20"/>
        </w:rPr>
      </w:pPr>
    </w:p>
    <w:p w14:paraId="30BB1980" w14:textId="77777777" w:rsidR="00B929B0" w:rsidRPr="00E44BBF" w:rsidRDefault="00B929B0" w:rsidP="00CB57EC">
      <w:pPr>
        <w:pStyle w:val="ListParagraph"/>
        <w:spacing w:line="276" w:lineRule="auto"/>
        <w:contextualSpacing w:val="0"/>
        <w:rPr>
          <w:sz w:val="20"/>
          <w:szCs w:val="20"/>
        </w:rPr>
      </w:pPr>
    </w:p>
    <w:p w14:paraId="6B21BABD" w14:textId="77777777" w:rsidR="00752B96" w:rsidRPr="00E44BBF" w:rsidRDefault="00752B96" w:rsidP="00752B96">
      <w:pPr>
        <w:spacing w:after="0"/>
        <w:rPr>
          <w:rFonts w:ascii="Arial" w:hAnsi="Arial" w:cs="Arial"/>
          <w:b/>
          <w:sz w:val="20"/>
          <w:szCs w:val="20"/>
        </w:rPr>
      </w:pPr>
      <w:r w:rsidRPr="00E44BBF">
        <w:rPr>
          <w:rFonts w:ascii="Arial" w:hAnsi="Arial" w:cs="Arial"/>
          <w:b/>
          <w:sz w:val="20"/>
          <w:szCs w:val="20"/>
        </w:rPr>
        <w:t>Payment Method</w:t>
      </w:r>
    </w:p>
    <w:p w14:paraId="450E4F7F" w14:textId="76F63AAF" w:rsidR="00131CF1" w:rsidRPr="00E44BBF" w:rsidRDefault="00752B96" w:rsidP="00D1604E">
      <w:pPr>
        <w:pStyle w:val="ListParagraph"/>
        <w:numPr>
          <w:ilvl w:val="0"/>
          <w:numId w:val="19"/>
        </w:numPr>
        <w:spacing w:line="276" w:lineRule="auto"/>
        <w:ind w:left="714" w:hanging="357"/>
        <w:contextualSpacing w:val="0"/>
        <w:rPr>
          <w:b/>
          <w:color w:val="000000"/>
          <w:sz w:val="20"/>
          <w:szCs w:val="20"/>
        </w:rPr>
      </w:pPr>
      <w:r w:rsidRPr="00E44BBF">
        <w:rPr>
          <w:sz w:val="20"/>
          <w:szCs w:val="20"/>
        </w:rPr>
        <w:t>The pre-paid card funds are paid in nine equal instalments from October to June.</w:t>
      </w:r>
      <w:r w:rsidR="006954EA" w:rsidRPr="00E44BBF">
        <w:rPr>
          <w:rStyle w:val="FootnoteReference"/>
          <w:sz w:val="20"/>
          <w:szCs w:val="20"/>
        </w:rPr>
        <w:footnoteReference w:id="3"/>
      </w:r>
      <w:r w:rsidRPr="00E44BBF">
        <w:rPr>
          <w:sz w:val="20"/>
          <w:szCs w:val="20"/>
        </w:rPr>
        <w:t xml:space="preserve"> </w:t>
      </w:r>
    </w:p>
    <w:p w14:paraId="510C8B02" w14:textId="77777777" w:rsidR="00131CF1" w:rsidRPr="00E44BBF" w:rsidRDefault="00131CF1" w:rsidP="0064666A">
      <w:pPr>
        <w:spacing w:after="0"/>
        <w:rPr>
          <w:rFonts w:ascii="Arial" w:hAnsi="Arial" w:cs="Arial"/>
          <w:b/>
          <w:color w:val="000000"/>
          <w:sz w:val="20"/>
          <w:szCs w:val="20"/>
        </w:rPr>
      </w:pPr>
    </w:p>
    <w:p w14:paraId="161F4F45" w14:textId="091E864B" w:rsidR="0064666A" w:rsidRPr="00E44BBF" w:rsidRDefault="0064666A" w:rsidP="0064666A">
      <w:pPr>
        <w:spacing w:after="0"/>
        <w:rPr>
          <w:rFonts w:ascii="Arial" w:hAnsi="Arial" w:cs="Arial"/>
          <w:color w:val="000000"/>
          <w:sz w:val="20"/>
          <w:szCs w:val="20"/>
        </w:rPr>
      </w:pPr>
    </w:p>
    <w:p w14:paraId="59663069" w14:textId="1DFCA8C9" w:rsidR="00E51B05" w:rsidRPr="00E44BBF" w:rsidRDefault="00E51B05">
      <w:pPr>
        <w:rPr>
          <w:rFonts w:ascii="Arial" w:hAnsi="Arial" w:cs="Arial"/>
        </w:rPr>
      </w:pPr>
      <w:r w:rsidRPr="00E44BBF">
        <w:rPr>
          <w:rFonts w:ascii="Arial" w:hAnsi="Arial" w:cs="Arial"/>
        </w:rPr>
        <w:br w:type="page"/>
      </w:r>
    </w:p>
    <w:p w14:paraId="400B6E44" w14:textId="2B166E36" w:rsidR="00E51B05" w:rsidRPr="00E44BBF" w:rsidRDefault="00E51B05" w:rsidP="00E51B05">
      <w:pPr>
        <w:pStyle w:val="Heading1"/>
        <w:spacing w:after="0"/>
        <w:rPr>
          <w:rFonts w:cs="Arial"/>
          <w:sz w:val="20"/>
          <w:szCs w:val="20"/>
        </w:rPr>
      </w:pPr>
      <w:bookmarkStart w:id="6" w:name="_Toc146205736"/>
      <w:r w:rsidRPr="00E44BBF">
        <w:rPr>
          <w:rFonts w:cs="Arial"/>
          <w:sz w:val="20"/>
          <w:szCs w:val="20"/>
        </w:rPr>
        <w:lastRenderedPageBreak/>
        <w:t>Appendix 3: BU Sanctuary Award</w:t>
      </w:r>
      <w:bookmarkEnd w:id="6"/>
      <w:r w:rsidRPr="00E44BBF">
        <w:rPr>
          <w:rFonts w:cs="Arial"/>
          <w:sz w:val="20"/>
          <w:szCs w:val="20"/>
        </w:rPr>
        <w:t xml:space="preserve"> </w:t>
      </w:r>
    </w:p>
    <w:p w14:paraId="44D0CF17" w14:textId="77777777" w:rsidR="00C71DB4" w:rsidRPr="00E44BBF" w:rsidRDefault="00C71DB4" w:rsidP="00E51B05">
      <w:pPr>
        <w:spacing w:after="0"/>
        <w:rPr>
          <w:rFonts w:ascii="Arial" w:hAnsi="Arial" w:cs="Arial"/>
          <w:sz w:val="20"/>
          <w:szCs w:val="20"/>
        </w:rPr>
      </w:pPr>
    </w:p>
    <w:p w14:paraId="0F068C56" w14:textId="2A2E1462" w:rsidR="00E51B05" w:rsidRPr="00E44BBF" w:rsidRDefault="00E51B05" w:rsidP="00E51B05">
      <w:pPr>
        <w:spacing w:after="0"/>
        <w:rPr>
          <w:rFonts w:ascii="Arial" w:hAnsi="Arial" w:cs="Arial"/>
          <w:sz w:val="20"/>
          <w:szCs w:val="20"/>
        </w:rPr>
      </w:pPr>
      <w:r w:rsidRPr="00E44BBF">
        <w:rPr>
          <w:rFonts w:ascii="Arial" w:hAnsi="Arial" w:cs="Arial"/>
          <w:sz w:val="20"/>
          <w:szCs w:val="20"/>
        </w:rPr>
        <w:t xml:space="preserve">The information below lists the eligibility and criteria information </w:t>
      </w:r>
      <w:r w:rsidR="009E7161" w:rsidRPr="00E44BBF">
        <w:rPr>
          <w:rFonts w:ascii="Arial" w:hAnsi="Arial" w:cs="Arial"/>
          <w:sz w:val="20"/>
          <w:szCs w:val="20"/>
        </w:rPr>
        <w:t>for the BU Sanctuary Award</w:t>
      </w:r>
    </w:p>
    <w:p w14:paraId="0942811C" w14:textId="77777777" w:rsidR="00E51B05" w:rsidRPr="00E44BBF" w:rsidRDefault="00E51B05" w:rsidP="00E51B05">
      <w:pPr>
        <w:spacing w:after="0"/>
        <w:rPr>
          <w:rFonts w:ascii="Arial" w:hAnsi="Arial" w:cs="Arial"/>
          <w:sz w:val="20"/>
          <w:szCs w:val="20"/>
        </w:rPr>
      </w:pPr>
    </w:p>
    <w:p w14:paraId="14FD6021" w14:textId="77777777" w:rsidR="00E51B05" w:rsidRPr="00E44BBF" w:rsidRDefault="00E51B05" w:rsidP="00E51B05">
      <w:pPr>
        <w:spacing w:after="0"/>
        <w:rPr>
          <w:rFonts w:ascii="Arial" w:hAnsi="Arial" w:cs="Arial"/>
          <w:b/>
          <w:color w:val="000000"/>
          <w:sz w:val="20"/>
          <w:szCs w:val="20"/>
        </w:rPr>
      </w:pPr>
      <w:r w:rsidRPr="00E44BBF">
        <w:rPr>
          <w:rFonts w:ascii="Arial" w:hAnsi="Arial" w:cs="Arial"/>
          <w:b/>
          <w:color w:val="000000"/>
          <w:sz w:val="20"/>
          <w:szCs w:val="20"/>
        </w:rPr>
        <w:t>Bursary title</w:t>
      </w:r>
    </w:p>
    <w:p w14:paraId="575D85C3" w14:textId="686233F4" w:rsidR="00E51B05" w:rsidRPr="00E44BBF" w:rsidRDefault="00E51B05" w:rsidP="00E51B05">
      <w:pPr>
        <w:spacing w:after="0"/>
        <w:rPr>
          <w:rFonts w:ascii="Arial" w:hAnsi="Arial" w:cs="Arial"/>
          <w:color w:val="000000"/>
          <w:sz w:val="20"/>
          <w:szCs w:val="20"/>
        </w:rPr>
      </w:pPr>
      <w:r w:rsidRPr="00E44BBF">
        <w:rPr>
          <w:rFonts w:ascii="Arial" w:hAnsi="Arial" w:cs="Arial"/>
          <w:color w:val="000000"/>
          <w:sz w:val="20"/>
          <w:szCs w:val="20"/>
        </w:rPr>
        <w:t xml:space="preserve">BU </w:t>
      </w:r>
      <w:r w:rsidR="009E7161" w:rsidRPr="00E44BBF">
        <w:rPr>
          <w:rFonts w:ascii="Arial" w:hAnsi="Arial" w:cs="Arial"/>
          <w:color w:val="000000"/>
          <w:sz w:val="20"/>
          <w:szCs w:val="20"/>
        </w:rPr>
        <w:t>Sanctuary Awar</w:t>
      </w:r>
      <w:r w:rsidR="00E31F45" w:rsidRPr="00E44BBF">
        <w:rPr>
          <w:rFonts w:ascii="Arial" w:hAnsi="Arial" w:cs="Arial"/>
          <w:color w:val="000000"/>
          <w:sz w:val="20"/>
          <w:szCs w:val="20"/>
        </w:rPr>
        <w:t>d</w:t>
      </w:r>
    </w:p>
    <w:p w14:paraId="39E17763" w14:textId="77777777" w:rsidR="00E51B05" w:rsidRPr="00E44BBF" w:rsidRDefault="00E51B05" w:rsidP="00E51B05">
      <w:pPr>
        <w:spacing w:after="0"/>
        <w:rPr>
          <w:rFonts w:ascii="Arial" w:hAnsi="Arial" w:cs="Arial"/>
          <w:color w:val="000000"/>
          <w:sz w:val="20"/>
          <w:szCs w:val="20"/>
        </w:rPr>
      </w:pPr>
    </w:p>
    <w:p w14:paraId="19ADD9DF" w14:textId="77777777" w:rsidR="00E51B05" w:rsidRPr="00E44BBF" w:rsidRDefault="00E51B05" w:rsidP="00E51B05">
      <w:pPr>
        <w:spacing w:after="0"/>
        <w:rPr>
          <w:rFonts w:ascii="Arial" w:hAnsi="Arial" w:cs="Arial"/>
          <w:b/>
          <w:color w:val="000000"/>
          <w:sz w:val="20"/>
          <w:szCs w:val="20"/>
        </w:rPr>
      </w:pPr>
      <w:r w:rsidRPr="00E44BBF">
        <w:rPr>
          <w:rFonts w:ascii="Arial" w:hAnsi="Arial" w:cs="Arial"/>
          <w:b/>
          <w:color w:val="000000"/>
          <w:sz w:val="20"/>
          <w:szCs w:val="20"/>
        </w:rPr>
        <w:t>Mode of attendance</w:t>
      </w:r>
    </w:p>
    <w:p w14:paraId="3D8C0FBC" w14:textId="0B94357B" w:rsidR="00E51B05" w:rsidRPr="00E44BBF" w:rsidRDefault="6BA2E689" w:rsidP="00E51B05">
      <w:pPr>
        <w:spacing w:after="0"/>
        <w:rPr>
          <w:rFonts w:ascii="Arial" w:hAnsi="Arial" w:cs="Arial"/>
          <w:color w:val="000000"/>
          <w:sz w:val="20"/>
          <w:szCs w:val="20"/>
        </w:rPr>
      </w:pPr>
      <w:r w:rsidRPr="00E44BBF">
        <w:rPr>
          <w:rFonts w:ascii="Arial" w:hAnsi="Arial" w:cs="Arial"/>
          <w:color w:val="000000" w:themeColor="text1"/>
          <w:sz w:val="20"/>
          <w:szCs w:val="20"/>
        </w:rPr>
        <w:t xml:space="preserve">Full </w:t>
      </w:r>
      <w:r w:rsidR="002B4747" w:rsidRPr="00E44BBF">
        <w:rPr>
          <w:rFonts w:ascii="Arial" w:hAnsi="Arial" w:cs="Arial"/>
          <w:color w:val="000000" w:themeColor="text1"/>
          <w:sz w:val="20"/>
          <w:szCs w:val="20"/>
        </w:rPr>
        <w:t>time</w:t>
      </w:r>
      <w:r w:rsidRPr="00E44BBF">
        <w:rPr>
          <w:rFonts w:ascii="Arial" w:hAnsi="Arial" w:cs="Arial"/>
          <w:color w:val="000000" w:themeColor="text1"/>
          <w:sz w:val="20"/>
          <w:szCs w:val="20"/>
        </w:rPr>
        <w:t xml:space="preserve"> attendance </w:t>
      </w:r>
    </w:p>
    <w:p w14:paraId="41448354" w14:textId="3CB6BC2D" w:rsidR="00E51B05" w:rsidRPr="00E44BBF" w:rsidRDefault="00E51B05" w:rsidP="00E51B05">
      <w:pPr>
        <w:spacing w:after="0"/>
        <w:rPr>
          <w:rFonts w:ascii="Arial" w:hAnsi="Arial" w:cs="Arial"/>
          <w:color w:val="000000"/>
          <w:sz w:val="20"/>
          <w:szCs w:val="20"/>
        </w:rPr>
      </w:pPr>
    </w:p>
    <w:p w14:paraId="7C6EF3CC" w14:textId="77777777" w:rsidR="00E51B05" w:rsidRPr="00E44BBF" w:rsidRDefault="00E51B05" w:rsidP="00E51B05">
      <w:pPr>
        <w:spacing w:after="0"/>
        <w:rPr>
          <w:rFonts w:ascii="Arial" w:hAnsi="Arial" w:cs="Arial"/>
          <w:color w:val="000000"/>
          <w:sz w:val="20"/>
          <w:szCs w:val="20"/>
        </w:rPr>
      </w:pPr>
    </w:p>
    <w:p w14:paraId="478BC17C" w14:textId="77777777" w:rsidR="00E51B05" w:rsidRPr="00E44BBF" w:rsidRDefault="00E51B05" w:rsidP="00E51B05">
      <w:pPr>
        <w:spacing w:after="0"/>
        <w:ind w:left="4320" w:hanging="4320"/>
        <w:rPr>
          <w:rFonts w:ascii="Arial" w:hAnsi="Arial" w:cs="Arial"/>
          <w:b/>
          <w:color w:val="000000"/>
          <w:sz w:val="20"/>
          <w:szCs w:val="20"/>
        </w:rPr>
      </w:pPr>
      <w:r w:rsidRPr="00E44BBF">
        <w:rPr>
          <w:rFonts w:ascii="Arial" w:hAnsi="Arial" w:cs="Arial"/>
          <w:b/>
          <w:color w:val="000000"/>
          <w:sz w:val="20"/>
          <w:szCs w:val="20"/>
        </w:rPr>
        <w:t xml:space="preserve">Place of attendance </w:t>
      </w:r>
    </w:p>
    <w:p w14:paraId="578A8CEF" w14:textId="04C2C663" w:rsidR="00E51B05" w:rsidRPr="00E44BBF" w:rsidRDefault="5F617266" w:rsidP="00E51B05">
      <w:pPr>
        <w:spacing w:after="0"/>
        <w:rPr>
          <w:rFonts w:ascii="Arial" w:hAnsi="Arial" w:cs="Arial"/>
          <w:color w:val="000000"/>
          <w:sz w:val="20"/>
          <w:szCs w:val="20"/>
        </w:rPr>
      </w:pPr>
      <w:r w:rsidRPr="00E44BBF">
        <w:rPr>
          <w:rFonts w:ascii="Arial" w:hAnsi="Arial" w:cs="Arial"/>
          <w:color w:val="000000" w:themeColor="text1"/>
          <w:sz w:val="20"/>
          <w:szCs w:val="20"/>
        </w:rPr>
        <w:t>Any of the BU Undergraduate courses delivered at one of its campus sites.</w:t>
      </w:r>
    </w:p>
    <w:p w14:paraId="33ECDC96" w14:textId="77777777" w:rsidR="00E51B05" w:rsidRPr="00E44BBF" w:rsidRDefault="00E51B05" w:rsidP="00E51B05">
      <w:pPr>
        <w:rPr>
          <w:rFonts w:ascii="Arial" w:hAnsi="Arial" w:cs="Arial"/>
          <w:color w:val="000000"/>
          <w:sz w:val="20"/>
          <w:szCs w:val="20"/>
        </w:rPr>
      </w:pPr>
    </w:p>
    <w:p w14:paraId="20D73B17" w14:textId="77777777" w:rsidR="00E51B05" w:rsidRPr="00E44BBF" w:rsidRDefault="00E51B05" w:rsidP="00E51B05">
      <w:pPr>
        <w:spacing w:after="0"/>
        <w:rPr>
          <w:rFonts w:ascii="Arial" w:hAnsi="Arial" w:cs="Arial"/>
          <w:b/>
          <w:sz w:val="20"/>
          <w:szCs w:val="20"/>
        </w:rPr>
      </w:pPr>
      <w:r w:rsidRPr="00E44BBF">
        <w:rPr>
          <w:rFonts w:ascii="Arial" w:hAnsi="Arial" w:cs="Arial"/>
          <w:b/>
          <w:sz w:val="20"/>
          <w:szCs w:val="20"/>
        </w:rPr>
        <w:t>Eligibility</w:t>
      </w:r>
    </w:p>
    <w:p w14:paraId="7C02979A" w14:textId="2C8EBBD2" w:rsidR="00E51B05" w:rsidRPr="00E44BBF" w:rsidRDefault="00E51B05" w:rsidP="00E51B05">
      <w:pPr>
        <w:spacing w:after="0"/>
        <w:rPr>
          <w:rFonts w:ascii="Arial" w:hAnsi="Arial" w:cs="Arial"/>
          <w:sz w:val="20"/>
          <w:szCs w:val="20"/>
        </w:rPr>
      </w:pPr>
      <w:proofErr w:type="gramStart"/>
      <w:r w:rsidRPr="00E44BBF">
        <w:rPr>
          <w:rFonts w:ascii="Arial" w:hAnsi="Arial" w:cs="Arial"/>
          <w:sz w:val="20"/>
          <w:szCs w:val="20"/>
        </w:rPr>
        <w:t>In order to</w:t>
      </w:r>
      <w:proofErr w:type="gramEnd"/>
      <w:r w:rsidRPr="00E44BBF">
        <w:rPr>
          <w:rFonts w:ascii="Arial" w:hAnsi="Arial" w:cs="Arial"/>
          <w:sz w:val="20"/>
          <w:szCs w:val="20"/>
        </w:rPr>
        <w:t xml:space="preserve"> be eligible for a non-repayable B</w:t>
      </w:r>
      <w:r w:rsidR="009E7161" w:rsidRPr="00E44BBF">
        <w:rPr>
          <w:rFonts w:ascii="Arial" w:hAnsi="Arial" w:cs="Arial"/>
          <w:sz w:val="20"/>
          <w:szCs w:val="20"/>
        </w:rPr>
        <w:t>U Sanctuary Award</w:t>
      </w:r>
      <w:r w:rsidRPr="00E44BBF">
        <w:rPr>
          <w:rFonts w:ascii="Arial" w:hAnsi="Arial" w:cs="Arial"/>
          <w:sz w:val="20"/>
          <w:szCs w:val="20"/>
        </w:rPr>
        <w:t xml:space="preserve">, students must fulfil the following criteria: </w:t>
      </w:r>
    </w:p>
    <w:p w14:paraId="0A7EDC45" w14:textId="3F4170D9" w:rsidR="00E51B05" w:rsidRPr="00E44BBF" w:rsidRDefault="00E51B05" w:rsidP="002B4747">
      <w:pPr>
        <w:ind w:hanging="357"/>
        <w:rPr>
          <w:rFonts w:ascii="Arial" w:hAnsi="Arial" w:cs="Arial"/>
          <w:sz w:val="20"/>
          <w:szCs w:val="20"/>
        </w:rPr>
      </w:pPr>
    </w:p>
    <w:p w14:paraId="79BACB26" w14:textId="7D079F60" w:rsidR="002B4747" w:rsidRPr="00E44BBF" w:rsidRDefault="002B4747" w:rsidP="00E51B05">
      <w:pPr>
        <w:pStyle w:val="ListParagraph"/>
        <w:numPr>
          <w:ilvl w:val="0"/>
          <w:numId w:val="12"/>
        </w:numPr>
        <w:spacing w:line="276" w:lineRule="auto"/>
        <w:ind w:left="357" w:hanging="357"/>
        <w:contextualSpacing w:val="0"/>
        <w:rPr>
          <w:sz w:val="20"/>
          <w:szCs w:val="20"/>
        </w:rPr>
      </w:pPr>
      <w:r w:rsidRPr="00E44BBF">
        <w:rPr>
          <w:sz w:val="20"/>
          <w:szCs w:val="20"/>
        </w:rPr>
        <w:t>Be actively participating on a qualifying undergraduate BU campus-based programme on a full</w:t>
      </w:r>
      <w:r w:rsidR="006416FC" w:rsidRPr="00E44BBF">
        <w:rPr>
          <w:sz w:val="20"/>
          <w:szCs w:val="20"/>
        </w:rPr>
        <w:t>-</w:t>
      </w:r>
      <w:r w:rsidRPr="00E44BBF">
        <w:rPr>
          <w:sz w:val="20"/>
          <w:szCs w:val="20"/>
        </w:rPr>
        <w:t xml:space="preserve">time </w:t>
      </w:r>
      <w:proofErr w:type="gramStart"/>
      <w:r w:rsidRPr="00E44BBF">
        <w:rPr>
          <w:sz w:val="20"/>
          <w:szCs w:val="20"/>
        </w:rPr>
        <w:t>basis</w:t>
      </w:r>
      <w:proofErr w:type="gramEnd"/>
    </w:p>
    <w:p w14:paraId="3FD4F724" w14:textId="026F0FB9" w:rsidR="00E51B05" w:rsidRPr="00E44BBF" w:rsidRDefault="6BA2E689" w:rsidP="00E51B05">
      <w:pPr>
        <w:pStyle w:val="ListParagraph"/>
        <w:numPr>
          <w:ilvl w:val="0"/>
          <w:numId w:val="12"/>
        </w:numPr>
        <w:spacing w:line="276" w:lineRule="auto"/>
        <w:ind w:left="357" w:hanging="357"/>
        <w:contextualSpacing w:val="0"/>
        <w:rPr>
          <w:sz w:val="20"/>
          <w:szCs w:val="20"/>
        </w:rPr>
      </w:pPr>
      <w:r w:rsidRPr="00E44BBF">
        <w:rPr>
          <w:sz w:val="20"/>
          <w:szCs w:val="20"/>
        </w:rPr>
        <w:t>Be able to evidence that they are registered as an Asylum Seeker</w:t>
      </w:r>
    </w:p>
    <w:p w14:paraId="56B5B419" w14:textId="44534759" w:rsidR="6BA2E689" w:rsidRPr="00E44BBF" w:rsidRDefault="6BA2E689" w:rsidP="6BA2E689">
      <w:pPr>
        <w:pStyle w:val="ListParagraph"/>
        <w:numPr>
          <w:ilvl w:val="0"/>
          <w:numId w:val="12"/>
        </w:numPr>
        <w:spacing w:line="276" w:lineRule="auto"/>
        <w:ind w:left="357" w:hanging="357"/>
        <w:rPr>
          <w:rFonts w:eastAsia="Arial"/>
          <w:sz w:val="20"/>
          <w:szCs w:val="20"/>
        </w:rPr>
      </w:pPr>
      <w:r w:rsidRPr="00E44BBF">
        <w:rPr>
          <w:rFonts w:eastAsia="Arial"/>
          <w:bCs w:val="0"/>
          <w:color w:val="000000" w:themeColor="text1"/>
          <w:sz w:val="20"/>
          <w:szCs w:val="20"/>
        </w:rPr>
        <w:t>Have a conditional or unconditional offer for an undergraduate course from Bournemouth University</w:t>
      </w:r>
    </w:p>
    <w:p w14:paraId="707BF4AB" w14:textId="52293E0A" w:rsidR="6BA2E689" w:rsidRPr="00E44BBF" w:rsidRDefault="6BA2E689" w:rsidP="00987465">
      <w:pPr>
        <w:pStyle w:val="ListParagraph"/>
        <w:numPr>
          <w:ilvl w:val="0"/>
          <w:numId w:val="12"/>
        </w:numPr>
        <w:rPr>
          <w:rFonts w:eastAsia="Arial"/>
          <w:color w:val="000000" w:themeColor="text1"/>
          <w:sz w:val="20"/>
          <w:szCs w:val="20"/>
        </w:rPr>
      </w:pPr>
      <w:r w:rsidRPr="00E44BBF">
        <w:rPr>
          <w:rFonts w:eastAsia="Arial"/>
          <w:bCs w:val="0"/>
          <w:color w:val="000000" w:themeColor="text1"/>
          <w:sz w:val="20"/>
          <w:szCs w:val="20"/>
        </w:rPr>
        <w:t xml:space="preserve">Be attending a school, college or voluntary group which can provide a reference in support of your </w:t>
      </w:r>
      <w:proofErr w:type="gramStart"/>
      <w:r w:rsidRPr="00E44BBF">
        <w:rPr>
          <w:rFonts w:eastAsia="Arial"/>
          <w:bCs w:val="0"/>
          <w:color w:val="000000" w:themeColor="text1"/>
          <w:sz w:val="20"/>
          <w:szCs w:val="20"/>
        </w:rPr>
        <w:t>application</w:t>
      </w:r>
      <w:proofErr w:type="gramEnd"/>
    </w:p>
    <w:p w14:paraId="58ED6527" w14:textId="49E50BF4" w:rsidR="6BA2E689" w:rsidRPr="00E44BBF" w:rsidRDefault="6BA2E689" w:rsidP="00987465">
      <w:pPr>
        <w:pStyle w:val="ListParagraph"/>
        <w:numPr>
          <w:ilvl w:val="0"/>
          <w:numId w:val="12"/>
        </w:numPr>
        <w:rPr>
          <w:color w:val="000000" w:themeColor="text1"/>
          <w:sz w:val="20"/>
          <w:szCs w:val="20"/>
        </w:rPr>
      </w:pPr>
      <w:r w:rsidRPr="00E44BBF">
        <w:rPr>
          <w:rFonts w:eastAsia="Arial"/>
          <w:bCs w:val="0"/>
          <w:color w:val="000000" w:themeColor="text1"/>
          <w:sz w:val="20"/>
          <w:szCs w:val="20"/>
        </w:rPr>
        <w:t xml:space="preserve">Be unable to access mainstream funding for higher education </w:t>
      </w:r>
      <w:r w:rsidR="006416FC" w:rsidRPr="00E44BBF">
        <w:rPr>
          <w:rFonts w:eastAsia="Arial"/>
          <w:bCs w:val="0"/>
          <w:color w:val="000000" w:themeColor="text1"/>
          <w:sz w:val="20"/>
          <w:szCs w:val="20"/>
        </w:rPr>
        <w:t>i.e.</w:t>
      </w:r>
      <w:r w:rsidRPr="00E44BBF">
        <w:rPr>
          <w:rFonts w:eastAsia="Arial"/>
          <w:bCs w:val="0"/>
          <w:color w:val="000000" w:themeColor="text1"/>
          <w:sz w:val="20"/>
          <w:szCs w:val="20"/>
        </w:rPr>
        <w:t xml:space="preserve"> Student Finance</w:t>
      </w:r>
    </w:p>
    <w:p w14:paraId="67213748" w14:textId="2251ACAD" w:rsidR="6BA2E689" w:rsidRPr="00E44BBF" w:rsidRDefault="6BA2E689" w:rsidP="00987465">
      <w:pPr>
        <w:pStyle w:val="ListParagraph"/>
        <w:numPr>
          <w:ilvl w:val="0"/>
          <w:numId w:val="12"/>
        </w:numPr>
        <w:rPr>
          <w:rFonts w:eastAsia="Arial"/>
          <w:color w:val="000000" w:themeColor="text1"/>
          <w:sz w:val="20"/>
          <w:szCs w:val="20"/>
        </w:rPr>
      </w:pPr>
      <w:r w:rsidRPr="00E44BBF">
        <w:rPr>
          <w:rFonts w:eastAsia="Arial"/>
          <w:bCs w:val="0"/>
          <w:color w:val="000000" w:themeColor="text1"/>
          <w:sz w:val="20"/>
          <w:szCs w:val="20"/>
        </w:rPr>
        <w:t xml:space="preserve">Do not have a 'no study' immigration bail </w:t>
      </w:r>
      <w:proofErr w:type="gramStart"/>
      <w:r w:rsidRPr="00E44BBF">
        <w:rPr>
          <w:rFonts w:eastAsia="Arial"/>
          <w:bCs w:val="0"/>
          <w:color w:val="000000" w:themeColor="text1"/>
          <w:sz w:val="20"/>
          <w:szCs w:val="20"/>
        </w:rPr>
        <w:t>condition</w:t>
      </w:r>
      <w:proofErr w:type="gramEnd"/>
    </w:p>
    <w:p w14:paraId="439C4DD3" w14:textId="3149CC80" w:rsidR="6BA2E689" w:rsidRPr="00E44BBF" w:rsidRDefault="6BA2E689" w:rsidP="00987465">
      <w:pPr>
        <w:pStyle w:val="ListParagraph"/>
        <w:numPr>
          <w:ilvl w:val="0"/>
          <w:numId w:val="12"/>
        </w:numPr>
        <w:rPr>
          <w:rFonts w:eastAsia="Arial"/>
          <w:color w:val="000000" w:themeColor="text1"/>
          <w:sz w:val="20"/>
          <w:szCs w:val="20"/>
        </w:rPr>
      </w:pPr>
      <w:r w:rsidRPr="00E44BBF">
        <w:rPr>
          <w:rFonts w:eastAsia="Arial"/>
          <w:bCs w:val="0"/>
          <w:color w:val="000000" w:themeColor="text1"/>
          <w:sz w:val="20"/>
          <w:szCs w:val="20"/>
        </w:rPr>
        <w:t>Live within easy commuting distance of Bournemouth University</w:t>
      </w:r>
    </w:p>
    <w:p w14:paraId="7F72753A" w14:textId="23F9AABE" w:rsidR="6BA2E689" w:rsidRPr="00E44BBF" w:rsidRDefault="6BA2E689" w:rsidP="00CB57EC">
      <w:pPr>
        <w:pStyle w:val="ListParagraph"/>
        <w:spacing w:line="276" w:lineRule="auto"/>
        <w:ind w:left="357"/>
        <w:rPr>
          <w:sz w:val="20"/>
          <w:szCs w:val="20"/>
        </w:rPr>
      </w:pPr>
    </w:p>
    <w:p w14:paraId="681A0322" w14:textId="77777777" w:rsidR="00E51B05" w:rsidRPr="00E44BBF" w:rsidRDefault="00E51B05" w:rsidP="00E51B05">
      <w:pPr>
        <w:spacing w:after="0"/>
        <w:rPr>
          <w:rFonts w:ascii="Arial" w:hAnsi="Arial" w:cs="Arial"/>
          <w:sz w:val="20"/>
          <w:szCs w:val="20"/>
        </w:rPr>
      </w:pPr>
    </w:p>
    <w:p w14:paraId="48F70E23" w14:textId="77777777" w:rsidR="00E51B05" w:rsidRPr="00E44BBF" w:rsidRDefault="5F617266" w:rsidP="00E51B05">
      <w:pPr>
        <w:spacing w:after="0"/>
        <w:rPr>
          <w:rFonts w:ascii="Arial" w:hAnsi="Arial" w:cs="Arial"/>
          <w:b/>
          <w:sz w:val="20"/>
          <w:szCs w:val="20"/>
        </w:rPr>
      </w:pPr>
      <w:r w:rsidRPr="00E44BBF">
        <w:rPr>
          <w:rFonts w:ascii="Arial" w:hAnsi="Arial" w:cs="Arial"/>
          <w:b/>
          <w:bCs/>
          <w:sz w:val="20"/>
          <w:szCs w:val="20"/>
        </w:rPr>
        <w:t>Criteria</w:t>
      </w:r>
    </w:p>
    <w:p w14:paraId="3E0E1DD8" w14:textId="6241174C" w:rsidR="5F617266" w:rsidRPr="00E44BBF" w:rsidRDefault="5F617266" w:rsidP="00987465">
      <w:pPr>
        <w:pStyle w:val="ListParagraph"/>
        <w:spacing w:line="276" w:lineRule="auto"/>
        <w:ind w:left="714"/>
        <w:rPr>
          <w:color w:val="000000" w:themeColor="text1"/>
          <w:sz w:val="20"/>
          <w:szCs w:val="20"/>
        </w:rPr>
      </w:pPr>
    </w:p>
    <w:p w14:paraId="68D1F0D4" w14:textId="18F3EB74" w:rsidR="5F617266" w:rsidRPr="00E44BBF" w:rsidRDefault="5F617266" w:rsidP="5F617266">
      <w:pPr>
        <w:pStyle w:val="ListParagraph"/>
        <w:numPr>
          <w:ilvl w:val="0"/>
          <w:numId w:val="18"/>
        </w:numPr>
        <w:spacing w:line="276" w:lineRule="auto"/>
        <w:ind w:left="714" w:hanging="357"/>
        <w:rPr>
          <w:color w:val="000000" w:themeColor="text1"/>
          <w:sz w:val="20"/>
          <w:szCs w:val="20"/>
        </w:rPr>
      </w:pPr>
      <w:r w:rsidRPr="00E44BBF">
        <w:rPr>
          <w:color w:val="000000" w:themeColor="text1"/>
          <w:sz w:val="20"/>
          <w:szCs w:val="20"/>
        </w:rPr>
        <w:t>Students must have secured an offer at BU prior to applying for the award.</w:t>
      </w:r>
    </w:p>
    <w:p w14:paraId="615C5948" w14:textId="6C319377" w:rsidR="5F617266" w:rsidRPr="00E44BBF" w:rsidRDefault="5F617266" w:rsidP="5F617266">
      <w:pPr>
        <w:pStyle w:val="ListParagraph"/>
        <w:numPr>
          <w:ilvl w:val="0"/>
          <w:numId w:val="18"/>
        </w:numPr>
        <w:spacing w:line="276" w:lineRule="auto"/>
        <w:ind w:left="714" w:hanging="357"/>
        <w:rPr>
          <w:color w:val="000000" w:themeColor="text1"/>
          <w:sz w:val="20"/>
          <w:szCs w:val="20"/>
        </w:rPr>
      </w:pPr>
      <w:r w:rsidRPr="00E44BBF">
        <w:rPr>
          <w:color w:val="000000" w:themeColor="text1"/>
          <w:sz w:val="20"/>
          <w:szCs w:val="20"/>
        </w:rPr>
        <w:t xml:space="preserve">Following confirmation of an offer for a BU course, students must complete the Sanctuary Award application (see appendix </w:t>
      </w:r>
      <w:r w:rsidR="00244401" w:rsidRPr="00E44BBF">
        <w:rPr>
          <w:color w:val="000000" w:themeColor="text1"/>
          <w:sz w:val="20"/>
          <w:szCs w:val="20"/>
        </w:rPr>
        <w:t>4</w:t>
      </w:r>
      <w:r w:rsidRPr="00E44BBF">
        <w:rPr>
          <w:color w:val="000000" w:themeColor="text1"/>
          <w:sz w:val="20"/>
          <w:szCs w:val="20"/>
        </w:rPr>
        <w:t>)</w:t>
      </w:r>
    </w:p>
    <w:p w14:paraId="69254664" w14:textId="16949D8F" w:rsidR="5F617266" w:rsidRPr="00E44BBF" w:rsidRDefault="6BA2E689" w:rsidP="5F617266">
      <w:pPr>
        <w:pStyle w:val="ListParagraph"/>
        <w:numPr>
          <w:ilvl w:val="0"/>
          <w:numId w:val="18"/>
        </w:numPr>
        <w:spacing w:line="276" w:lineRule="auto"/>
        <w:ind w:left="714" w:hanging="357"/>
        <w:rPr>
          <w:color w:val="000000" w:themeColor="text1"/>
          <w:sz w:val="20"/>
          <w:szCs w:val="20"/>
        </w:rPr>
      </w:pPr>
      <w:r w:rsidRPr="00E44BBF">
        <w:rPr>
          <w:color w:val="000000" w:themeColor="text1"/>
          <w:sz w:val="20"/>
          <w:szCs w:val="20"/>
        </w:rPr>
        <w:t>Applications will be shortlisted and those who meet the criteria will be invited for interview.</w:t>
      </w:r>
    </w:p>
    <w:p w14:paraId="22CD0D0F" w14:textId="2E9B42D9" w:rsidR="00E51B05" w:rsidRPr="00E44BBF" w:rsidRDefault="5F617266" w:rsidP="00E51B05">
      <w:pPr>
        <w:pStyle w:val="ListParagraph"/>
        <w:numPr>
          <w:ilvl w:val="0"/>
          <w:numId w:val="18"/>
        </w:numPr>
        <w:spacing w:line="276" w:lineRule="auto"/>
        <w:ind w:left="714" w:hanging="357"/>
        <w:contextualSpacing w:val="0"/>
        <w:rPr>
          <w:color w:val="000000"/>
          <w:sz w:val="20"/>
          <w:szCs w:val="20"/>
        </w:rPr>
      </w:pPr>
      <w:r w:rsidRPr="00E44BBF">
        <w:rPr>
          <w:color w:val="000000" w:themeColor="text1"/>
          <w:sz w:val="20"/>
          <w:szCs w:val="20"/>
        </w:rPr>
        <w:t xml:space="preserve">The Bursary will not be released until the recipient has fully completed </w:t>
      </w:r>
      <w:r w:rsidR="002B4747" w:rsidRPr="00E44BBF">
        <w:rPr>
          <w:color w:val="000000" w:themeColor="text1"/>
          <w:sz w:val="20"/>
          <w:szCs w:val="20"/>
        </w:rPr>
        <w:t xml:space="preserve">the </w:t>
      </w:r>
      <w:r w:rsidRPr="00E44BBF">
        <w:rPr>
          <w:color w:val="000000" w:themeColor="text1"/>
          <w:sz w:val="20"/>
          <w:szCs w:val="20"/>
        </w:rPr>
        <w:t>enrolment</w:t>
      </w:r>
      <w:r w:rsidR="002B4747" w:rsidRPr="00E44BBF">
        <w:rPr>
          <w:color w:val="000000" w:themeColor="text1"/>
          <w:sz w:val="20"/>
          <w:szCs w:val="20"/>
        </w:rPr>
        <w:t xml:space="preserve"> requirements</w:t>
      </w:r>
      <w:r w:rsidRPr="00E44BBF">
        <w:rPr>
          <w:color w:val="000000" w:themeColor="text1"/>
          <w:sz w:val="20"/>
          <w:szCs w:val="20"/>
        </w:rPr>
        <w:t xml:space="preserve"> at BU.</w:t>
      </w:r>
    </w:p>
    <w:p w14:paraId="74597858" w14:textId="77777777" w:rsidR="00E51B05" w:rsidRPr="00E44BBF" w:rsidRDefault="00E51B05" w:rsidP="00E51B05">
      <w:pPr>
        <w:spacing w:after="0"/>
        <w:rPr>
          <w:rFonts w:ascii="Arial" w:hAnsi="Arial" w:cs="Arial"/>
          <w:b/>
          <w:color w:val="000000"/>
          <w:sz w:val="20"/>
          <w:szCs w:val="20"/>
        </w:rPr>
      </w:pPr>
    </w:p>
    <w:p w14:paraId="276AC83F" w14:textId="77777777" w:rsidR="00E51B05" w:rsidRPr="00E44BBF" w:rsidRDefault="00E51B05" w:rsidP="00E51B05">
      <w:pPr>
        <w:spacing w:after="0"/>
        <w:rPr>
          <w:rFonts w:ascii="Arial" w:hAnsi="Arial" w:cs="Arial"/>
          <w:b/>
          <w:sz w:val="20"/>
          <w:szCs w:val="20"/>
        </w:rPr>
      </w:pPr>
      <w:r w:rsidRPr="00E44BBF">
        <w:rPr>
          <w:rFonts w:ascii="Arial" w:hAnsi="Arial" w:cs="Arial"/>
          <w:b/>
          <w:color w:val="000000"/>
          <w:sz w:val="20"/>
          <w:szCs w:val="20"/>
        </w:rPr>
        <w:t>Value of award</w:t>
      </w:r>
    </w:p>
    <w:p w14:paraId="4903263E" w14:textId="77777777" w:rsidR="00E51B05" w:rsidRPr="00E44BBF" w:rsidRDefault="00E51B05" w:rsidP="00E51B05">
      <w:pPr>
        <w:spacing w:after="0"/>
        <w:rPr>
          <w:rFonts w:ascii="Arial" w:hAnsi="Arial" w:cs="Arial"/>
          <w:b/>
          <w:sz w:val="20"/>
          <w:szCs w:val="20"/>
        </w:rPr>
      </w:pP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402"/>
        <w:gridCol w:w="1402"/>
        <w:gridCol w:w="1358"/>
        <w:gridCol w:w="1644"/>
      </w:tblGrid>
      <w:tr w:rsidR="008C2A40" w:rsidRPr="00E44BBF" w14:paraId="634D4A59" w14:textId="77777777" w:rsidTr="008C2A40">
        <w:tc>
          <w:tcPr>
            <w:tcW w:w="3160" w:type="dxa"/>
            <w:shd w:val="clear" w:color="auto" w:fill="F2F2F2"/>
          </w:tcPr>
          <w:p w14:paraId="18DEF117" w14:textId="77777777" w:rsidR="008C2A40" w:rsidRPr="00E44BBF" w:rsidRDefault="008C2A40" w:rsidP="00E51B05">
            <w:pPr>
              <w:spacing w:after="0"/>
              <w:rPr>
                <w:rFonts w:ascii="Arial" w:hAnsi="Arial" w:cs="Arial"/>
                <w:b/>
                <w:sz w:val="20"/>
                <w:szCs w:val="20"/>
              </w:rPr>
            </w:pPr>
            <w:r w:rsidRPr="00E44BBF">
              <w:rPr>
                <w:rFonts w:ascii="Arial" w:hAnsi="Arial" w:cs="Arial"/>
                <w:b/>
                <w:sz w:val="20"/>
                <w:szCs w:val="20"/>
              </w:rPr>
              <w:t>First Degrees</w:t>
            </w:r>
          </w:p>
        </w:tc>
        <w:tc>
          <w:tcPr>
            <w:tcW w:w="1402" w:type="dxa"/>
            <w:shd w:val="clear" w:color="auto" w:fill="F2F2F2"/>
          </w:tcPr>
          <w:p w14:paraId="469978C2" w14:textId="36290769"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Level 0*</w:t>
            </w:r>
          </w:p>
        </w:tc>
        <w:tc>
          <w:tcPr>
            <w:tcW w:w="1402" w:type="dxa"/>
            <w:tcBorders>
              <w:right w:val="single" w:sz="4" w:space="0" w:color="auto"/>
            </w:tcBorders>
            <w:shd w:val="clear" w:color="auto" w:fill="F2F2F2"/>
          </w:tcPr>
          <w:p w14:paraId="3BD3CDA8" w14:textId="22EF04D7"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Level 4</w:t>
            </w:r>
          </w:p>
        </w:tc>
        <w:tc>
          <w:tcPr>
            <w:tcW w:w="1358" w:type="dxa"/>
            <w:tcBorders>
              <w:left w:val="single" w:sz="4" w:space="0" w:color="auto"/>
            </w:tcBorders>
            <w:shd w:val="clear" w:color="auto" w:fill="F2F2F2"/>
          </w:tcPr>
          <w:p w14:paraId="478578C0" w14:textId="77777777"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Level 5</w:t>
            </w:r>
          </w:p>
        </w:tc>
        <w:tc>
          <w:tcPr>
            <w:tcW w:w="1644" w:type="dxa"/>
            <w:shd w:val="clear" w:color="auto" w:fill="F2F2F2"/>
          </w:tcPr>
          <w:p w14:paraId="66764BF8" w14:textId="77777777"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Level 6</w:t>
            </w:r>
          </w:p>
        </w:tc>
      </w:tr>
      <w:tr w:rsidR="008C2A40" w:rsidRPr="00E44BBF" w14:paraId="36085001" w14:textId="77777777" w:rsidTr="008C2A40">
        <w:tc>
          <w:tcPr>
            <w:tcW w:w="3160" w:type="dxa"/>
            <w:shd w:val="clear" w:color="auto" w:fill="auto"/>
          </w:tcPr>
          <w:p w14:paraId="272A2FB2" w14:textId="77777777" w:rsidR="008C2A40" w:rsidRPr="00E44BBF" w:rsidRDefault="008C2A40" w:rsidP="00E51B05">
            <w:pPr>
              <w:spacing w:after="0"/>
              <w:rPr>
                <w:rFonts w:ascii="Arial" w:hAnsi="Arial" w:cs="Arial"/>
                <w:sz w:val="20"/>
                <w:szCs w:val="20"/>
              </w:rPr>
            </w:pPr>
            <w:r w:rsidRPr="00E44BBF">
              <w:rPr>
                <w:rFonts w:ascii="Arial" w:hAnsi="Arial" w:cs="Arial"/>
                <w:sz w:val="20"/>
                <w:szCs w:val="20"/>
              </w:rPr>
              <w:t>Prepaid card</w:t>
            </w:r>
          </w:p>
        </w:tc>
        <w:tc>
          <w:tcPr>
            <w:tcW w:w="1402" w:type="dxa"/>
          </w:tcPr>
          <w:p w14:paraId="7567951F" w14:textId="4769E778" w:rsidR="008C2A40" w:rsidRPr="00E44BBF" w:rsidRDefault="008C2A40" w:rsidP="00E51B05">
            <w:pPr>
              <w:spacing w:after="0"/>
              <w:jc w:val="center"/>
              <w:rPr>
                <w:rFonts w:ascii="Arial" w:hAnsi="Arial" w:cs="Arial"/>
                <w:sz w:val="20"/>
                <w:szCs w:val="20"/>
              </w:rPr>
            </w:pPr>
            <w:r w:rsidRPr="00E44BBF">
              <w:rPr>
                <w:rFonts w:ascii="Arial" w:hAnsi="Arial" w:cs="Arial"/>
                <w:sz w:val="20"/>
                <w:szCs w:val="20"/>
              </w:rPr>
              <w:t>£3,000</w:t>
            </w:r>
          </w:p>
        </w:tc>
        <w:tc>
          <w:tcPr>
            <w:tcW w:w="1402" w:type="dxa"/>
            <w:tcBorders>
              <w:right w:val="single" w:sz="4" w:space="0" w:color="auto"/>
            </w:tcBorders>
            <w:shd w:val="clear" w:color="auto" w:fill="auto"/>
          </w:tcPr>
          <w:p w14:paraId="187480B4" w14:textId="08BA7D5A" w:rsidR="008C2A40" w:rsidRPr="00E44BBF" w:rsidRDefault="008C2A40" w:rsidP="00E51B05">
            <w:pPr>
              <w:spacing w:after="0"/>
              <w:jc w:val="center"/>
              <w:rPr>
                <w:rFonts w:ascii="Arial" w:hAnsi="Arial" w:cs="Arial"/>
                <w:sz w:val="20"/>
                <w:szCs w:val="20"/>
              </w:rPr>
            </w:pPr>
            <w:r w:rsidRPr="00E44BBF">
              <w:rPr>
                <w:rFonts w:ascii="Arial" w:hAnsi="Arial" w:cs="Arial"/>
                <w:sz w:val="20"/>
                <w:szCs w:val="20"/>
              </w:rPr>
              <w:t>£3,000</w:t>
            </w:r>
          </w:p>
        </w:tc>
        <w:tc>
          <w:tcPr>
            <w:tcW w:w="1358" w:type="dxa"/>
            <w:tcBorders>
              <w:left w:val="single" w:sz="4" w:space="0" w:color="auto"/>
            </w:tcBorders>
          </w:tcPr>
          <w:p w14:paraId="487A4657" w14:textId="759D7D10" w:rsidR="008C2A40" w:rsidRPr="00E44BBF" w:rsidRDefault="008C2A40" w:rsidP="00E51B05">
            <w:pPr>
              <w:spacing w:after="0"/>
              <w:jc w:val="center"/>
              <w:rPr>
                <w:rFonts w:ascii="Arial" w:hAnsi="Arial" w:cs="Arial"/>
                <w:sz w:val="20"/>
                <w:szCs w:val="20"/>
              </w:rPr>
            </w:pPr>
            <w:r w:rsidRPr="00E44BBF">
              <w:rPr>
                <w:rFonts w:ascii="Arial" w:hAnsi="Arial" w:cs="Arial"/>
                <w:sz w:val="20"/>
                <w:szCs w:val="20"/>
              </w:rPr>
              <w:t>£3,000</w:t>
            </w:r>
          </w:p>
        </w:tc>
        <w:tc>
          <w:tcPr>
            <w:tcW w:w="1644" w:type="dxa"/>
            <w:shd w:val="clear" w:color="auto" w:fill="auto"/>
          </w:tcPr>
          <w:p w14:paraId="15E9665A" w14:textId="35D3CD11" w:rsidR="008C2A40" w:rsidRPr="00E44BBF" w:rsidRDefault="008C2A40" w:rsidP="00E51B05">
            <w:pPr>
              <w:spacing w:after="0"/>
              <w:jc w:val="center"/>
              <w:rPr>
                <w:rFonts w:ascii="Arial" w:hAnsi="Arial" w:cs="Arial"/>
                <w:sz w:val="20"/>
                <w:szCs w:val="20"/>
              </w:rPr>
            </w:pPr>
            <w:r w:rsidRPr="00E44BBF">
              <w:rPr>
                <w:rFonts w:ascii="Arial" w:hAnsi="Arial" w:cs="Arial"/>
                <w:sz w:val="20"/>
                <w:szCs w:val="20"/>
              </w:rPr>
              <w:t>£3,000</w:t>
            </w:r>
          </w:p>
        </w:tc>
      </w:tr>
      <w:tr w:rsidR="008C2A40" w:rsidRPr="00E44BBF" w14:paraId="1BE6715D" w14:textId="77777777" w:rsidTr="008C2A40">
        <w:tc>
          <w:tcPr>
            <w:tcW w:w="3160" w:type="dxa"/>
            <w:shd w:val="clear" w:color="auto" w:fill="auto"/>
          </w:tcPr>
          <w:p w14:paraId="77F210E0" w14:textId="77777777" w:rsidR="008C2A40" w:rsidRPr="00E44BBF" w:rsidRDefault="008C2A40" w:rsidP="00E51B05">
            <w:pPr>
              <w:spacing w:after="0"/>
              <w:jc w:val="right"/>
              <w:rPr>
                <w:rFonts w:ascii="Arial" w:hAnsi="Arial" w:cs="Arial"/>
                <w:b/>
                <w:sz w:val="20"/>
                <w:szCs w:val="20"/>
              </w:rPr>
            </w:pPr>
            <w:r w:rsidRPr="00E44BBF">
              <w:rPr>
                <w:rFonts w:ascii="Arial" w:hAnsi="Arial" w:cs="Arial"/>
                <w:b/>
                <w:sz w:val="20"/>
                <w:szCs w:val="20"/>
              </w:rPr>
              <w:t>Total</w:t>
            </w:r>
          </w:p>
        </w:tc>
        <w:tc>
          <w:tcPr>
            <w:tcW w:w="1402" w:type="dxa"/>
          </w:tcPr>
          <w:p w14:paraId="613AF653" w14:textId="514DF125"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£3,000</w:t>
            </w:r>
          </w:p>
        </w:tc>
        <w:tc>
          <w:tcPr>
            <w:tcW w:w="1402" w:type="dxa"/>
            <w:tcBorders>
              <w:right w:val="single" w:sz="4" w:space="0" w:color="auto"/>
            </w:tcBorders>
            <w:shd w:val="clear" w:color="auto" w:fill="auto"/>
          </w:tcPr>
          <w:p w14:paraId="1C7E4B67" w14:textId="21D0C5A4"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£3,000</w:t>
            </w:r>
          </w:p>
        </w:tc>
        <w:tc>
          <w:tcPr>
            <w:tcW w:w="1358" w:type="dxa"/>
            <w:tcBorders>
              <w:left w:val="single" w:sz="4" w:space="0" w:color="auto"/>
            </w:tcBorders>
          </w:tcPr>
          <w:p w14:paraId="341F62CB" w14:textId="4DD029BA"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£3,000</w:t>
            </w:r>
          </w:p>
        </w:tc>
        <w:tc>
          <w:tcPr>
            <w:tcW w:w="1644" w:type="dxa"/>
            <w:shd w:val="clear" w:color="auto" w:fill="auto"/>
          </w:tcPr>
          <w:p w14:paraId="331DDE50" w14:textId="45DDAB4C" w:rsidR="008C2A40" w:rsidRPr="00E44BBF" w:rsidRDefault="008C2A40" w:rsidP="00E51B05">
            <w:pPr>
              <w:spacing w:after="0"/>
              <w:jc w:val="center"/>
              <w:rPr>
                <w:rFonts w:ascii="Arial" w:hAnsi="Arial" w:cs="Arial"/>
                <w:b/>
                <w:sz w:val="20"/>
                <w:szCs w:val="20"/>
              </w:rPr>
            </w:pPr>
            <w:r w:rsidRPr="00E44BBF">
              <w:rPr>
                <w:rFonts w:ascii="Arial" w:hAnsi="Arial" w:cs="Arial"/>
                <w:b/>
                <w:sz w:val="20"/>
                <w:szCs w:val="20"/>
              </w:rPr>
              <w:t>£3,000</w:t>
            </w:r>
          </w:p>
        </w:tc>
      </w:tr>
    </w:tbl>
    <w:p w14:paraId="7297CF81" w14:textId="183AA139" w:rsidR="00E51B05" w:rsidRPr="00E44BBF" w:rsidRDefault="008C2A40" w:rsidP="00E51B05">
      <w:pPr>
        <w:spacing w:after="0"/>
        <w:rPr>
          <w:rFonts w:ascii="Arial" w:hAnsi="Arial" w:cs="Arial"/>
          <w:b/>
          <w:color w:val="000000"/>
          <w:sz w:val="20"/>
          <w:szCs w:val="20"/>
        </w:rPr>
      </w:pPr>
      <w:r w:rsidRPr="00E44BBF">
        <w:rPr>
          <w:rFonts w:ascii="Arial" w:hAnsi="Arial" w:cs="Arial"/>
          <w:b/>
          <w:color w:val="000000"/>
          <w:sz w:val="20"/>
          <w:szCs w:val="20"/>
        </w:rPr>
        <w:t>*</w:t>
      </w:r>
      <w:proofErr w:type="gramStart"/>
      <w:r w:rsidRPr="00E44BBF">
        <w:rPr>
          <w:rFonts w:ascii="Arial" w:hAnsi="Arial" w:cs="Arial"/>
          <w:b/>
          <w:color w:val="000000"/>
          <w:sz w:val="20"/>
          <w:szCs w:val="20"/>
        </w:rPr>
        <w:t>only</w:t>
      </w:r>
      <w:proofErr w:type="gramEnd"/>
      <w:r w:rsidRPr="00E44BBF">
        <w:rPr>
          <w:rFonts w:ascii="Arial" w:hAnsi="Arial" w:cs="Arial"/>
          <w:b/>
          <w:color w:val="000000"/>
          <w:sz w:val="20"/>
          <w:szCs w:val="20"/>
        </w:rPr>
        <w:t xml:space="preserve"> payable if undertaking the Foundation year of an eligible course.</w:t>
      </w:r>
    </w:p>
    <w:p w14:paraId="3C229493" w14:textId="77777777" w:rsidR="008C2A40" w:rsidRPr="00E44BBF" w:rsidRDefault="008C2A40" w:rsidP="00E51B05">
      <w:pPr>
        <w:spacing w:after="0"/>
        <w:rPr>
          <w:rFonts w:ascii="Arial" w:hAnsi="Arial" w:cs="Arial"/>
          <w:b/>
          <w:color w:val="000000"/>
          <w:sz w:val="20"/>
          <w:szCs w:val="20"/>
        </w:rPr>
      </w:pPr>
    </w:p>
    <w:p w14:paraId="0FFD62CE" w14:textId="77777777" w:rsidR="00E51B05" w:rsidRPr="00E44BBF" w:rsidRDefault="00E51B05" w:rsidP="00E51B05">
      <w:pPr>
        <w:spacing w:after="0"/>
        <w:rPr>
          <w:rFonts w:ascii="Arial" w:hAnsi="Arial" w:cs="Arial"/>
          <w:b/>
          <w:color w:val="000000"/>
          <w:sz w:val="20"/>
          <w:szCs w:val="20"/>
        </w:rPr>
      </w:pPr>
      <w:r w:rsidRPr="00E44BBF">
        <w:rPr>
          <w:rFonts w:ascii="Arial" w:hAnsi="Arial" w:cs="Arial"/>
          <w:b/>
          <w:color w:val="000000"/>
          <w:sz w:val="20"/>
          <w:szCs w:val="20"/>
        </w:rPr>
        <w:t>Exclusions</w:t>
      </w:r>
    </w:p>
    <w:p w14:paraId="307458C2" w14:textId="77777777" w:rsidR="00E51B05" w:rsidRPr="00E44BBF" w:rsidRDefault="00E51B05" w:rsidP="00E51B05">
      <w:pPr>
        <w:pStyle w:val="ListParagraph"/>
        <w:numPr>
          <w:ilvl w:val="0"/>
          <w:numId w:val="17"/>
        </w:numPr>
        <w:spacing w:line="276" w:lineRule="auto"/>
        <w:contextualSpacing w:val="0"/>
        <w:rPr>
          <w:sz w:val="20"/>
          <w:szCs w:val="20"/>
        </w:rPr>
      </w:pPr>
      <w:r w:rsidRPr="00E44BBF">
        <w:rPr>
          <w:color w:val="000000"/>
          <w:sz w:val="20"/>
          <w:szCs w:val="20"/>
        </w:rPr>
        <w:t xml:space="preserve">Online programmes are excluded from the </w:t>
      </w:r>
      <w:proofErr w:type="gramStart"/>
      <w:r w:rsidRPr="00E44BBF">
        <w:rPr>
          <w:color w:val="000000"/>
          <w:sz w:val="20"/>
          <w:szCs w:val="20"/>
        </w:rPr>
        <w:t>bursary</w:t>
      </w:r>
      <w:proofErr w:type="gramEnd"/>
    </w:p>
    <w:p w14:paraId="4B002559" w14:textId="77777777" w:rsidR="00E51B05" w:rsidRPr="00E44BBF" w:rsidRDefault="5F617266" w:rsidP="00E51B05">
      <w:pPr>
        <w:pStyle w:val="ListParagraph"/>
        <w:numPr>
          <w:ilvl w:val="0"/>
          <w:numId w:val="17"/>
        </w:numPr>
        <w:spacing w:line="276" w:lineRule="auto"/>
        <w:contextualSpacing w:val="0"/>
        <w:rPr>
          <w:sz w:val="20"/>
          <w:szCs w:val="20"/>
        </w:rPr>
      </w:pPr>
      <w:r w:rsidRPr="00E44BBF">
        <w:rPr>
          <w:color w:val="000000" w:themeColor="text1"/>
          <w:sz w:val="20"/>
          <w:szCs w:val="20"/>
        </w:rPr>
        <w:t>HND/HNC courses are excluded from the bursary.</w:t>
      </w:r>
    </w:p>
    <w:p w14:paraId="11040284" w14:textId="4A5A5368" w:rsidR="6BA2E689" w:rsidRPr="00E44BBF" w:rsidRDefault="6BA2E689" w:rsidP="00987465">
      <w:pPr>
        <w:pStyle w:val="ListParagraph"/>
        <w:numPr>
          <w:ilvl w:val="0"/>
          <w:numId w:val="17"/>
        </w:numPr>
        <w:rPr>
          <w:rFonts w:eastAsia="Arial"/>
          <w:color w:val="000000" w:themeColor="text1"/>
          <w:sz w:val="20"/>
          <w:szCs w:val="20"/>
        </w:rPr>
      </w:pPr>
      <w:r w:rsidRPr="00E44BBF">
        <w:rPr>
          <w:rFonts w:eastAsia="Arial"/>
          <w:color w:val="000000" w:themeColor="text1"/>
          <w:sz w:val="20"/>
          <w:szCs w:val="20"/>
        </w:rPr>
        <w:t>NHS courses are excluded from the bursary.</w:t>
      </w:r>
    </w:p>
    <w:p w14:paraId="39090244" w14:textId="21351759" w:rsidR="6BA2E689" w:rsidRPr="00E44BBF" w:rsidRDefault="6BA2E689" w:rsidP="00987465">
      <w:pPr>
        <w:pStyle w:val="ListParagraph"/>
        <w:numPr>
          <w:ilvl w:val="0"/>
          <w:numId w:val="17"/>
        </w:numPr>
        <w:rPr>
          <w:rFonts w:eastAsia="Arial"/>
          <w:color w:val="000000" w:themeColor="text1"/>
          <w:sz w:val="20"/>
          <w:szCs w:val="20"/>
        </w:rPr>
      </w:pPr>
      <w:r w:rsidRPr="00E44BBF">
        <w:rPr>
          <w:rFonts w:eastAsia="Arial"/>
          <w:color w:val="000000" w:themeColor="text1"/>
          <w:sz w:val="20"/>
          <w:szCs w:val="20"/>
        </w:rPr>
        <w:t xml:space="preserve">Postgraduate and distance learning courses are excluded from the </w:t>
      </w:r>
      <w:proofErr w:type="gramStart"/>
      <w:r w:rsidRPr="00E44BBF">
        <w:rPr>
          <w:rFonts w:eastAsia="Arial"/>
          <w:color w:val="000000" w:themeColor="text1"/>
          <w:sz w:val="20"/>
          <w:szCs w:val="20"/>
        </w:rPr>
        <w:t>bursary</w:t>
      </w:r>
      <w:proofErr w:type="gramEnd"/>
    </w:p>
    <w:p w14:paraId="414D4C17" w14:textId="77777777" w:rsidR="00A12419" w:rsidRPr="00E44BBF" w:rsidRDefault="00A12419" w:rsidP="00A12419">
      <w:pPr>
        <w:pStyle w:val="ListParagraph"/>
        <w:numPr>
          <w:ilvl w:val="0"/>
          <w:numId w:val="17"/>
        </w:numPr>
        <w:spacing w:line="276" w:lineRule="auto"/>
        <w:contextualSpacing w:val="0"/>
        <w:rPr>
          <w:color w:val="000000"/>
          <w:sz w:val="20"/>
          <w:szCs w:val="20"/>
        </w:rPr>
      </w:pPr>
      <w:r w:rsidRPr="00E44BBF">
        <w:rPr>
          <w:color w:val="000000"/>
          <w:sz w:val="20"/>
          <w:szCs w:val="20"/>
        </w:rPr>
        <w:t>Level 7 of the integrated masters programmes are excluded from the bursary.</w:t>
      </w:r>
    </w:p>
    <w:p w14:paraId="0CCD76A5" w14:textId="77777777" w:rsidR="00A12419" w:rsidRPr="00E44BBF" w:rsidRDefault="00A12419" w:rsidP="00A12419">
      <w:pPr>
        <w:pStyle w:val="ListParagraph"/>
        <w:rPr>
          <w:rFonts w:eastAsia="Arial"/>
          <w:color w:val="000000" w:themeColor="text1"/>
          <w:sz w:val="20"/>
          <w:szCs w:val="20"/>
        </w:rPr>
      </w:pPr>
    </w:p>
    <w:p w14:paraId="3D78FE32" w14:textId="19A576E1" w:rsidR="6BA2E689" w:rsidRPr="00E44BBF" w:rsidRDefault="6BA2E689" w:rsidP="6BA2E689">
      <w:pPr>
        <w:ind w:left="360"/>
        <w:rPr>
          <w:rFonts w:ascii="Arial" w:eastAsia="Arial" w:hAnsi="Arial" w:cs="Arial"/>
          <w:color w:val="000000" w:themeColor="text1"/>
          <w:sz w:val="20"/>
          <w:szCs w:val="20"/>
        </w:rPr>
      </w:pPr>
    </w:p>
    <w:p w14:paraId="1B5BFDF5" w14:textId="77777777" w:rsidR="00AF44B0" w:rsidRPr="00E44BBF" w:rsidRDefault="00AF44B0" w:rsidP="6BA2E689">
      <w:pPr>
        <w:ind w:left="360"/>
        <w:rPr>
          <w:rFonts w:ascii="Arial" w:eastAsia="Arial" w:hAnsi="Arial" w:cs="Arial"/>
          <w:color w:val="000000" w:themeColor="text1"/>
          <w:sz w:val="20"/>
          <w:szCs w:val="20"/>
        </w:rPr>
      </w:pPr>
    </w:p>
    <w:p w14:paraId="61E70138" w14:textId="77777777" w:rsidR="00C71DB4" w:rsidRPr="00E44BBF" w:rsidRDefault="00C71DB4" w:rsidP="6BA2E689">
      <w:pPr>
        <w:ind w:left="360"/>
        <w:rPr>
          <w:rFonts w:ascii="Arial" w:eastAsia="Arial" w:hAnsi="Arial" w:cs="Arial"/>
          <w:color w:val="000000" w:themeColor="text1"/>
          <w:sz w:val="20"/>
          <w:szCs w:val="20"/>
        </w:rPr>
      </w:pPr>
    </w:p>
    <w:p w14:paraId="6F6CEEEE" w14:textId="77777777" w:rsidR="00E51B05" w:rsidRPr="00E44BBF" w:rsidRDefault="00E51B05" w:rsidP="00E51B05">
      <w:pPr>
        <w:spacing w:after="0"/>
        <w:rPr>
          <w:rFonts w:ascii="Arial" w:hAnsi="Arial" w:cs="Arial"/>
          <w:b/>
          <w:sz w:val="20"/>
          <w:szCs w:val="20"/>
        </w:rPr>
      </w:pPr>
      <w:r w:rsidRPr="00E44BBF">
        <w:rPr>
          <w:rFonts w:ascii="Arial" w:hAnsi="Arial" w:cs="Arial"/>
          <w:b/>
          <w:sz w:val="20"/>
          <w:szCs w:val="20"/>
        </w:rPr>
        <w:t>Payment Method</w:t>
      </w:r>
    </w:p>
    <w:p w14:paraId="4990654A" w14:textId="302555BF" w:rsidR="0064666A" w:rsidRPr="00E44BBF" w:rsidRDefault="00E51B05" w:rsidP="00CB57EC">
      <w:pPr>
        <w:pStyle w:val="ListParagraph"/>
        <w:numPr>
          <w:ilvl w:val="0"/>
          <w:numId w:val="19"/>
        </w:numPr>
        <w:spacing w:line="276" w:lineRule="auto"/>
        <w:ind w:left="714" w:hanging="357"/>
        <w:contextualSpacing w:val="0"/>
      </w:pPr>
      <w:r w:rsidRPr="00E44BBF">
        <w:rPr>
          <w:sz w:val="20"/>
          <w:szCs w:val="20"/>
        </w:rPr>
        <w:t>The pre-paid card funds are paid in nine equal instalments from October to June.</w:t>
      </w:r>
      <w:r w:rsidRPr="00E44BBF">
        <w:rPr>
          <w:rStyle w:val="FootnoteReference"/>
          <w:sz w:val="20"/>
          <w:szCs w:val="20"/>
        </w:rPr>
        <w:footnoteReference w:id="4"/>
      </w:r>
      <w:r w:rsidRPr="00E44BBF">
        <w:rPr>
          <w:sz w:val="20"/>
          <w:szCs w:val="20"/>
        </w:rPr>
        <w:t xml:space="preserve"> </w:t>
      </w:r>
    </w:p>
    <w:p w14:paraId="2357415A" w14:textId="725731A4" w:rsidR="00AF44B0" w:rsidRPr="00E44BBF" w:rsidRDefault="00AF44B0" w:rsidP="00AF44B0">
      <w:pPr>
        <w:rPr>
          <w:rFonts w:ascii="Arial" w:hAnsi="Arial" w:cs="Arial"/>
        </w:rPr>
      </w:pPr>
    </w:p>
    <w:p w14:paraId="16184E0D" w14:textId="71BACB69" w:rsidR="00AF44B0" w:rsidRPr="00E44BBF" w:rsidRDefault="00AF44B0" w:rsidP="00AF44B0">
      <w:pPr>
        <w:rPr>
          <w:rFonts w:ascii="Arial" w:hAnsi="Arial" w:cs="Arial"/>
        </w:rPr>
      </w:pPr>
    </w:p>
    <w:p w14:paraId="261A68EB" w14:textId="64274D31" w:rsidR="00AF44B0" w:rsidRPr="00E44BBF" w:rsidRDefault="00AF44B0" w:rsidP="00AF44B0">
      <w:pPr>
        <w:rPr>
          <w:rFonts w:ascii="Arial" w:hAnsi="Arial" w:cs="Arial"/>
        </w:rPr>
      </w:pPr>
    </w:p>
    <w:p w14:paraId="52C93402" w14:textId="43A9C528" w:rsidR="00AF44B0" w:rsidRPr="00E44BBF" w:rsidRDefault="00AF44B0" w:rsidP="00AF44B0">
      <w:pPr>
        <w:rPr>
          <w:rFonts w:ascii="Arial" w:hAnsi="Arial" w:cs="Arial"/>
        </w:rPr>
      </w:pPr>
    </w:p>
    <w:p w14:paraId="62FD6AA4" w14:textId="44D0D5E7" w:rsidR="00AF44B0" w:rsidRPr="00E44BBF" w:rsidRDefault="00AF44B0" w:rsidP="00AF44B0">
      <w:pPr>
        <w:rPr>
          <w:rFonts w:ascii="Arial" w:hAnsi="Arial" w:cs="Arial"/>
        </w:rPr>
      </w:pPr>
    </w:p>
    <w:p w14:paraId="1AAADB9B" w14:textId="1214EF19" w:rsidR="00AF44B0" w:rsidRPr="00E44BBF" w:rsidRDefault="00AF44B0" w:rsidP="00AF44B0">
      <w:pPr>
        <w:rPr>
          <w:rFonts w:ascii="Arial" w:hAnsi="Arial" w:cs="Arial"/>
        </w:rPr>
      </w:pPr>
    </w:p>
    <w:p w14:paraId="48254B1A" w14:textId="5A2B7E66" w:rsidR="00AF44B0" w:rsidRPr="00E44BBF" w:rsidRDefault="00AF44B0" w:rsidP="00AF44B0">
      <w:pPr>
        <w:rPr>
          <w:rFonts w:ascii="Arial" w:hAnsi="Arial" w:cs="Arial"/>
        </w:rPr>
      </w:pPr>
    </w:p>
    <w:p w14:paraId="519CE2C0" w14:textId="267DFF73" w:rsidR="00AF44B0" w:rsidRPr="00E44BBF" w:rsidRDefault="00AF44B0" w:rsidP="00AF44B0">
      <w:pPr>
        <w:rPr>
          <w:rFonts w:ascii="Arial" w:hAnsi="Arial" w:cs="Arial"/>
        </w:rPr>
      </w:pPr>
    </w:p>
    <w:p w14:paraId="4ABD9866" w14:textId="0C288F80" w:rsidR="00AF44B0" w:rsidRPr="00E44BBF" w:rsidRDefault="00AF44B0" w:rsidP="00AF44B0">
      <w:pPr>
        <w:rPr>
          <w:rFonts w:ascii="Arial" w:hAnsi="Arial" w:cs="Arial"/>
        </w:rPr>
      </w:pPr>
    </w:p>
    <w:p w14:paraId="0B15D907" w14:textId="10249F70" w:rsidR="00AF44B0" w:rsidRPr="00E44BBF" w:rsidRDefault="00AF44B0" w:rsidP="00AF44B0">
      <w:pPr>
        <w:rPr>
          <w:rFonts w:ascii="Arial" w:hAnsi="Arial" w:cs="Arial"/>
        </w:rPr>
      </w:pPr>
    </w:p>
    <w:p w14:paraId="680532B9" w14:textId="5BC245C3" w:rsidR="00AF44B0" w:rsidRPr="00E44BBF" w:rsidRDefault="00AF44B0" w:rsidP="00AF44B0">
      <w:pPr>
        <w:rPr>
          <w:rFonts w:ascii="Arial" w:hAnsi="Arial" w:cs="Arial"/>
        </w:rPr>
      </w:pPr>
    </w:p>
    <w:p w14:paraId="46FB1EBC" w14:textId="23B2309E" w:rsidR="00AF44B0" w:rsidRPr="00E44BBF" w:rsidRDefault="00AF44B0" w:rsidP="00AF44B0">
      <w:pPr>
        <w:rPr>
          <w:rFonts w:ascii="Arial" w:hAnsi="Arial" w:cs="Arial"/>
        </w:rPr>
      </w:pPr>
    </w:p>
    <w:p w14:paraId="05FFEB67" w14:textId="078237C2" w:rsidR="00AF44B0" w:rsidRPr="00E44BBF" w:rsidRDefault="00AF44B0" w:rsidP="00AF44B0">
      <w:pPr>
        <w:rPr>
          <w:rFonts w:ascii="Arial" w:hAnsi="Arial" w:cs="Arial"/>
        </w:rPr>
      </w:pPr>
    </w:p>
    <w:p w14:paraId="29A1C633" w14:textId="650E8E8F" w:rsidR="00AF44B0" w:rsidRPr="00E44BBF" w:rsidRDefault="00AF44B0" w:rsidP="00AF44B0">
      <w:pPr>
        <w:rPr>
          <w:rFonts w:ascii="Arial" w:hAnsi="Arial" w:cs="Arial"/>
        </w:rPr>
      </w:pPr>
    </w:p>
    <w:p w14:paraId="7A7FE5BA" w14:textId="4309960A" w:rsidR="00AF44B0" w:rsidRPr="00E44BBF" w:rsidRDefault="00AF44B0" w:rsidP="00AF44B0">
      <w:pPr>
        <w:rPr>
          <w:rFonts w:ascii="Arial" w:hAnsi="Arial" w:cs="Arial"/>
        </w:rPr>
      </w:pPr>
    </w:p>
    <w:p w14:paraId="61CDD3E0" w14:textId="304614D6" w:rsidR="00AF44B0" w:rsidRPr="00E44BBF" w:rsidRDefault="00AF44B0" w:rsidP="00AF44B0">
      <w:pPr>
        <w:rPr>
          <w:rFonts w:ascii="Arial" w:hAnsi="Arial" w:cs="Arial"/>
        </w:rPr>
      </w:pPr>
    </w:p>
    <w:p w14:paraId="0B9A3521" w14:textId="2D3AC084" w:rsidR="00AF44B0" w:rsidRPr="00E44BBF" w:rsidRDefault="00AF44B0" w:rsidP="00AF44B0">
      <w:pPr>
        <w:rPr>
          <w:rFonts w:ascii="Arial" w:hAnsi="Arial" w:cs="Arial"/>
        </w:rPr>
      </w:pPr>
    </w:p>
    <w:p w14:paraId="41F85BA6" w14:textId="3C4D0C03" w:rsidR="00AF44B0" w:rsidRPr="00E44BBF" w:rsidRDefault="00AF44B0" w:rsidP="00AF44B0">
      <w:pPr>
        <w:rPr>
          <w:rFonts w:ascii="Arial" w:hAnsi="Arial" w:cs="Arial"/>
        </w:rPr>
      </w:pPr>
    </w:p>
    <w:p w14:paraId="72D2B60A" w14:textId="6CB4A163" w:rsidR="00AF44B0" w:rsidRPr="00E44BBF" w:rsidRDefault="00AF44B0" w:rsidP="00AF44B0">
      <w:pPr>
        <w:rPr>
          <w:rFonts w:ascii="Arial" w:hAnsi="Arial" w:cs="Arial"/>
        </w:rPr>
      </w:pPr>
    </w:p>
    <w:p w14:paraId="68A0575C" w14:textId="21A7D007" w:rsidR="00AF44B0" w:rsidRPr="00E44BBF" w:rsidRDefault="00AF44B0" w:rsidP="00AF44B0">
      <w:pPr>
        <w:rPr>
          <w:rFonts w:ascii="Arial" w:hAnsi="Arial" w:cs="Arial"/>
        </w:rPr>
      </w:pPr>
    </w:p>
    <w:p w14:paraId="3DE46C31" w14:textId="49E0A457" w:rsidR="00AF44B0" w:rsidRPr="00E44BBF" w:rsidRDefault="00AF44B0" w:rsidP="00AF44B0">
      <w:pPr>
        <w:rPr>
          <w:rFonts w:ascii="Arial" w:hAnsi="Arial" w:cs="Arial"/>
        </w:rPr>
      </w:pPr>
    </w:p>
    <w:p w14:paraId="4A0D7472" w14:textId="40B4C39B" w:rsidR="00AF44B0" w:rsidRPr="00E44BBF" w:rsidRDefault="00AF44B0" w:rsidP="00AF44B0">
      <w:pPr>
        <w:rPr>
          <w:rFonts w:ascii="Arial" w:hAnsi="Arial" w:cs="Arial"/>
        </w:rPr>
      </w:pPr>
    </w:p>
    <w:p w14:paraId="71C0E36D" w14:textId="57E9F981" w:rsidR="00AF44B0" w:rsidRPr="00E44BBF" w:rsidRDefault="00AF44B0" w:rsidP="00AF44B0">
      <w:pPr>
        <w:rPr>
          <w:rFonts w:ascii="Arial" w:hAnsi="Arial" w:cs="Arial"/>
        </w:rPr>
      </w:pPr>
    </w:p>
    <w:p w14:paraId="46159D69" w14:textId="42969DD5" w:rsidR="00AF44B0" w:rsidRPr="00E44BBF" w:rsidRDefault="00AF44B0" w:rsidP="00AF44B0">
      <w:pPr>
        <w:rPr>
          <w:rFonts w:ascii="Arial" w:hAnsi="Arial" w:cs="Arial"/>
        </w:rPr>
      </w:pPr>
    </w:p>
    <w:p w14:paraId="2731CE85" w14:textId="139EFE97" w:rsidR="00AF44B0" w:rsidRPr="00E44BBF" w:rsidRDefault="00AF44B0" w:rsidP="0039007D">
      <w:pPr>
        <w:pStyle w:val="Heading1"/>
        <w:rPr>
          <w:rFonts w:cs="Arial"/>
          <w:sz w:val="20"/>
          <w:szCs w:val="20"/>
        </w:rPr>
      </w:pPr>
      <w:bookmarkStart w:id="7" w:name="_Toc146205737"/>
      <w:r w:rsidRPr="00E44BBF">
        <w:rPr>
          <w:rFonts w:cs="Arial"/>
          <w:sz w:val="20"/>
          <w:szCs w:val="20"/>
        </w:rPr>
        <w:lastRenderedPageBreak/>
        <w:t>Appendix 4: Sanctuary Scholarship Application Form and Contract</w:t>
      </w:r>
      <w:bookmarkEnd w:id="7"/>
    </w:p>
    <w:p w14:paraId="5599B4C8" w14:textId="77777777" w:rsidR="0039007D" w:rsidRPr="00E44BBF" w:rsidRDefault="0039007D" w:rsidP="0039007D">
      <w:pPr>
        <w:rPr>
          <w:rFonts w:ascii="Arial" w:hAnsi="Arial" w:cs="Arial"/>
        </w:rPr>
      </w:pPr>
    </w:p>
    <w:p w14:paraId="2DD2CCEF" w14:textId="77777777" w:rsidR="00AF44B0" w:rsidRPr="00E44BBF" w:rsidRDefault="00AF44B0" w:rsidP="00AF44B0">
      <w:pPr>
        <w:rPr>
          <w:rFonts w:ascii="Arial" w:hAnsi="Arial" w:cs="Arial"/>
        </w:rPr>
      </w:pPr>
      <w:r w:rsidRPr="00E44BBF">
        <w:rPr>
          <w:rFonts w:ascii="Arial" w:hAnsi="Arial" w:cs="Arial"/>
          <w:noProof/>
        </w:rPr>
        <w:drawing>
          <wp:inline distT="0" distB="0" distL="0" distR="0" wp14:anchorId="5B75581C" wp14:editId="0823B1F2">
            <wp:extent cx="1090340" cy="1130300"/>
            <wp:effectExtent l="0" t="0" r="0" b="0"/>
            <wp:docPr id="1019002335" name="Picture 1019002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02335" name="Picture 1019002335">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1093619" cy="1133699"/>
                    </a:xfrm>
                    <a:prstGeom prst="rect">
                      <a:avLst/>
                    </a:prstGeom>
                  </pic:spPr>
                </pic:pic>
              </a:graphicData>
            </a:graphic>
          </wp:inline>
        </w:drawing>
      </w:r>
    </w:p>
    <w:p w14:paraId="0B0CCB3D" w14:textId="77777777" w:rsidR="00AF44B0" w:rsidRPr="00E44BBF" w:rsidRDefault="00AF44B0" w:rsidP="00AF44B0">
      <w:pPr>
        <w:rPr>
          <w:rFonts w:ascii="Arial" w:hAnsi="Arial" w:cs="Arial"/>
        </w:rPr>
      </w:pPr>
    </w:p>
    <w:p w14:paraId="04DD918B" w14:textId="77777777" w:rsidR="00AF44B0" w:rsidRPr="00E44BBF" w:rsidRDefault="00AF44B0" w:rsidP="00AF44B0">
      <w:pPr>
        <w:pStyle w:val="CM11"/>
        <w:spacing w:after="105" w:line="228" w:lineRule="atLeast"/>
        <w:jc w:val="center"/>
        <w:rPr>
          <w:b/>
          <w:bCs/>
          <w:color w:val="000000" w:themeColor="text1"/>
          <w:sz w:val="36"/>
          <w:szCs w:val="36"/>
        </w:rPr>
      </w:pPr>
      <w:r w:rsidRPr="00E44BBF">
        <w:rPr>
          <w:b/>
          <w:bCs/>
          <w:color w:val="000000" w:themeColor="text1"/>
          <w:sz w:val="36"/>
          <w:szCs w:val="36"/>
        </w:rPr>
        <w:t>BU Sanctuary Award Application Form 2023/24</w:t>
      </w:r>
    </w:p>
    <w:p w14:paraId="432545AE" w14:textId="77777777" w:rsidR="00AF44B0" w:rsidRPr="00E44BBF" w:rsidRDefault="00AF44B0" w:rsidP="00AF44B0">
      <w:pPr>
        <w:pStyle w:val="ListParagraph"/>
        <w:ind w:left="360"/>
      </w:pPr>
      <w:r w:rsidRPr="00E44BBF">
        <w:t>To be eligible for the Sanctuary Award you must fall into one of the following immigration status groups:</w:t>
      </w:r>
    </w:p>
    <w:p w14:paraId="07EF094B" w14:textId="77777777" w:rsidR="00AF44B0" w:rsidRPr="00E44BBF" w:rsidRDefault="00AF44B0" w:rsidP="00AF44B0">
      <w:pPr>
        <w:pStyle w:val="ListParagraph"/>
        <w:ind w:left="709"/>
      </w:pPr>
    </w:p>
    <w:p w14:paraId="784436FE" w14:textId="77777777" w:rsidR="00AF44B0" w:rsidRPr="00E44BBF" w:rsidRDefault="00AF44B0" w:rsidP="00AF44B0">
      <w:pPr>
        <w:pStyle w:val="ListParagraph"/>
        <w:numPr>
          <w:ilvl w:val="0"/>
          <w:numId w:val="33"/>
        </w:numPr>
        <w:rPr>
          <w:bCs w:val="0"/>
        </w:rPr>
      </w:pPr>
      <w:r w:rsidRPr="00E44BBF">
        <w:t xml:space="preserve">An asylum seeker – a person who has made a claim within the UK for refugee </w:t>
      </w:r>
      <w:proofErr w:type="gramStart"/>
      <w:r w:rsidRPr="00E44BBF">
        <w:t>status;</w:t>
      </w:r>
      <w:proofErr w:type="gramEnd"/>
    </w:p>
    <w:p w14:paraId="6BFEA9AE" w14:textId="77777777" w:rsidR="00AF44B0" w:rsidRPr="00E44BBF" w:rsidRDefault="00AF44B0" w:rsidP="00AF44B0">
      <w:pPr>
        <w:pStyle w:val="ListParagraph"/>
        <w:numPr>
          <w:ilvl w:val="0"/>
          <w:numId w:val="33"/>
        </w:numPr>
        <w:rPr>
          <w:bCs w:val="0"/>
        </w:rPr>
      </w:pPr>
      <w:r w:rsidRPr="00E44BBF">
        <w:t xml:space="preserve">Have a conditional or unconditional offer for an undergraduate course from Bournemouth University, which is campus -based programme on a full-time </w:t>
      </w:r>
      <w:proofErr w:type="gramStart"/>
      <w:r w:rsidRPr="00E44BBF">
        <w:t>basis</w:t>
      </w:r>
      <w:proofErr w:type="gramEnd"/>
      <w:r w:rsidRPr="00E44BBF">
        <w:t xml:space="preserve">  </w:t>
      </w:r>
    </w:p>
    <w:p w14:paraId="23C05859" w14:textId="77777777" w:rsidR="00AF44B0" w:rsidRPr="00E44BBF" w:rsidRDefault="00AF44B0" w:rsidP="00AF44B0">
      <w:pPr>
        <w:pStyle w:val="ListParagraph"/>
        <w:numPr>
          <w:ilvl w:val="0"/>
          <w:numId w:val="33"/>
        </w:numPr>
        <w:rPr>
          <w:bCs w:val="0"/>
        </w:rPr>
      </w:pPr>
      <w:r w:rsidRPr="00E44BBF">
        <w:t xml:space="preserve">Be attending a school, college or voluntary group which can provide a reference in support of your </w:t>
      </w:r>
      <w:proofErr w:type="gramStart"/>
      <w:r w:rsidRPr="00E44BBF">
        <w:t>application</w:t>
      </w:r>
      <w:proofErr w:type="gramEnd"/>
      <w:r w:rsidRPr="00E44BBF">
        <w:t xml:space="preserve"> </w:t>
      </w:r>
    </w:p>
    <w:p w14:paraId="250A039C" w14:textId="77777777" w:rsidR="00AF44B0" w:rsidRPr="00E44BBF" w:rsidRDefault="00AF44B0" w:rsidP="00AF44B0">
      <w:pPr>
        <w:pStyle w:val="ListParagraph"/>
        <w:numPr>
          <w:ilvl w:val="0"/>
          <w:numId w:val="33"/>
        </w:numPr>
        <w:rPr>
          <w:bCs w:val="0"/>
        </w:rPr>
      </w:pPr>
      <w:r w:rsidRPr="00E44BBF">
        <w:t xml:space="preserve">Be unable to access mainstream funding for higher education i.e., Student Finance </w:t>
      </w:r>
    </w:p>
    <w:p w14:paraId="0C3930C5" w14:textId="77777777" w:rsidR="00AF44B0" w:rsidRPr="00E44BBF" w:rsidRDefault="00AF44B0" w:rsidP="00AF44B0">
      <w:pPr>
        <w:pStyle w:val="ListParagraph"/>
        <w:numPr>
          <w:ilvl w:val="0"/>
          <w:numId w:val="33"/>
        </w:numPr>
        <w:rPr>
          <w:bCs w:val="0"/>
        </w:rPr>
      </w:pPr>
      <w:r w:rsidRPr="00E44BBF">
        <w:t xml:space="preserve">Do not have a 'No Study' immigration bail </w:t>
      </w:r>
      <w:proofErr w:type="gramStart"/>
      <w:r w:rsidRPr="00E44BBF">
        <w:t>condition</w:t>
      </w:r>
      <w:proofErr w:type="gramEnd"/>
      <w:r w:rsidRPr="00E44BBF">
        <w:t xml:space="preserve"> </w:t>
      </w:r>
    </w:p>
    <w:p w14:paraId="0910B8C8" w14:textId="77777777" w:rsidR="00AF44B0" w:rsidRPr="00E44BBF" w:rsidRDefault="00AF44B0" w:rsidP="00AF44B0">
      <w:pPr>
        <w:pStyle w:val="ListParagraph"/>
        <w:numPr>
          <w:ilvl w:val="0"/>
          <w:numId w:val="33"/>
        </w:numPr>
        <w:rPr>
          <w:bCs w:val="0"/>
        </w:rPr>
      </w:pPr>
      <w:r w:rsidRPr="00E44BBF">
        <w:t>Live within easy commuting distance of Bournemouth University</w:t>
      </w:r>
    </w:p>
    <w:p w14:paraId="618D8182" w14:textId="77777777" w:rsidR="00AF44B0" w:rsidRPr="00E44BBF" w:rsidRDefault="00AF44B0" w:rsidP="00AF44B0">
      <w:pPr>
        <w:rPr>
          <w:rFonts w:ascii="Arial" w:hAnsi="Arial" w:cs="Arial"/>
          <w:sz w:val="20"/>
          <w:szCs w:val="20"/>
        </w:rPr>
      </w:pPr>
    </w:p>
    <w:p w14:paraId="0CAE428E" w14:textId="77777777" w:rsidR="00AF44B0" w:rsidRPr="001023B8" w:rsidRDefault="00AF44B0" w:rsidP="00AF44B0">
      <w:pPr>
        <w:spacing w:after="0" w:line="240" w:lineRule="auto"/>
        <w:rPr>
          <w:rFonts w:ascii="Arial" w:hAnsi="Arial" w:cs="Arial"/>
          <w:sz w:val="24"/>
          <w:szCs w:val="24"/>
        </w:rPr>
      </w:pPr>
      <w:r w:rsidRPr="001023B8">
        <w:rPr>
          <w:rFonts w:ascii="Arial" w:hAnsi="Arial" w:cs="Arial"/>
          <w:sz w:val="24"/>
          <w:szCs w:val="24"/>
        </w:rPr>
        <w:t xml:space="preserve">All undergraduate programmes are open to Sanctuary Award applicants </w:t>
      </w:r>
      <w:proofErr w:type="gramStart"/>
      <w:r w:rsidRPr="001023B8">
        <w:rPr>
          <w:rFonts w:ascii="Arial" w:hAnsi="Arial" w:cs="Arial"/>
          <w:sz w:val="24"/>
          <w:szCs w:val="24"/>
        </w:rPr>
        <w:t>EXCEPT;</w:t>
      </w:r>
      <w:proofErr w:type="gramEnd"/>
    </w:p>
    <w:p w14:paraId="143BEB66" w14:textId="77777777" w:rsidR="00AF44B0" w:rsidRPr="00E44BBF" w:rsidRDefault="00AF44B0" w:rsidP="00AF44B0">
      <w:pPr>
        <w:pStyle w:val="ListParagraph"/>
        <w:ind w:left="360"/>
        <w:rPr>
          <w:bCs w:val="0"/>
        </w:rPr>
      </w:pPr>
    </w:p>
    <w:p w14:paraId="59C2692B" w14:textId="77777777" w:rsidR="00AF44B0" w:rsidRPr="00E44BBF" w:rsidRDefault="00AF44B0" w:rsidP="00AF44B0">
      <w:pPr>
        <w:pStyle w:val="ListParagraph"/>
        <w:numPr>
          <w:ilvl w:val="0"/>
          <w:numId w:val="33"/>
        </w:numPr>
        <w:rPr>
          <w:bCs w:val="0"/>
        </w:rPr>
      </w:pPr>
      <w:r w:rsidRPr="00E44BBF">
        <w:t>Allied Health Professional courses are excluded*</w:t>
      </w:r>
    </w:p>
    <w:p w14:paraId="12496A8B" w14:textId="77777777" w:rsidR="00AF44B0" w:rsidRPr="00E44BBF" w:rsidRDefault="00AF44B0" w:rsidP="00AF44B0">
      <w:pPr>
        <w:pStyle w:val="ListParagraph"/>
        <w:numPr>
          <w:ilvl w:val="0"/>
          <w:numId w:val="33"/>
        </w:numPr>
        <w:rPr>
          <w:bCs w:val="0"/>
        </w:rPr>
      </w:pPr>
      <w:r w:rsidRPr="00E44BBF">
        <w:t xml:space="preserve">Postgraduate and distance learning courses are </w:t>
      </w:r>
      <w:proofErr w:type="gramStart"/>
      <w:r w:rsidRPr="00E44BBF">
        <w:t>excluded</w:t>
      </w:r>
      <w:proofErr w:type="gramEnd"/>
      <w:r w:rsidRPr="00E44BBF">
        <w:t xml:space="preserve"> </w:t>
      </w:r>
    </w:p>
    <w:p w14:paraId="25891AC2" w14:textId="77777777" w:rsidR="00AF44B0" w:rsidRPr="00E44BBF" w:rsidRDefault="00AF44B0" w:rsidP="00AF44B0">
      <w:pPr>
        <w:pStyle w:val="ListParagraph"/>
        <w:numPr>
          <w:ilvl w:val="0"/>
          <w:numId w:val="33"/>
        </w:numPr>
        <w:rPr>
          <w:bCs w:val="0"/>
        </w:rPr>
      </w:pPr>
      <w:r w:rsidRPr="00E44BBF">
        <w:t xml:space="preserve">Online programmes are </w:t>
      </w:r>
      <w:proofErr w:type="gramStart"/>
      <w:r w:rsidRPr="00E44BBF">
        <w:t>excluded</w:t>
      </w:r>
      <w:proofErr w:type="gramEnd"/>
    </w:p>
    <w:p w14:paraId="17D44A2A" w14:textId="77777777" w:rsidR="00AF44B0" w:rsidRPr="00E44BBF" w:rsidRDefault="00AF44B0" w:rsidP="00AF44B0">
      <w:pPr>
        <w:pStyle w:val="ListParagraph"/>
        <w:numPr>
          <w:ilvl w:val="0"/>
          <w:numId w:val="33"/>
        </w:numPr>
        <w:rPr>
          <w:bCs w:val="0"/>
        </w:rPr>
      </w:pPr>
      <w:r w:rsidRPr="00E44BBF">
        <w:t xml:space="preserve">Level 7 of the integrated </w:t>
      </w:r>
      <w:proofErr w:type="gramStart"/>
      <w:r w:rsidRPr="00E44BBF">
        <w:t>masters</w:t>
      </w:r>
      <w:proofErr w:type="gramEnd"/>
      <w:r w:rsidRPr="00E44BBF">
        <w:t xml:space="preserve"> programmes are excluded </w:t>
      </w:r>
    </w:p>
    <w:p w14:paraId="462DDDE3" w14:textId="77777777" w:rsidR="00AF44B0" w:rsidRPr="00E44BBF" w:rsidRDefault="00AF44B0" w:rsidP="00AF44B0">
      <w:pPr>
        <w:pStyle w:val="ListParagraph"/>
        <w:numPr>
          <w:ilvl w:val="0"/>
          <w:numId w:val="33"/>
        </w:numPr>
        <w:rPr>
          <w:bCs w:val="0"/>
        </w:rPr>
      </w:pPr>
      <w:r w:rsidRPr="00E44BBF">
        <w:t xml:space="preserve">HND/HNC courses are </w:t>
      </w:r>
      <w:proofErr w:type="gramStart"/>
      <w:r w:rsidRPr="00E44BBF">
        <w:t>excluded</w:t>
      </w:r>
      <w:proofErr w:type="gramEnd"/>
    </w:p>
    <w:p w14:paraId="68A622E2" w14:textId="77777777" w:rsidR="00AF44B0" w:rsidRPr="00E44BBF" w:rsidRDefault="00AF44B0" w:rsidP="00AF44B0">
      <w:pPr>
        <w:rPr>
          <w:rFonts w:ascii="Arial" w:hAnsi="Arial" w:cs="Arial"/>
          <w:b/>
        </w:rPr>
      </w:pPr>
    </w:p>
    <w:p w14:paraId="489514A3" w14:textId="77777777" w:rsidR="00AF44B0" w:rsidRPr="00E44BBF" w:rsidRDefault="00AF44B0" w:rsidP="00AF44B0">
      <w:pPr>
        <w:rPr>
          <w:rFonts w:ascii="Arial" w:hAnsi="Arial" w:cs="Arial"/>
          <w:b/>
          <w:i/>
          <w:iCs/>
        </w:rPr>
      </w:pPr>
    </w:p>
    <w:p w14:paraId="1A459792" w14:textId="77777777" w:rsidR="00AF44B0" w:rsidRPr="00E44BBF" w:rsidRDefault="00AF44B0" w:rsidP="00AF44B0">
      <w:pPr>
        <w:pStyle w:val="xxmsonormal"/>
        <w:shd w:val="clear" w:color="auto" w:fill="FFFFFF"/>
        <w:spacing w:before="0" w:beforeAutospacing="0" w:after="0" w:afterAutospacing="0"/>
        <w:rPr>
          <w:rFonts w:ascii="Arial" w:hAnsi="Arial" w:cs="Arial"/>
          <w:i/>
          <w:iCs/>
          <w:color w:val="242424"/>
          <w:sz w:val="22"/>
          <w:szCs w:val="22"/>
        </w:rPr>
      </w:pPr>
      <w:r w:rsidRPr="00E44BBF">
        <w:rPr>
          <w:rFonts w:ascii="Arial" w:hAnsi="Arial" w:cs="Arial"/>
          <w:b/>
          <w:i/>
          <w:iCs/>
        </w:rPr>
        <w:t>*</w:t>
      </w:r>
      <w:r w:rsidRPr="00E44BBF">
        <w:rPr>
          <w:rFonts w:ascii="Arial" w:hAnsi="Arial" w:cs="Arial"/>
          <w:i/>
          <w:iCs/>
          <w:color w:val="242424"/>
          <w:sz w:val="22"/>
          <w:szCs w:val="22"/>
        </w:rPr>
        <w:t xml:space="preserve">BSc (Hons) Adult </w:t>
      </w:r>
      <w:proofErr w:type="gramStart"/>
      <w:r w:rsidRPr="00E44BBF">
        <w:rPr>
          <w:rFonts w:ascii="Arial" w:hAnsi="Arial" w:cs="Arial"/>
          <w:i/>
          <w:iCs/>
          <w:color w:val="242424"/>
          <w:sz w:val="22"/>
          <w:szCs w:val="22"/>
        </w:rPr>
        <w:t>Nursing :</w:t>
      </w:r>
      <w:proofErr w:type="gramEnd"/>
      <w:r w:rsidRPr="00E44BBF">
        <w:rPr>
          <w:rFonts w:ascii="Arial" w:hAnsi="Arial" w:cs="Arial"/>
          <w:i/>
          <w:iCs/>
          <w:color w:val="242424"/>
          <w:sz w:val="22"/>
          <w:szCs w:val="22"/>
        </w:rPr>
        <w:t xml:space="preserve"> BSc (Hons) Children's and Young People's Nursing ; BSc (Hons) Mental Health Nursing ; BSc (Hons) Midwifery ;  BSc (Hons) Occupational Therapy;  BSc (Hons) Operating Department Practice ; BSc (Hons) Physiotherapy</w:t>
      </w:r>
    </w:p>
    <w:p w14:paraId="7AD47428" w14:textId="77777777" w:rsidR="00AF44B0" w:rsidRPr="00E44BBF" w:rsidRDefault="00AF44B0" w:rsidP="00AF44B0">
      <w:pPr>
        <w:pStyle w:val="xxmsonormal"/>
        <w:shd w:val="clear" w:color="auto" w:fill="FFFFFF"/>
        <w:spacing w:before="0" w:beforeAutospacing="0" w:after="0" w:afterAutospacing="0"/>
        <w:rPr>
          <w:rFonts w:ascii="Arial" w:hAnsi="Arial" w:cs="Arial"/>
          <w:i/>
          <w:iCs/>
          <w:color w:val="242424"/>
          <w:sz w:val="22"/>
          <w:szCs w:val="22"/>
        </w:rPr>
      </w:pPr>
      <w:r w:rsidRPr="00E44BBF">
        <w:rPr>
          <w:rFonts w:ascii="Arial" w:hAnsi="Arial" w:cs="Arial"/>
          <w:i/>
          <w:iCs/>
          <w:color w:val="242424"/>
          <w:sz w:val="22"/>
          <w:szCs w:val="22"/>
          <w:bdr w:val="none" w:sz="0" w:space="0" w:color="auto" w:frame="1"/>
        </w:rPr>
        <w:t> </w:t>
      </w:r>
    </w:p>
    <w:p w14:paraId="4379249B" w14:textId="77777777" w:rsidR="00AF44B0" w:rsidRPr="00E44BBF" w:rsidRDefault="00AF44B0" w:rsidP="00AF44B0">
      <w:pPr>
        <w:rPr>
          <w:rFonts w:ascii="Arial" w:hAnsi="Arial" w:cs="Arial"/>
          <w:b/>
        </w:rPr>
      </w:pPr>
    </w:p>
    <w:p w14:paraId="197E34BD" w14:textId="77777777" w:rsidR="00AF44B0" w:rsidRPr="00E44BBF" w:rsidRDefault="00AF44B0" w:rsidP="00AF44B0">
      <w:pPr>
        <w:rPr>
          <w:rFonts w:ascii="Arial" w:hAnsi="Arial" w:cs="Arial"/>
          <w:b/>
        </w:rPr>
      </w:pPr>
    </w:p>
    <w:p w14:paraId="19B9F5C1" w14:textId="77777777" w:rsidR="00AF44B0" w:rsidRPr="00E44BBF" w:rsidRDefault="00AF44B0" w:rsidP="00AF44B0">
      <w:pPr>
        <w:rPr>
          <w:rFonts w:ascii="Arial" w:hAnsi="Arial" w:cs="Arial"/>
          <w:b/>
        </w:rPr>
      </w:pPr>
    </w:p>
    <w:p w14:paraId="0E159E58" w14:textId="77777777" w:rsidR="00AF44B0" w:rsidRPr="00E44BBF" w:rsidRDefault="00AF44B0" w:rsidP="00AF44B0">
      <w:pPr>
        <w:rPr>
          <w:rFonts w:ascii="Arial" w:hAnsi="Arial" w:cs="Arial"/>
          <w:b/>
        </w:rPr>
      </w:pPr>
    </w:p>
    <w:p w14:paraId="33C7B5B7" w14:textId="77777777" w:rsidR="00AF44B0" w:rsidRPr="00E44BBF" w:rsidRDefault="00AF44B0" w:rsidP="00AF44B0">
      <w:pPr>
        <w:rPr>
          <w:rFonts w:ascii="Arial" w:hAnsi="Arial" w:cs="Arial"/>
          <w:b/>
        </w:rPr>
      </w:pPr>
    </w:p>
    <w:p w14:paraId="0F92F08B" w14:textId="77777777" w:rsidR="00AF44B0" w:rsidRPr="00E44BBF" w:rsidRDefault="00AF44B0" w:rsidP="00AF44B0">
      <w:pPr>
        <w:jc w:val="center"/>
        <w:rPr>
          <w:rFonts w:ascii="Arial" w:hAnsi="Arial" w:cs="Arial"/>
          <w:b/>
        </w:rPr>
      </w:pPr>
      <w:r w:rsidRPr="00E44BBF">
        <w:rPr>
          <w:rFonts w:ascii="Arial" w:hAnsi="Arial" w:cs="Arial"/>
          <w:b/>
        </w:rPr>
        <w:lastRenderedPageBreak/>
        <w:t>Eligibility for the Sanctuary Award</w:t>
      </w:r>
    </w:p>
    <w:p w14:paraId="1322CDC7" w14:textId="77777777" w:rsidR="00AF44B0" w:rsidRPr="00E44BBF" w:rsidRDefault="00AF44B0" w:rsidP="00AF44B0">
      <w:pPr>
        <w:shd w:val="clear" w:color="auto" w:fill="00B0F0"/>
        <w:spacing w:line="240" w:lineRule="auto"/>
        <w:contextualSpacing/>
        <w:jc w:val="center"/>
        <w:rPr>
          <w:rFonts w:ascii="Arial" w:hAnsi="Arial" w:cs="Arial"/>
          <w:b/>
          <w:bCs/>
          <w:sz w:val="24"/>
          <w:szCs w:val="24"/>
        </w:rPr>
      </w:pPr>
    </w:p>
    <w:p w14:paraId="393D177F" w14:textId="77777777" w:rsidR="00AF44B0" w:rsidRPr="00E44BBF" w:rsidRDefault="00AF44B0" w:rsidP="00AF44B0">
      <w:pPr>
        <w:shd w:val="clear" w:color="auto" w:fill="00B0F0"/>
        <w:spacing w:line="240" w:lineRule="auto"/>
        <w:contextualSpacing/>
        <w:jc w:val="center"/>
        <w:rPr>
          <w:rFonts w:ascii="Arial" w:hAnsi="Arial" w:cs="Arial"/>
          <w:b/>
          <w:bCs/>
          <w:sz w:val="24"/>
          <w:szCs w:val="24"/>
        </w:rPr>
      </w:pPr>
      <w:r w:rsidRPr="00E44BBF">
        <w:rPr>
          <w:rFonts w:ascii="Arial" w:hAnsi="Arial" w:cs="Arial"/>
          <w:b/>
          <w:bCs/>
          <w:sz w:val="24"/>
          <w:szCs w:val="24"/>
        </w:rPr>
        <w:t>Before completing the form, please check that you meet our eligibility criteria:</w:t>
      </w:r>
    </w:p>
    <w:p w14:paraId="77BB328F" w14:textId="77777777" w:rsidR="00AF44B0" w:rsidRPr="00E44BBF" w:rsidRDefault="00AF44B0" w:rsidP="00AF44B0">
      <w:pPr>
        <w:shd w:val="clear" w:color="auto" w:fill="00B0F0"/>
        <w:spacing w:line="240" w:lineRule="auto"/>
        <w:contextualSpacing/>
        <w:jc w:val="center"/>
        <w:rPr>
          <w:rFonts w:ascii="Arial" w:hAnsi="Arial" w:cs="Arial"/>
          <w:b/>
          <w:bCs/>
          <w:color w:val="FFFFFF" w:themeColor="background1"/>
        </w:rPr>
      </w:pPr>
    </w:p>
    <w:p w14:paraId="638F8677" w14:textId="77777777" w:rsidR="00AF44B0" w:rsidRPr="00E44BBF" w:rsidRDefault="00AF44B0" w:rsidP="00AF44B0">
      <w:pPr>
        <w:rPr>
          <w:rFonts w:ascii="Arial" w:hAnsi="Arial" w:cs="Arial"/>
          <w:bCs/>
        </w:rPr>
      </w:pPr>
    </w:p>
    <w:p w14:paraId="14268070" w14:textId="77777777" w:rsidR="00AF44B0" w:rsidRPr="00E44BBF" w:rsidRDefault="00AF44B0" w:rsidP="00AF44B0">
      <w:pPr>
        <w:rPr>
          <w:rFonts w:ascii="Arial" w:hAnsi="Arial" w:cs="Arial"/>
          <w:b/>
          <w:sz w:val="20"/>
          <w:szCs w:val="20"/>
        </w:rPr>
      </w:pPr>
      <w:r w:rsidRPr="00E44BBF">
        <w:rPr>
          <w:rFonts w:ascii="Arial" w:hAnsi="Arial" w:cs="Arial"/>
          <w:b/>
          <w:sz w:val="20"/>
          <w:szCs w:val="20"/>
        </w:rPr>
        <w:t xml:space="preserve">Please tick the relevant box to confirm your </w:t>
      </w:r>
      <w:proofErr w:type="gramStart"/>
      <w:r w:rsidRPr="00E44BBF">
        <w:rPr>
          <w:rFonts w:ascii="Arial" w:hAnsi="Arial" w:cs="Arial"/>
          <w:b/>
          <w:sz w:val="20"/>
          <w:szCs w:val="20"/>
        </w:rPr>
        <w:t>status;</w:t>
      </w:r>
      <w:proofErr w:type="gramEnd"/>
    </w:p>
    <w:p w14:paraId="241A102C" w14:textId="77777777" w:rsidR="00AF44B0" w:rsidRPr="00E44BBF" w:rsidRDefault="00AF44B0" w:rsidP="00AF44B0">
      <w:pPr>
        <w:spacing w:after="0" w:line="0" w:lineRule="atLeast"/>
        <w:ind w:right="210"/>
        <w:rPr>
          <w:rFonts w:ascii="Arial" w:eastAsia="Arial" w:hAnsi="Arial" w:cs="Arial"/>
          <w:b/>
          <w:sz w:val="20"/>
          <w:szCs w:val="20"/>
        </w:rPr>
      </w:pPr>
      <w:r w:rsidRPr="00E44BBF">
        <w:rPr>
          <w:rFonts w:ascii="Arial" w:eastAsia="Arial" w:hAnsi="Arial" w:cs="Arial"/>
          <w:sz w:val="20"/>
          <w:szCs w:val="20"/>
        </w:rPr>
        <w:t xml:space="preserve">1) I have been granted refugee status AND Indefinite Leave to Remain (ILR)  </w:t>
      </w:r>
      <w:sdt>
        <w:sdtPr>
          <w:rPr>
            <w:rFonts w:ascii="Arial" w:eastAsia="Arial" w:hAnsi="Arial" w:cs="Arial"/>
            <w:sz w:val="20"/>
            <w:szCs w:val="20"/>
          </w:rPr>
          <w:id w:val="293883019"/>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16EB2667" w14:textId="77777777" w:rsidR="00AF44B0" w:rsidRPr="00E44BBF" w:rsidRDefault="00AF44B0" w:rsidP="00AF44B0">
      <w:pPr>
        <w:spacing w:after="0" w:line="0" w:lineRule="atLeast"/>
        <w:ind w:right="210"/>
        <w:rPr>
          <w:rFonts w:ascii="Arial" w:eastAsia="Arial" w:hAnsi="Arial" w:cs="Arial"/>
          <w:b/>
          <w:bCs/>
          <w:sz w:val="20"/>
          <w:szCs w:val="20"/>
        </w:rPr>
      </w:pPr>
    </w:p>
    <w:p w14:paraId="562CFCA8" w14:textId="77777777" w:rsidR="00AF44B0" w:rsidRPr="00E44BBF" w:rsidRDefault="00AF44B0" w:rsidP="00AF44B0">
      <w:pPr>
        <w:spacing w:after="0" w:line="239" w:lineRule="auto"/>
        <w:ind w:right="210"/>
        <w:rPr>
          <w:rFonts w:ascii="Arial" w:eastAsia="Arial" w:hAnsi="Arial" w:cs="Arial"/>
          <w:b/>
          <w:sz w:val="20"/>
          <w:szCs w:val="20"/>
        </w:rPr>
      </w:pPr>
      <w:r w:rsidRPr="00E44BBF">
        <w:rPr>
          <w:rFonts w:ascii="Arial" w:eastAsia="Arial" w:hAnsi="Arial" w:cs="Arial"/>
          <w:sz w:val="20"/>
          <w:szCs w:val="20"/>
        </w:rPr>
        <w:t xml:space="preserve">2) I have been granted limited leave as a refugee, and intend to apply for Indefinite Leave to Remain (ILR)  </w:t>
      </w:r>
      <w:sdt>
        <w:sdtPr>
          <w:rPr>
            <w:rFonts w:ascii="Arial" w:eastAsia="Arial" w:hAnsi="Arial" w:cs="Arial"/>
            <w:sz w:val="20"/>
            <w:szCs w:val="20"/>
          </w:rPr>
          <w:id w:val="-1083457241"/>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16E59E90" w14:textId="77777777" w:rsidR="00AF44B0" w:rsidRPr="00E44BBF" w:rsidRDefault="00AF44B0" w:rsidP="00AF44B0">
      <w:pPr>
        <w:spacing w:after="0" w:line="239" w:lineRule="auto"/>
        <w:ind w:right="210"/>
        <w:rPr>
          <w:rFonts w:ascii="Arial" w:eastAsia="Arial" w:hAnsi="Arial" w:cs="Arial"/>
          <w:b/>
          <w:sz w:val="20"/>
          <w:szCs w:val="20"/>
        </w:rPr>
      </w:pPr>
    </w:p>
    <w:p w14:paraId="0200B283" w14:textId="77777777" w:rsidR="00AF44B0" w:rsidRPr="00E44BBF" w:rsidRDefault="00AF44B0" w:rsidP="00AF44B0">
      <w:pPr>
        <w:spacing w:after="0" w:line="239" w:lineRule="auto"/>
        <w:ind w:right="210"/>
        <w:rPr>
          <w:rFonts w:ascii="Arial" w:eastAsia="Arial" w:hAnsi="Arial" w:cs="Arial"/>
          <w:b/>
          <w:sz w:val="20"/>
          <w:szCs w:val="20"/>
        </w:rPr>
      </w:pPr>
      <w:r w:rsidRPr="00E44BBF">
        <w:rPr>
          <w:rFonts w:ascii="Arial" w:eastAsia="Arial" w:hAnsi="Arial" w:cs="Arial"/>
          <w:sz w:val="20"/>
          <w:szCs w:val="20"/>
        </w:rPr>
        <w:t xml:space="preserve">3) I have been granted Humanitarian Protection (HP) and Indefinite Leave to Remain (ILR)  </w:t>
      </w:r>
      <w:sdt>
        <w:sdtPr>
          <w:rPr>
            <w:rFonts w:ascii="Arial" w:eastAsia="Arial" w:hAnsi="Arial" w:cs="Arial"/>
            <w:sz w:val="20"/>
            <w:szCs w:val="20"/>
          </w:rPr>
          <w:id w:val="1525671536"/>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6FCD07E8" w14:textId="77777777" w:rsidR="00AF44B0" w:rsidRPr="00E44BBF" w:rsidRDefault="00AF44B0" w:rsidP="00AF44B0">
      <w:pPr>
        <w:spacing w:after="0" w:line="239" w:lineRule="auto"/>
        <w:ind w:right="210"/>
        <w:rPr>
          <w:rFonts w:ascii="Arial" w:eastAsia="Arial" w:hAnsi="Arial" w:cs="Arial"/>
          <w:b/>
          <w:sz w:val="20"/>
          <w:szCs w:val="20"/>
        </w:rPr>
      </w:pPr>
    </w:p>
    <w:p w14:paraId="27B53197" w14:textId="77777777" w:rsidR="00AF44B0" w:rsidRPr="00E44BBF" w:rsidRDefault="00AF44B0" w:rsidP="00AF44B0">
      <w:pPr>
        <w:spacing w:after="0" w:line="239" w:lineRule="auto"/>
        <w:ind w:right="210"/>
        <w:rPr>
          <w:rFonts w:ascii="Arial" w:eastAsia="Arial" w:hAnsi="Arial" w:cs="Arial"/>
          <w:b/>
          <w:sz w:val="20"/>
          <w:szCs w:val="20"/>
        </w:rPr>
      </w:pPr>
      <w:r w:rsidRPr="00E44BBF">
        <w:rPr>
          <w:rFonts w:ascii="Arial" w:eastAsia="Arial" w:hAnsi="Arial" w:cs="Arial"/>
          <w:sz w:val="20"/>
          <w:szCs w:val="20"/>
        </w:rPr>
        <w:t xml:space="preserve">4) I have been granted Humanitarian Protection (HP) for an initial period of five years' limited leave, and intend to apply for Indefinite Leave to Remain (ILR)  </w:t>
      </w:r>
      <w:sdt>
        <w:sdtPr>
          <w:rPr>
            <w:rFonts w:ascii="Arial" w:eastAsia="Arial" w:hAnsi="Arial" w:cs="Arial"/>
            <w:sz w:val="20"/>
            <w:szCs w:val="20"/>
          </w:rPr>
          <w:id w:val="-753201431"/>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6D3C4465" w14:textId="77777777" w:rsidR="00AF44B0" w:rsidRPr="00E44BBF" w:rsidRDefault="00AF44B0" w:rsidP="00AF44B0">
      <w:pPr>
        <w:spacing w:after="0" w:line="239" w:lineRule="auto"/>
        <w:ind w:right="210"/>
        <w:rPr>
          <w:rFonts w:ascii="Arial" w:eastAsia="Arial" w:hAnsi="Arial" w:cs="Arial"/>
          <w:b/>
          <w:bCs/>
          <w:sz w:val="20"/>
          <w:szCs w:val="20"/>
        </w:rPr>
      </w:pPr>
    </w:p>
    <w:p w14:paraId="3C18CF07" w14:textId="77777777" w:rsidR="00AF44B0" w:rsidRPr="00E44BBF" w:rsidRDefault="00AF44B0" w:rsidP="00AF44B0">
      <w:pPr>
        <w:spacing w:after="0" w:line="239" w:lineRule="auto"/>
        <w:ind w:right="210"/>
        <w:rPr>
          <w:rFonts w:ascii="Arial" w:eastAsia="Arial" w:hAnsi="Arial" w:cs="Arial"/>
          <w:b/>
          <w:sz w:val="20"/>
          <w:szCs w:val="20"/>
        </w:rPr>
      </w:pPr>
      <w:r w:rsidRPr="00E44BBF">
        <w:rPr>
          <w:rFonts w:ascii="Arial" w:eastAsia="Arial" w:hAnsi="Arial" w:cs="Arial"/>
          <w:sz w:val="20"/>
          <w:szCs w:val="20"/>
        </w:rPr>
        <w:t xml:space="preserve">5) I have been granted Discretionary Leave to Remain (DLR) OR Limited Leave to Remain  </w:t>
      </w:r>
      <w:sdt>
        <w:sdtPr>
          <w:rPr>
            <w:rFonts w:ascii="Arial" w:eastAsia="Arial" w:hAnsi="Arial" w:cs="Arial"/>
            <w:sz w:val="20"/>
            <w:szCs w:val="20"/>
          </w:rPr>
          <w:id w:val="1320309325"/>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1ECB0E98" w14:textId="77777777" w:rsidR="00AF44B0" w:rsidRPr="00E44BBF" w:rsidRDefault="00AF44B0" w:rsidP="00AF44B0">
      <w:pPr>
        <w:spacing w:after="0" w:line="239" w:lineRule="auto"/>
        <w:ind w:right="210"/>
        <w:rPr>
          <w:rFonts w:ascii="Arial" w:eastAsia="Arial" w:hAnsi="Arial" w:cs="Arial"/>
          <w:b/>
          <w:sz w:val="20"/>
          <w:szCs w:val="20"/>
        </w:rPr>
      </w:pPr>
    </w:p>
    <w:p w14:paraId="6EFBA8E5" w14:textId="77777777" w:rsidR="00AF44B0" w:rsidRPr="00E44BBF" w:rsidRDefault="00AF44B0" w:rsidP="00AF44B0">
      <w:pPr>
        <w:spacing w:after="0" w:line="239" w:lineRule="auto"/>
        <w:ind w:right="210"/>
        <w:rPr>
          <w:rFonts w:ascii="Arial" w:eastAsia="Arial" w:hAnsi="Arial" w:cs="Arial"/>
          <w:b/>
          <w:sz w:val="20"/>
          <w:szCs w:val="20"/>
        </w:rPr>
      </w:pPr>
      <w:r w:rsidRPr="00E44BBF">
        <w:rPr>
          <w:rFonts w:ascii="Arial" w:eastAsia="Arial" w:hAnsi="Arial" w:cs="Arial"/>
          <w:sz w:val="20"/>
          <w:szCs w:val="20"/>
        </w:rPr>
        <w:t xml:space="preserve">6) I am awaiting a decision on my application for asylum OR I am in the appeals process  </w:t>
      </w:r>
      <w:sdt>
        <w:sdtPr>
          <w:rPr>
            <w:rFonts w:ascii="Arial" w:eastAsia="Arial" w:hAnsi="Arial" w:cs="Arial"/>
            <w:sz w:val="20"/>
            <w:szCs w:val="20"/>
          </w:rPr>
          <w:id w:val="-1174336827"/>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478B4490" w14:textId="77777777" w:rsidR="00AF44B0" w:rsidRPr="00E44BBF" w:rsidRDefault="00AF44B0" w:rsidP="00AF44B0">
      <w:pPr>
        <w:spacing w:after="0" w:line="239" w:lineRule="auto"/>
        <w:ind w:right="210"/>
        <w:rPr>
          <w:rFonts w:ascii="Arial" w:eastAsia="Arial" w:hAnsi="Arial" w:cs="Arial"/>
          <w:b/>
          <w:bCs/>
          <w:sz w:val="20"/>
          <w:szCs w:val="20"/>
        </w:rPr>
      </w:pPr>
    </w:p>
    <w:p w14:paraId="44D22D64" w14:textId="77777777" w:rsidR="00AF44B0" w:rsidRPr="00E44BBF" w:rsidRDefault="00AF44B0" w:rsidP="00AF44B0">
      <w:pPr>
        <w:spacing w:after="0" w:line="239" w:lineRule="auto"/>
        <w:ind w:right="210"/>
        <w:rPr>
          <w:rFonts w:ascii="Arial" w:eastAsia="Arial" w:hAnsi="Arial" w:cs="Arial"/>
          <w:b/>
          <w:sz w:val="20"/>
          <w:szCs w:val="20"/>
        </w:rPr>
      </w:pPr>
      <w:r w:rsidRPr="00E44BBF">
        <w:rPr>
          <w:rFonts w:ascii="Arial" w:eastAsia="Arial" w:hAnsi="Arial" w:cs="Arial"/>
          <w:sz w:val="20"/>
          <w:szCs w:val="20"/>
        </w:rPr>
        <w:t xml:space="preserve">7) My application for refugee status has been finally determined as refused. I am submitting a fresh claim or applying for judicial review </w:t>
      </w:r>
      <w:sdt>
        <w:sdtPr>
          <w:rPr>
            <w:rFonts w:ascii="Arial" w:eastAsia="Arial" w:hAnsi="Arial" w:cs="Arial"/>
            <w:sz w:val="20"/>
            <w:szCs w:val="20"/>
          </w:rPr>
          <w:id w:val="2047491313"/>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4E243071" w14:textId="77777777" w:rsidR="00AF44B0" w:rsidRPr="00E44BBF" w:rsidRDefault="00AF44B0" w:rsidP="00AF44B0">
      <w:pPr>
        <w:spacing w:after="0" w:line="239" w:lineRule="auto"/>
        <w:ind w:right="1940"/>
        <w:rPr>
          <w:rFonts w:ascii="Arial" w:eastAsia="Arial" w:hAnsi="Arial" w:cs="Arial"/>
          <w:b/>
          <w:bCs/>
          <w:sz w:val="20"/>
          <w:szCs w:val="20"/>
        </w:rPr>
      </w:pPr>
    </w:p>
    <w:p w14:paraId="5D633418" w14:textId="77777777" w:rsidR="00AF44B0" w:rsidRPr="00E44BBF" w:rsidRDefault="00AF44B0" w:rsidP="00AF44B0">
      <w:pPr>
        <w:spacing w:after="0" w:line="0" w:lineRule="atLeast"/>
        <w:rPr>
          <w:rFonts w:ascii="Arial" w:eastAsia="Arial" w:hAnsi="Arial" w:cs="Arial"/>
          <w:b/>
          <w:sz w:val="20"/>
          <w:szCs w:val="20"/>
        </w:rPr>
      </w:pPr>
      <w:r w:rsidRPr="00E44BBF">
        <w:rPr>
          <w:rFonts w:ascii="Arial" w:eastAsia="Arial" w:hAnsi="Arial" w:cs="Arial"/>
          <w:sz w:val="20"/>
          <w:szCs w:val="20"/>
        </w:rPr>
        <w:t xml:space="preserve">8) I am the family member of one of the above and my application is dependent on theirs/ my leave has been granted in line with theirs  </w:t>
      </w:r>
      <w:sdt>
        <w:sdtPr>
          <w:rPr>
            <w:rFonts w:ascii="Arial" w:eastAsia="Arial" w:hAnsi="Arial" w:cs="Arial"/>
            <w:sz w:val="20"/>
            <w:szCs w:val="20"/>
          </w:rPr>
          <w:id w:val="1289085034"/>
          <w14:checkbox>
            <w14:checked w14:val="0"/>
            <w14:checkedState w14:val="2612" w14:font="MS Gothic"/>
            <w14:uncheckedState w14:val="2610" w14:font="MS Gothic"/>
          </w14:checkbox>
        </w:sdtPr>
        <w:sdtContent>
          <w:r w:rsidRPr="00E44BBF">
            <w:rPr>
              <w:rFonts w:ascii="Segoe UI Symbol" w:eastAsia="MS Gothic" w:hAnsi="Segoe UI Symbol" w:cs="Segoe UI Symbol"/>
              <w:sz w:val="20"/>
              <w:szCs w:val="20"/>
            </w:rPr>
            <w:t>☐</w:t>
          </w:r>
        </w:sdtContent>
      </w:sdt>
    </w:p>
    <w:p w14:paraId="41D25CC7" w14:textId="77777777" w:rsidR="00AF44B0" w:rsidRPr="001023B8" w:rsidRDefault="00AF44B0" w:rsidP="00AF44B0">
      <w:pPr>
        <w:pStyle w:val="ListParagraph"/>
        <w:numPr>
          <w:ilvl w:val="0"/>
          <w:numId w:val="34"/>
        </w:numPr>
        <w:spacing w:line="396" w:lineRule="exact"/>
        <w:rPr>
          <w:rFonts w:eastAsia="Times New Roman"/>
          <w:b/>
          <w:i/>
          <w:sz w:val="20"/>
          <w:szCs w:val="20"/>
        </w:rPr>
      </w:pPr>
      <w:r w:rsidRPr="001023B8">
        <w:rPr>
          <w:i/>
          <w:sz w:val="20"/>
          <w:szCs w:val="20"/>
        </w:rPr>
        <w:t xml:space="preserve">If you have selected option 8, please indicate which of the categories 1 to 7 applies to your family </w:t>
      </w:r>
      <w:proofErr w:type="gramStart"/>
      <w:r w:rsidRPr="001023B8">
        <w:rPr>
          <w:i/>
          <w:sz w:val="20"/>
          <w:szCs w:val="20"/>
        </w:rPr>
        <w:t>member</w:t>
      </w:r>
      <w:proofErr w:type="gramEnd"/>
    </w:p>
    <w:p w14:paraId="3E3E12E3" w14:textId="77777777" w:rsidR="00AF44B0" w:rsidRPr="00E44BBF" w:rsidRDefault="00AF44B0" w:rsidP="00AF44B0">
      <w:pPr>
        <w:rPr>
          <w:rFonts w:ascii="Arial" w:hAnsi="Arial" w:cs="Arial"/>
          <w:bCs/>
        </w:rPr>
      </w:pPr>
    </w:p>
    <w:p w14:paraId="6E676B13" w14:textId="77777777" w:rsidR="00AF44B0" w:rsidRPr="00E44BBF" w:rsidRDefault="00AF44B0" w:rsidP="00AF44B0">
      <w:pPr>
        <w:rPr>
          <w:rFonts w:ascii="Arial" w:hAnsi="Arial" w:cs="Arial"/>
          <w:bCs/>
        </w:rPr>
      </w:pPr>
    </w:p>
    <w:p w14:paraId="1083A53A" w14:textId="77777777" w:rsidR="00AF44B0" w:rsidRPr="00E44BBF" w:rsidRDefault="00AF44B0" w:rsidP="00AF44B0">
      <w:pPr>
        <w:rPr>
          <w:rFonts w:ascii="Arial" w:hAnsi="Arial" w:cs="Arial"/>
          <w:bCs/>
        </w:rPr>
      </w:pPr>
      <w:r w:rsidRPr="00E44BBF">
        <w:rPr>
          <w:rFonts w:ascii="Arial" w:hAnsi="Arial" w:cs="Arial"/>
          <w:bCs/>
        </w:rPr>
        <w:br w:type="page"/>
      </w:r>
    </w:p>
    <w:tbl>
      <w:tblPr>
        <w:tblStyle w:val="TableGrid"/>
        <w:tblW w:w="0" w:type="auto"/>
        <w:tblLook w:val="04A0" w:firstRow="1" w:lastRow="0" w:firstColumn="1" w:lastColumn="0" w:noHBand="0" w:noVBand="1"/>
      </w:tblPr>
      <w:tblGrid>
        <w:gridCol w:w="1980"/>
        <w:gridCol w:w="396"/>
        <w:gridCol w:w="1701"/>
        <w:gridCol w:w="454"/>
        <w:gridCol w:w="3544"/>
        <w:gridCol w:w="680"/>
      </w:tblGrid>
      <w:tr w:rsidR="00AF44B0" w:rsidRPr="00E44BBF" w14:paraId="41FD62EC" w14:textId="77777777" w:rsidTr="00F53A88">
        <w:tc>
          <w:tcPr>
            <w:tcW w:w="8755" w:type="dxa"/>
            <w:gridSpan w:val="6"/>
            <w:shd w:val="clear" w:color="auto" w:fill="00B0F0"/>
          </w:tcPr>
          <w:p w14:paraId="25665626" w14:textId="77777777" w:rsidR="00AF44B0" w:rsidRPr="00E44BBF" w:rsidRDefault="00AF44B0" w:rsidP="00F53A88">
            <w:pPr>
              <w:jc w:val="center"/>
              <w:rPr>
                <w:rFonts w:cs="Arial"/>
                <w:b/>
                <w:sz w:val="28"/>
                <w:szCs w:val="28"/>
              </w:rPr>
            </w:pPr>
            <w:r w:rsidRPr="00E44BBF">
              <w:rPr>
                <w:rFonts w:cs="Arial"/>
                <w:b/>
                <w:sz w:val="28"/>
                <w:szCs w:val="28"/>
              </w:rPr>
              <w:lastRenderedPageBreak/>
              <w:t>Section 1:  Personal Details</w:t>
            </w:r>
          </w:p>
          <w:p w14:paraId="6203AC7F" w14:textId="77777777" w:rsidR="00AF44B0" w:rsidRPr="00E44BBF" w:rsidRDefault="00AF44B0" w:rsidP="00F53A88">
            <w:pPr>
              <w:rPr>
                <w:rFonts w:cs="Arial"/>
                <w:bCs/>
                <w:sz w:val="24"/>
                <w:szCs w:val="24"/>
              </w:rPr>
            </w:pPr>
          </w:p>
        </w:tc>
      </w:tr>
      <w:tr w:rsidR="00AF44B0" w:rsidRPr="00E44BBF" w14:paraId="52B52427" w14:textId="77777777" w:rsidTr="00F53A88">
        <w:tc>
          <w:tcPr>
            <w:tcW w:w="4077" w:type="dxa"/>
            <w:gridSpan w:val="3"/>
          </w:tcPr>
          <w:p w14:paraId="30C8C8F5" w14:textId="77777777" w:rsidR="00AF44B0" w:rsidRPr="00E44BBF" w:rsidRDefault="00AF44B0" w:rsidP="00F53A88">
            <w:pPr>
              <w:rPr>
                <w:rFonts w:cs="Arial"/>
                <w:bCs/>
              </w:rPr>
            </w:pPr>
            <w:r w:rsidRPr="00E44BBF">
              <w:rPr>
                <w:rFonts w:cs="Arial"/>
                <w:bCs/>
              </w:rPr>
              <w:t xml:space="preserve">First / given name </w:t>
            </w:r>
          </w:p>
        </w:tc>
        <w:tc>
          <w:tcPr>
            <w:tcW w:w="4678" w:type="dxa"/>
            <w:gridSpan w:val="3"/>
          </w:tcPr>
          <w:p w14:paraId="21D234F3" w14:textId="77777777" w:rsidR="00AF44B0" w:rsidRPr="00E44BBF" w:rsidRDefault="00AF44B0" w:rsidP="00F53A88">
            <w:pPr>
              <w:rPr>
                <w:rFonts w:cs="Arial"/>
                <w:bCs/>
              </w:rPr>
            </w:pPr>
          </w:p>
          <w:p w14:paraId="18460EDE" w14:textId="77777777" w:rsidR="00AF44B0" w:rsidRPr="00E44BBF" w:rsidRDefault="00AF44B0" w:rsidP="00F53A88">
            <w:pPr>
              <w:rPr>
                <w:rFonts w:cs="Arial"/>
                <w:bCs/>
              </w:rPr>
            </w:pPr>
          </w:p>
        </w:tc>
      </w:tr>
      <w:tr w:rsidR="00AF44B0" w:rsidRPr="00E44BBF" w14:paraId="6F8B0D4E" w14:textId="77777777" w:rsidTr="00F53A88">
        <w:tc>
          <w:tcPr>
            <w:tcW w:w="4077" w:type="dxa"/>
            <w:gridSpan w:val="3"/>
          </w:tcPr>
          <w:p w14:paraId="0A38CD47" w14:textId="77777777" w:rsidR="00AF44B0" w:rsidRPr="00E44BBF" w:rsidRDefault="00AF44B0" w:rsidP="00F53A88">
            <w:pPr>
              <w:rPr>
                <w:rFonts w:cs="Arial"/>
                <w:bCs/>
              </w:rPr>
            </w:pPr>
            <w:r w:rsidRPr="00E44BBF">
              <w:rPr>
                <w:rFonts w:cs="Arial"/>
                <w:bCs/>
              </w:rPr>
              <w:t xml:space="preserve">Last name / surname </w:t>
            </w:r>
          </w:p>
        </w:tc>
        <w:tc>
          <w:tcPr>
            <w:tcW w:w="4678" w:type="dxa"/>
            <w:gridSpan w:val="3"/>
          </w:tcPr>
          <w:p w14:paraId="4027DFDB" w14:textId="77777777" w:rsidR="00AF44B0" w:rsidRPr="00E44BBF" w:rsidRDefault="00AF44B0" w:rsidP="00F53A88">
            <w:pPr>
              <w:rPr>
                <w:rFonts w:cs="Arial"/>
                <w:bCs/>
              </w:rPr>
            </w:pPr>
          </w:p>
          <w:p w14:paraId="54C39DD6" w14:textId="77777777" w:rsidR="00AF44B0" w:rsidRPr="00E44BBF" w:rsidRDefault="00AF44B0" w:rsidP="00F53A88">
            <w:pPr>
              <w:rPr>
                <w:rFonts w:cs="Arial"/>
                <w:bCs/>
              </w:rPr>
            </w:pPr>
          </w:p>
        </w:tc>
      </w:tr>
      <w:tr w:rsidR="00AF44B0" w:rsidRPr="00E44BBF" w14:paraId="79A38F1C" w14:textId="77777777" w:rsidTr="00F53A88">
        <w:tc>
          <w:tcPr>
            <w:tcW w:w="4077" w:type="dxa"/>
            <w:gridSpan w:val="3"/>
          </w:tcPr>
          <w:p w14:paraId="448A5F20" w14:textId="77777777" w:rsidR="00AF44B0" w:rsidRPr="00E44BBF" w:rsidRDefault="00AF44B0" w:rsidP="00F53A88">
            <w:pPr>
              <w:rPr>
                <w:rFonts w:cs="Arial"/>
                <w:bCs/>
              </w:rPr>
            </w:pPr>
            <w:r w:rsidRPr="00E44BBF">
              <w:rPr>
                <w:rFonts w:cs="Arial"/>
                <w:bCs/>
              </w:rPr>
              <w:t>University ID number / Student Number</w:t>
            </w:r>
          </w:p>
        </w:tc>
        <w:tc>
          <w:tcPr>
            <w:tcW w:w="4678" w:type="dxa"/>
            <w:gridSpan w:val="3"/>
          </w:tcPr>
          <w:p w14:paraId="0B7016C9" w14:textId="77777777" w:rsidR="00AF44B0" w:rsidRPr="00E44BBF" w:rsidRDefault="00AF44B0" w:rsidP="00F53A88">
            <w:pPr>
              <w:rPr>
                <w:rFonts w:cs="Arial"/>
                <w:bCs/>
              </w:rPr>
            </w:pPr>
          </w:p>
          <w:p w14:paraId="6626CD6C" w14:textId="77777777" w:rsidR="00AF44B0" w:rsidRPr="00E44BBF" w:rsidRDefault="00AF44B0" w:rsidP="00F53A88">
            <w:pPr>
              <w:rPr>
                <w:rFonts w:cs="Arial"/>
                <w:bCs/>
              </w:rPr>
            </w:pPr>
          </w:p>
        </w:tc>
      </w:tr>
      <w:tr w:rsidR="00AF44B0" w:rsidRPr="00E44BBF" w14:paraId="4D598790" w14:textId="77777777" w:rsidTr="00F53A88">
        <w:tc>
          <w:tcPr>
            <w:tcW w:w="4077" w:type="dxa"/>
            <w:gridSpan w:val="3"/>
          </w:tcPr>
          <w:p w14:paraId="12B60E13" w14:textId="77777777" w:rsidR="00AF44B0" w:rsidRPr="00E44BBF" w:rsidRDefault="00AF44B0" w:rsidP="00F53A88">
            <w:pPr>
              <w:rPr>
                <w:rFonts w:cs="Arial"/>
                <w:bCs/>
              </w:rPr>
            </w:pPr>
            <w:r w:rsidRPr="00E44BBF">
              <w:rPr>
                <w:rFonts w:cs="Arial"/>
                <w:bCs/>
              </w:rPr>
              <w:t>Date of Birth</w:t>
            </w:r>
          </w:p>
        </w:tc>
        <w:tc>
          <w:tcPr>
            <w:tcW w:w="4678" w:type="dxa"/>
            <w:gridSpan w:val="3"/>
          </w:tcPr>
          <w:p w14:paraId="6D46ADC4" w14:textId="77777777" w:rsidR="00AF44B0" w:rsidRPr="00E44BBF" w:rsidRDefault="00AF44B0" w:rsidP="00F53A88">
            <w:pPr>
              <w:rPr>
                <w:rFonts w:cs="Arial"/>
                <w:bCs/>
              </w:rPr>
            </w:pPr>
          </w:p>
          <w:p w14:paraId="4B852141" w14:textId="77777777" w:rsidR="00AF44B0" w:rsidRPr="00E44BBF" w:rsidRDefault="00AF44B0" w:rsidP="00F53A88">
            <w:pPr>
              <w:rPr>
                <w:rFonts w:cs="Arial"/>
                <w:bCs/>
              </w:rPr>
            </w:pPr>
          </w:p>
        </w:tc>
      </w:tr>
      <w:tr w:rsidR="00AF44B0" w:rsidRPr="00E44BBF" w14:paraId="05A359CF" w14:textId="77777777" w:rsidTr="00F53A88">
        <w:tc>
          <w:tcPr>
            <w:tcW w:w="4077" w:type="dxa"/>
            <w:gridSpan w:val="3"/>
          </w:tcPr>
          <w:p w14:paraId="7EB28E0E" w14:textId="77777777" w:rsidR="00AF44B0" w:rsidRPr="00E44BBF" w:rsidRDefault="00AF44B0" w:rsidP="00F53A88">
            <w:pPr>
              <w:rPr>
                <w:rFonts w:cs="Arial"/>
                <w:bCs/>
              </w:rPr>
            </w:pPr>
            <w:r w:rsidRPr="00E44BBF">
              <w:rPr>
                <w:rFonts w:cs="Arial"/>
                <w:bCs/>
              </w:rPr>
              <w:t>Email address</w:t>
            </w:r>
          </w:p>
        </w:tc>
        <w:tc>
          <w:tcPr>
            <w:tcW w:w="4678" w:type="dxa"/>
            <w:gridSpan w:val="3"/>
          </w:tcPr>
          <w:p w14:paraId="23009AC3" w14:textId="77777777" w:rsidR="00AF44B0" w:rsidRPr="00E44BBF" w:rsidRDefault="00AF44B0" w:rsidP="00F53A88">
            <w:pPr>
              <w:rPr>
                <w:rFonts w:cs="Arial"/>
                <w:bCs/>
              </w:rPr>
            </w:pPr>
          </w:p>
          <w:p w14:paraId="693DDF10" w14:textId="77777777" w:rsidR="00AF44B0" w:rsidRPr="00E44BBF" w:rsidRDefault="00AF44B0" w:rsidP="00F53A88">
            <w:pPr>
              <w:rPr>
                <w:rFonts w:cs="Arial"/>
                <w:bCs/>
              </w:rPr>
            </w:pPr>
          </w:p>
        </w:tc>
      </w:tr>
      <w:tr w:rsidR="00AF44B0" w:rsidRPr="00E44BBF" w14:paraId="23BB2A49" w14:textId="77777777" w:rsidTr="00F53A88">
        <w:tc>
          <w:tcPr>
            <w:tcW w:w="4077" w:type="dxa"/>
            <w:gridSpan w:val="3"/>
          </w:tcPr>
          <w:p w14:paraId="66B90A60" w14:textId="77777777" w:rsidR="00AF44B0" w:rsidRPr="00E44BBF" w:rsidRDefault="00AF44B0" w:rsidP="00F53A88">
            <w:pPr>
              <w:rPr>
                <w:rFonts w:cs="Arial"/>
                <w:bCs/>
              </w:rPr>
            </w:pPr>
            <w:r w:rsidRPr="00E44BBF">
              <w:rPr>
                <w:rFonts w:cs="Arial"/>
                <w:bCs/>
              </w:rPr>
              <w:t>Home address and post code</w:t>
            </w:r>
          </w:p>
        </w:tc>
        <w:tc>
          <w:tcPr>
            <w:tcW w:w="4678" w:type="dxa"/>
            <w:gridSpan w:val="3"/>
          </w:tcPr>
          <w:p w14:paraId="63CFFD35" w14:textId="77777777" w:rsidR="00AF44B0" w:rsidRPr="00E44BBF" w:rsidRDefault="00AF44B0" w:rsidP="00F53A88">
            <w:pPr>
              <w:rPr>
                <w:rFonts w:cs="Arial"/>
                <w:bCs/>
              </w:rPr>
            </w:pPr>
          </w:p>
          <w:p w14:paraId="3D31CF84" w14:textId="77777777" w:rsidR="00AF44B0" w:rsidRPr="00E44BBF" w:rsidRDefault="00AF44B0" w:rsidP="00F53A88">
            <w:pPr>
              <w:rPr>
                <w:rFonts w:cs="Arial"/>
                <w:bCs/>
              </w:rPr>
            </w:pPr>
          </w:p>
          <w:p w14:paraId="3AF2DF0F" w14:textId="77777777" w:rsidR="00AF44B0" w:rsidRPr="00E44BBF" w:rsidRDefault="00AF44B0" w:rsidP="00F53A88">
            <w:pPr>
              <w:rPr>
                <w:rFonts w:cs="Arial"/>
                <w:bCs/>
              </w:rPr>
            </w:pPr>
          </w:p>
          <w:p w14:paraId="12640FB4" w14:textId="77777777" w:rsidR="00AF44B0" w:rsidRPr="00E44BBF" w:rsidRDefault="00AF44B0" w:rsidP="00F53A88">
            <w:pPr>
              <w:rPr>
                <w:rFonts w:cs="Arial"/>
                <w:bCs/>
              </w:rPr>
            </w:pPr>
          </w:p>
        </w:tc>
      </w:tr>
      <w:tr w:rsidR="00AF44B0" w:rsidRPr="00E44BBF" w14:paraId="7A3BE503" w14:textId="77777777" w:rsidTr="00F53A88">
        <w:tc>
          <w:tcPr>
            <w:tcW w:w="1980" w:type="dxa"/>
          </w:tcPr>
          <w:p w14:paraId="5E51E758" w14:textId="77777777" w:rsidR="00AF44B0" w:rsidRPr="00E44BBF" w:rsidRDefault="00AF44B0" w:rsidP="00F53A88">
            <w:pPr>
              <w:jc w:val="center"/>
              <w:rPr>
                <w:rFonts w:cs="Arial"/>
                <w:bCs/>
              </w:rPr>
            </w:pPr>
            <w:r w:rsidRPr="00E44BBF">
              <w:rPr>
                <w:rFonts w:cs="Arial"/>
                <w:bCs/>
              </w:rPr>
              <w:t>Male</w:t>
            </w:r>
          </w:p>
        </w:tc>
        <w:tc>
          <w:tcPr>
            <w:tcW w:w="396" w:type="dxa"/>
          </w:tcPr>
          <w:p w14:paraId="0724F6FC" w14:textId="77777777" w:rsidR="00AF44B0" w:rsidRPr="00E44BBF" w:rsidRDefault="00AF44B0" w:rsidP="00F53A88">
            <w:pPr>
              <w:rPr>
                <w:rFonts w:cs="Arial"/>
                <w:bCs/>
              </w:rPr>
            </w:pPr>
          </w:p>
        </w:tc>
        <w:tc>
          <w:tcPr>
            <w:tcW w:w="1701" w:type="dxa"/>
          </w:tcPr>
          <w:p w14:paraId="3023D71F" w14:textId="77777777" w:rsidR="00AF44B0" w:rsidRPr="00E44BBF" w:rsidRDefault="00AF44B0" w:rsidP="00F53A88">
            <w:pPr>
              <w:jc w:val="center"/>
              <w:rPr>
                <w:rFonts w:cs="Arial"/>
                <w:bCs/>
              </w:rPr>
            </w:pPr>
            <w:r w:rsidRPr="00E44BBF">
              <w:rPr>
                <w:rFonts w:cs="Arial"/>
                <w:bCs/>
              </w:rPr>
              <w:t>Female</w:t>
            </w:r>
          </w:p>
        </w:tc>
        <w:tc>
          <w:tcPr>
            <w:tcW w:w="454" w:type="dxa"/>
          </w:tcPr>
          <w:p w14:paraId="6A00953A" w14:textId="77777777" w:rsidR="00AF44B0" w:rsidRPr="00E44BBF" w:rsidRDefault="00AF44B0" w:rsidP="00F53A88">
            <w:pPr>
              <w:rPr>
                <w:rFonts w:cs="Arial"/>
                <w:bCs/>
              </w:rPr>
            </w:pPr>
          </w:p>
        </w:tc>
        <w:tc>
          <w:tcPr>
            <w:tcW w:w="3544" w:type="dxa"/>
          </w:tcPr>
          <w:p w14:paraId="3369D186" w14:textId="77777777" w:rsidR="00AF44B0" w:rsidRPr="00E44BBF" w:rsidRDefault="00AF44B0" w:rsidP="00F53A88">
            <w:pPr>
              <w:rPr>
                <w:rFonts w:cs="Arial"/>
                <w:bCs/>
              </w:rPr>
            </w:pPr>
            <w:r w:rsidRPr="00E44BBF">
              <w:rPr>
                <w:rFonts w:cs="Arial"/>
                <w:bCs/>
              </w:rPr>
              <w:t xml:space="preserve">Prefer not to </w:t>
            </w:r>
            <w:proofErr w:type="gramStart"/>
            <w:r w:rsidRPr="00E44BBF">
              <w:rPr>
                <w:rFonts w:cs="Arial"/>
                <w:bCs/>
              </w:rPr>
              <w:t>say</w:t>
            </w:r>
            <w:proofErr w:type="gramEnd"/>
          </w:p>
          <w:p w14:paraId="7D97DA64" w14:textId="77777777" w:rsidR="00AF44B0" w:rsidRPr="00E44BBF" w:rsidRDefault="00AF44B0" w:rsidP="00F53A88">
            <w:pPr>
              <w:rPr>
                <w:rFonts w:cs="Arial"/>
                <w:bCs/>
              </w:rPr>
            </w:pPr>
          </w:p>
        </w:tc>
        <w:tc>
          <w:tcPr>
            <w:tcW w:w="680" w:type="dxa"/>
          </w:tcPr>
          <w:p w14:paraId="45A230EE" w14:textId="77777777" w:rsidR="00AF44B0" w:rsidRPr="00E44BBF" w:rsidRDefault="00AF44B0" w:rsidP="00F53A88">
            <w:pPr>
              <w:rPr>
                <w:rFonts w:cs="Arial"/>
                <w:bCs/>
              </w:rPr>
            </w:pPr>
          </w:p>
        </w:tc>
      </w:tr>
    </w:tbl>
    <w:p w14:paraId="66CD9A06" w14:textId="77777777" w:rsidR="00AF44B0" w:rsidRPr="00E44BBF" w:rsidRDefault="00AF44B0" w:rsidP="00AF44B0">
      <w:pPr>
        <w:rPr>
          <w:rFonts w:ascii="Arial" w:hAnsi="Arial" w:cs="Arial"/>
          <w:bCs/>
          <w:color w:val="FF0000"/>
          <w:sz w:val="28"/>
          <w:szCs w:val="28"/>
        </w:rPr>
      </w:pPr>
    </w:p>
    <w:p w14:paraId="789AD4C8" w14:textId="77777777" w:rsidR="00AF44B0" w:rsidRPr="00E44BBF" w:rsidRDefault="00AF44B0" w:rsidP="00AF44B0">
      <w:pPr>
        <w:rPr>
          <w:rFonts w:ascii="Arial" w:hAnsi="Arial" w:cs="Arial"/>
          <w:bCs/>
          <w:color w:val="FF0000"/>
          <w:sz w:val="28"/>
          <w:szCs w:val="28"/>
        </w:rPr>
      </w:pPr>
    </w:p>
    <w:tbl>
      <w:tblPr>
        <w:tblStyle w:val="TableGrid"/>
        <w:tblW w:w="0" w:type="auto"/>
        <w:tblLook w:val="04A0" w:firstRow="1" w:lastRow="0" w:firstColumn="1" w:lastColumn="0" w:noHBand="0" w:noVBand="1"/>
      </w:tblPr>
      <w:tblGrid>
        <w:gridCol w:w="4077"/>
        <w:gridCol w:w="4678"/>
      </w:tblGrid>
      <w:tr w:rsidR="00AF44B0" w:rsidRPr="00E44BBF" w14:paraId="7CBCBB85" w14:textId="77777777" w:rsidTr="00F53A88">
        <w:tc>
          <w:tcPr>
            <w:tcW w:w="8755" w:type="dxa"/>
            <w:gridSpan w:val="2"/>
            <w:shd w:val="clear" w:color="auto" w:fill="00B0F0"/>
          </w:tcPr>
          <w:p w14:paraId="66E1FF7B" w14:textId="77777777" w:rsidR="00AF44B0" w:rsidRPr="00E44BBF" w:rsidRDefault="00AF44B0" w:rsidP="00F53A88">
            <w:pPr>
              <w:jc w:val="center"/>
              <w:rPr>
                <w:rFonts w:cs="Arial"/>
                <w:b/>
                <w:sz w:val="28"/>
                <w:szCs w:val="28"/>
              </w:rPr>
            </w:pPr>
            <w:r w:rsidRPr="00E44BBF">
              <w:rPr>
                <w:rFonts w:cs="Arial"/>
                <w:b/>
                <w:sz w:val="28"/>
                <w:szCs w:val="28"/>
              </w:rPr>
              <w:t>Section 2 – University application details</w:t>
            </w:r>
          </w:p>
          <w:p w14:paraId="0712F139" w14:textId="77777777" w:rsidR="00AF44B0" w:rsidRPr="00E44BBF" w:rsidRDefault="00AF44B0" w:rsidP="00F53A88">
            <w:pPr>
              <w:rPr>
                <w:rFonts w:cs="Arial"/>
                <w:bCs/>
                <w:sz w:val="28"/>
                <w:szCs w:val="28"/>
              </w:rPr>
            </w:pPr>
          </w:p>
        </w:tc>
      </w:tr>
      <w:tr w:rsidR="00AF44B0" w:rsidRPr="00E44BBF" w14:paraId="3F0C5116" w14:textId="77777777" w:rsidTr="00F53A88">
        <w:tc>
          <w:tcPr>
            <w:tcW w:w="4077" w:type="dxa"/>
          </w:tcPr>
          <w:p w14:paraId="6F72D6C6" w14:textId="77777777" w:rsidR="00AF44B0" w:rsidRPr="00E44BBF" w:rsidRDefault="00AF44B0" w:rsidP="00F53A88">
            <w:pPr>
              <w:rPr>
                <w:rFonts w:cs="Arial"/>
              </w:rPr>
            </w:pPr>
            <w:r w:rsidRPr="00E44BBF">
              <w:rPr>
                <w:rFonts w:cs="Arial"/>
              </w:rPr>
              <w:t>Which course has offered you a place at Bournemouth University?</w:t>
            </w:r>
          </w:p>
        </w:tc>
        <w:tc>
          <w:tcPr>
            <w:tcW w:w="4678" w:type="dxa"/>
          </w:tcPr>
          <w:p w14:paraId="23A654B4" w14:textId="77777777" w:rsidR="00AF44B0" w:rsidRPr="00E44BBF" w:rsidRDefault="00AF44B0" w:rsidP="00F53A88">
            <w:pPr>
              <w:rPr>
                <w:rFonts w:cs="Arial"/>
                <w:bCs/>
              </w:rPr>
            </w:pPr>
          </w:p>
        </w:tc>
      </w:tr>
      <w:tr w:rsidR="00AF44B0" w:rsidRPr="00E44BBF" w14:paraId="7DDB469B" w14:textId="77777777" w:rsidTr="00F53A88">
        <w:tc>
          <w:tcPr>
            <w:tcW w:w="4077" w:type="dxa"/>
          </w:tcPr>
          <w:p w14:paraId="568F8EB6" w14:textId="77777777" w:rsidR="00AF44B0" w:rsidRPr="00E44BBF" w:rsidRDefault="00AF44B0" w:rsidP="00F53A88">
            <w:pPr>
              <w:rPr>
                <w:rFonts w:cs="Arial"/>
                <w:bCs/>
              </w:rPr>
            </w:pPr>
            <w:r w:rsidRPr="00E44BBF">
              <w:rPr>
                <w:rFonts w:cs="Arial"/>
                <w:bCs/>
              </w:rPr>
              <w:t xml:space="preserve">Type of offer? </w:t>
            </w:r>
            <w:r w:rsidRPr="00E44BBF">
              <w:rPr>
                <w:rFonts w:cs="Arial"/>
                <w:bCs/>
                <w:i/>
                <w:iCs/>
              </w:rPr>
              <w:t>(</w:t>
            </w:r>
            <w:r w:rsidRPr="00E44BBF">
              <w:rPr>
                <w:rFonts w:cs="Arial"/>
                <w:bCs/>
                <w:i/>
                <w:iCs/>
                <w:sz w:val="18"/>
                <w:szCs w:val="18"/>
              </w:rPr>
              <w:t>please indicate</w:t>
            </w:r>
            <w:r w:rsidRPr="00E44BBF">
              <w:rPr>
                <w:rFonts w:cs="Arial"/>
                <w:bCs/>
                <w:i/>
                <w:iCs/>
              </w:rPr>
              <w:t>)</w:t>
            </w:r>
          </w:p>
        </w:tc>
        <w:tc>
          <w:tcPr>
            <w:tcW w:w="4678" w:type="dxa"/>
          </w:tcPr>
          <w:p w14:paraId="5C62AE2A" w14:textId="77777777" w:rsidR="00AF44B0" w:rsidRPr="00E44BBF" w:rsidRDefault="00AF44B0" w:rsidP="00F53A88">
            <w:pPr>
              <w:rPr>
                <w:rFonts w:cs="Arial"/>
                <w:bCs/>
              </w:rPr>
            </w:pPr>
            <w:r w:rsidRPr="00E44BBF">
              <w:rPr>
                <w:rFonts w:cs="Arial"/>
                <w:bCs/>
              </w:rPr>
              <w:t>Conditional       Y/N</w:t>
            </w:r>
          </w:p>
          <w:p w14:paraId="50C05720" w14:textId="77777777" w:rsidR="00AF44B0" w:rsidRPr="00E44BBF" w:rsidRDefault="00AF44B0" w:rsidP="00F53A88">
            <w:pPr>
              <w:rPr>
                <w:rFonts w:cs="Arial"/>
                <w:bCs/>
              </w:rPr>
            </w:pPr>
            <w:r w:rsidRPr="00E44BBF">
              <w:rPr>
                <w:rFonts w:cs="Arial"/>
                <w:bCs/>
              </w:rPr>
              <w:t>Unconditional   Y/N</w:t>
            </w:r>
          </w:p>
        </w:tc>
      </w:tr>
      <w:tr w:rsidR="00AF44B0" w:rsidRPr="00E44BBF" w14:paraId="5A59268D" w14:textId="77777777" w:rsidTr="00F53A88">
        <w:tc>
          <w:tcPr>
            <w:tcW w:w="4077" w:type="dxa"/>
          </w:tcPr>
          <w:p w14:paraId="60309C4C" w14:textId="77777777" w:rsidR="00AF44B0" w:rsidRPr="00E44BBF" w:rsidRDefault="00AF44B0" w:rsidP="00F53A88">
            <w:pPr>
              <w:rPr>
                <w:rFonts w:cs="Arial"/>
              </w:rPr>
            </w:pPr>
            <w:r w:rsidRPr="00E44BBF">
              <w:rPr>
                <w:rFonts w:cs="Arial"/>
              </w:rPr>
              <w:t>If unconditional, what qualifications must you obtain to accept your course offer?</w:t>
            </w:r>
          </w:p>
        </w:tc>
        <w:tc>
          <w:tcPr>
            <w:tcW w:w="4678" w:type="dxa"/>
          </w:tcPr>
          <w:p w14:paraId="43E8F058" w14:textId="77777777" w:rsidR="00AF44B0" w:rsidRPr="00E44BBF" w:rsidRDefault="00AF44B0" w:rsidP="00F53A88">
            <w:pPr>
              <w:rPr>
                <w:rFonts w:cs="Arial"/>
                <w:bCs/>
              </w:rPr>
            </w:pPr>
          </w:p>
        </w:tc>
      </w:tr>
    </w:tbl>
    <w:p w14:paraId="2928CD1C" w14:textId="77777777" w:rsidR="00AF44B0" w:rsidRPr="00E44BBF" w:rsidRDefault="00AF44B0" w:rsidP="00AF44B0">
      <w:pPr>
        <w:rPr>
          <w:rFonts w:ascii="Arial" w:hAnsi="Arial" w:cs="Arial"/>
          <w:bCs/>
          <w:color w:val="FF0000"/>
          <w:sz w:val="28"/>
          <w:szCs w:val="28"/>
        </w:rPr>
      </w:pPr>
    </w:p>
    <w:p w14:paraId="1D517581" w14:textId="77777777" w:rsidR="00AF44B0" w:rsidRPr="00E44BBF" w:rsidRDefault="00AF44B0" w:rsidP="00AF44B0">
      <w:pPr>
        <w:rPr>
          <w:rFonts w:ascii="Arial" w:hAnsi="Arial" w:cs="Arial"/>
          <w:bCs/>
          <w:color w:val="FF0000"/>
          <w:sz w:val="28"/>
          <w:szCs w:val="28"/>
        </w:rPr>
      </w:pPr>
    </w:p>
    <w:p w14:paraId="59159088" w14:textId="77777777" w:rsidR="00AF44B0" w:rsidRPr="00E44BBF" w:rsidRDefault="00AF44B0" w:rsidP="00AF44B0">
      <w:pPr>
        <w:rPr>
          <w:rFonts w:ascii="Arial" w:hAnsi="Arial" w:cs="Arial"/>
          <w:bCs/>
          <w:color w:val="FF0000"/>
          <w:sz w:val="28"/>
          <w:szCs w:val="28"/>
        </w:rPr>
      </w:pPr>
    </w:p>
    <w:p w14:paraId="2B5693DD" w14:textId="77777777" w:rsidR="00AF44B0" w:rsidRPr="00E44BBF" w:rsidRDefault="00AF44B0" w:rsidP="00AF44B0">
      <w:pPr>
        <w:rPr>
          <w:rFonts w:ascii="Arial" w:hAnsi="Arial" w:cs="Arial"/>
          <w:bCs/>
          <w:color w:val="FF0000"/>
          <w:sz w:val="28"/>
          <w:szCs w:val="28"/>
        </w:rPr>
      </w:pPr>
    </w:p>
    <w:p w14:paraId="337352B0" w14:textId="77777777" w:rsidR="00AF44B0" w:rsidRPr="00E44BBF" w:rsidRDefault="00AF44B0" w:rsidP="00AF44B0">
      <w:pPr>
        <w:rPr>
          <w:rFonts w:ascii="Arial" w:hAnsi="Arial" w:cs="Arial"/>
          <w:bCs/>
          <w:color w:val="FF0000"/>
          <w:sz w:val="28"/>
          <w:szCs w:val="28"/>
        </w:rPr>
      </w:pPr>
    </w:p>
    <w:p w14:paraId="6A37F5C3" w14:textId="77777777" w:rsidR="00AF44B0" w:rsidRPr="00E44BBF" w:rsidRDefault="00AF44B0" w:rsidP="00AF44B0">
      <w:pPr>
        <w:rPr>
          <w:rFonts w:ascii="Arial" w:hAnsi="Arial" w:cs="Arial"/>
          <w:bCs/>
          <w:color w:val="FF0000"/>
          <w:sz w:val="28"/>
          <w:szCs w:val="28"/>
        </w:rPr>
      </w:pPr>
    </w:p>
    <w:p w14:paraId="7FDC3325" w14:textId="77777777" w:rsidR="00AF44B0" w:rsidRPr="00E44BBF" w:rsidRDefault="00AF44B0" w:rsidP="00AF44B0">
      <w:pPr>
        <w:rPr>
          <w:rFonts w:ascii="Arial" w:hAnsi="Arial" w:cs="Arial"/>
          <w:bCs/>
          <w:color w:val="FF0000"/>
          <w:sz w:val="28"/>
          <w:szCs w:val="28"/>
        </w:rPr>
      </w:pPr>
    </w:p>
    <w:tbl>
      <w:tblPr>
        <w:tblStyle w:val="TableGrid"/>
        <w:tblW w:w="0" w:type="auto"/>
        <w:tblLook w:val="04A0" w:firstRow="1" w:lastRow="0" w:firstColumn="1" w:lastColumn="0" w:noHBand="0" w:noVBand="1"/>
      </w:tblPr>
      <w:tblGrid>
        <w:gridCol w:w="4077"/>
        <w:gridCol w:w="4678"/>
      </w:tblGrid>
      <w:tr w:rsidR="00AF44B0" w:rsidRPr="00E44BBF" w14:paraId="0E7CE2E8" w14:textId="77777777" w:rsidTr="00F53A88">
        <w:tc>
          <w:tcPr>
            <w:tcW w:w="8755" w:type="dxa"/>
            <w:gridSpan w:val="2"/>
            <w:shd w:val="clear" w:color="auto" w:fill="00B0F0"/>
          </w:tcPr>
          <w:p w14:paraId="3DA31591" w14:textId="77777777" w:rsidR="00AF44B0" w:rsidRPr="00E44BBF" w:rsidRDefault="00AF44B0" w:rsidP="00F53A88">
            <w:pPr>
              <w:jc w:val="center"/>
              <w:rPr>
                <w:rFonts w:cs="Arial"/>
                <w:b/>
                <w:sz w:val="28"/>
                <w:szCs w:val="28"/>
              </w:rPr>
            </w:pPr>
            <w:r w:rsidRPr="00E44BBF">
              <w:rPr>
                <w:rFonts w:cs="Arial"/>
                <w:b/>
                <w:sz w:val="28"/>
                <w:szCs w:val="28"/>
              </w:rPr>
              <w:t>Section 3 – Asylum application details</w:t>
            </w:r>
          </w:p>
          <w:p w14:paraId="347F30B8" w14:textId="77777777" w:rsidR="00AF44B0" w:rsidRPr="00E44BBF" w:rsidRDefault="00AF44B0" w:rsidP="00F53A88">
            <w:pPr>
              <w:rPr>
                <w:rFonts w:cs="Arial"/>
                <w:bCs/>
                <w:sz w:val="28"/>
                <w:szCs w:val="28"/>
              </w:rPr>
            </w:pPr>
          </w:p>
        </w:tc>
      </w:tr>
      <w:tr w:rsidR="00AF44B0" w:rsidRPr="00E44BBF" w14:paraId="2C94B632" w14:textId="77777777" w:rsidTr="00F53A88">
        <w:tc>
          <w:tcPr>
            <w:tcW w:w="4077" w:type="dxa"/>
          </w:tcPr>
          <w:p w14:paraId="68198C83" w14:textId="77777777" w:rsidR="00AF44B0" w:rsidRPr="00E44BBF" w:rsidRDefault="00AF44B0" w:rsidP="00F53A88">
            <w:pPr>
              <w:rPr>
                <w:rFonts w:cs="Arial"/>
                <w:bCs/>
              </w:rPr>
            </w:pPr>
            <w:r w:rsidRPr="00E44BBF">
              <w:rPr>
                <w:rFonts w:cs="Arial"/>
                <w:bCs/>
              </w:rPr>
              <w:t>Date of Arrival in the UK</w:t>
            </w:r>
          </w:p>
          <w:p w14:paraId="37305A34" w14:textId="77777777" w:rsidR="00AF44B0" w:rsidRPr="00E44BBF" w:rsidRDefault="00AF44B0" w:rsidP="00F53A88">
            <w:pPr>
              <w:rPr>
                <w:rFonts w:cs="Arial"/>
                <w:bCs/>
              </w:rPr>
            </w:pPr>
          </w:p>
        </w:tc>
        <w:tc>
          <w:tcPr>
            <w:tcW w:w="4678" w:type="dxa"/>
          </w:tcPr>
          <w:p w14:paraId="550143D9" w14:textId="77777777" w:rsidR="00AF44B0" w:rsidRPr="00E44BBF" w:rsidRDefault="00AF44B0" w:rsidP="00F53A88">
            <w:pPr>
              <w:rPr>
                <w:rFonts w:cs="Arial"/>
                <w:bCs/>
              </w:rPr>
            </w:pPr>
          </w:p>
        </w:tc>
      </w:tr>
      <w:tr w:rsidR="00AF44B0" w:rsidRPr="00E44BBF" w14:paraId="34BAB7B4" w14:textId="77777777" w:rsidTr="00F53A88">
        <w:tc>
          <w:tcPr>
            <w:tcW w:w="4077" w:type="dxa"/>
          </w:tcPr>
          <w:p w14:paraId="601E7840" w14:textId="77777777" w:rsidR="00AF44B0" w:rsidRPr="00E44BBF" w:rsidRDefault="00AF44B0" w:rsidP="00F53A88">
            <w:pPr>
              <w:rPr>
                <w:rFonts w:cs="Arial"/>
                <w:bCs/>
              </w:rPr>
            </w:pPr>
            <w:r w:rsidRPr="00E44BBF">
              <w:rPr>
                <w:rFonts w:cs="Arial"/>
                <w:bCs/>
              </w:rPr>
              <w:t xml:space="preserve">Home Office Case Number </w:t>
            </w:r>
          </w:p>
          <w:p w14:paraId="0BF81229" w14:textId="77777777" w:rsidR="00AF44B0" w:rsidRPr="00E44BBF" w:rsidRDefault="00AF44B0" w:rsidP="00F53A88">
            <w:pPr>
              <w:rPr>
                <w:rFonts w:cs="Arial"/>
                <w:bCs/>
              </w:rPr>
            </w:pPr>
          </w:p>
        </w:tc>
        <w:tc>
          <w:tcPr>
            <w:tcW w:w="4678" w:type="dxa"/>
          </w:tcPr>
          <w:p w14:paraId="46DD5961" w14:textId="77777777" w:rsidR="00AF44B0" w:rsidRPr="00E44BBF" w:rsidRDefault="00AF44B0" w:rsidP="00F53A88">
            <w:pPr>
              <w:rPr>
                <w:rFonts w:cs="Arial"/>
                <w:bCs/>
              </w:rPr>
            </w:pPr>
          </w:p>
        </w:tc>
      </w:tr>
      <w:tr w:rsidR="00AF44B0" w:rsidRPr="00E44BBF" w14:paraId="14FFC0FE" w14:textId="77777777" w:rsidTr="00F53A88">
        <w:tc>
          <w:tcPr>
            <w:tcW w:w="4077" w:type="dxa"/>
          </w:tcPr>
          <w:p w14:paraId="7A264995" w14:textId="77777777" w:rsidR="00AF44B0" w:rsidRPr="00E44BBF" w:rsidRDefault="00AF44B0" w:rsidP="00F53A88">
            <w:pPr>
              <w:rPr>
                <w:rFonts w:cs="Arial"/>
                <w:bCs/>
              </w:rPr>
            </w:pPr>
            <w:r w:rsidRPr="00E44BBF">
              <w:rPr>
                <w:rFonts w:cs="Arial"/>
                <w:bCs/>
              </w:rPr>
              <w:t xml:space="preserve">Name and address of Immigration solicitor </w:t>
            </w:r>
          </w:p>
          <w:p w14:paraId="29E1C720" w14:textId="77777777" w:rsidR="00AF44B0" w:rsidRPr="00E44BBF" w:rsidRDefault="00AF44B0" w:rsidP="00F53A88">
            <w:pPr>
              <w:rPr>
                <w:rFonts w:cs="Arial"/>
                <w:bCs/>
              </w:rPr>
            </w:pPr>
          </w:p>
          <w:p w14:paraId="55A0E2FA" w14:textId="77777777" w:rsidR="00AF44B0" w:rsidRPr="00E44BBF" w:rsidRDefault="00AF44B0" w:rsidP="00F53A88">
            <w:pPr>
              <w:rPr>
                <w:rFonts w:cs="Arial"/>
                <w:bCs/>
              </w:rPr>
            </w:pPr>
          </w:p>
        </w:tc>
        <w:tc>
          <w:tcPr>
            <w:tcW w:w="4678" w:type="dxa"/>
          </w:tcPr>
          <w:p w14:paraId="18306E2F" w14:textId="77777777" w:rsidR="00AF44B0" w:rsidRPr="00E44BBF" w:rsidRDefault="00AF44B0" w:rsidP="00F53A88">
            <w:pPr>
              <w:rPr>
                <w:rFonts w:cs="Arial"/>
                <w:bCs/>
              </w:rPr>
            </w:pPr>
          </w:p>
        </w:tc>
      </w:tr>
      <w:tr w:rsidR="00AF44B0" w:rsidRPr="00E44BBF" w14:paraId="034BB837" w14:textId="77777777" w:rsidTr="00F53A88">
        <w:tc>
          <w:tcPr>
            <w:tcW w:w="4077" w:type="dxa"/>
          </w:tcPr>
          <w:p w14:paraId="329B816D" w14:textId="77777777" w:rsidR="00AF44B0" w:rsidRPr="00E44BBF" w:rsidRDefault="00AF44B0" w:rsidP="00F53A88">
            <w:pPr>
              <w:rPr>
                <w:rFonts w:cs="Arial"/>
                <w:bCs/>
              </w:rPr>
            </w:pPr>
            <w:r w:rsidRPr="00E44BBF">
              <w:rPr>
                <w:rFonts w:cs="Arial"/>
                <w:bCs/>
              </w:rPr>
              <w:t xml:space="preserve">To confirm eligibility for the Sanctuary Award we require copies of the following </w:t>
            </w:r>
            <w:proofErr w:type="gramStart"/>
            <w:r w:rsidRPr="00E44BBF">
              <w:rPr>
                <w:rFonts w:cs="Arial"/>
                <w:bCs/>
              </w:rPr>
              <w:t>documents;</w:t>
            </w:r>
            <w:proofErr w:type="gramEnd"/>
          </w:p>
          <w:p w14:paraId="12C1126F" w14:textId="77777777" w:rsidR="00AF44B0" w:rsidRPr="00E44BBF" w:rsidRDefault="00AF44B0" w:rsidP="00AF44B0">
            <w:pPr>
              <w:pStyle w:val="ListParagraph"/>
              <w:numPr>
                <w:ilvl w:val="0"/>
                <w:numId w:val="34"/>
              </w:numPr>
              <w:rPr>
                <w:rFonts w:eastAsia="Times New Roman"/>
                <w:bCs w:val="0"/>
              </w:rPr>
            </w:pPr>
            <w:r w:rsidRPr="00E44BBF">
              <w:rPr>
                <w:rFonts w:eastAsia="Times New Roman"/>
              </w:rPr>
              <w:t xml:space="preserve">Full Immigration Application </w:t>
            </w:r>
          </w:p>
          <w:p w14:paraId="13ECEC04" w14:textId="77777777" w:rsidR="00AF44B0" w:rsidRPr="00E44BBF" w:rsidRDefault="00AF44B0" w:rsidP="00AF44B0">
            <w:pPr>
              <w:pStyle w:val="ListParagraph"/>
              <w:numPr>
                <w:ilvl w:val="0"/>
                <w:numId w:val="34"/>
              </w:numPr>
              <w:rPr>
                <w:rFonts w:eastAsia="Times New Roman"/>
                <w:bCs w:val="0"/>
              </w:rPr>
            </w:pPr>
            <w:r w:rsidRPr="00E44BBF">
              <w:rPr>
                <w:rFonts w:eastAsia="Times New Roman"/>
              </w:rPr>
              <w:t xml:space="preserve">Immigration Bail Conditions </w:t>
            </w:r>
          </w:p>
          <w:p w14:paraId="03271812" w14:textId="77777777" w:rsidR="00AF44B0" w:rsidRPr="00E44BBF" w:rsidRDefault="00AF44B0" w:rsidP="00F53A88">
            <w:pPr>
              <w:rPr>
                <w:rFonts w:cs="Arial"/>
                <w:bCs/>
              </w:rPr>
            </w:pPr>
          </w:p>
          <w:p w14:paraId="0DD30A03" w14:textId="77777777" w:rsidR="00AF44B0" w:rsidRPr="00E44BBF" w:rsidRDefault="00AF44B0" w:rsidP="00F53A88">
            <w:pPr>
              <w:rPr>
                <w:rFonts w:cs="Arial"/>
                <w:bCs/>
              </w:rPr>
            </w:pPr>
          </w:p>
        </w:tc>
        <w:tc>
          <w:tcPr>
            <w:tcW w:w="4678" w:type="dxa"/>
          </w:tcPr>
          <w:p w14:paraId="7433D3A8" w14:textId="77777777" w:rsidR="00AF44B0" w:rsidRPr="00E44BBF" w:rsidRDefault="00AF44B0" w:rsidP="00F53A88">
            <w:pPr>
              <w:rPr>
                <w:rFonts w:cs="Arial"/>
                <w:bCs/>
                <w:i/>
                <w:iCs/>
              </w:rPr>
            </w:pPr>
            <w:r w:rsidRPr="00E44BBF">
              <w:rPr>
                <w:rFonts w:cs="Arial"/>
                <w:bCs/>
                <w:i/>
                <w:iCs/>
              </w:rPr>
              <w:t xml:space="preserve">Please include with this application </w:t>
            </w:r>
          </w:p>
        </w:tc>
      </w:tr>
      <w:tr w:rsidR="00AF44B0" w:rsidRPr="00E44BBF" w14:paraId="20B027B5" w14:textId="77777777" w:rsidTr="00F53A88">
        <w:tc>
          <w:tcPr>
            <w:tcW w:w="4077" w:type="dxa"/>
          </w:tcPr>
          <w:p w14:paraId="0AE6C3EA" w14:textId="77777777" w:rsidR="00AF44B0" w:rsidRPr="00E44BBF" w:rsidRDefault="00AF44B0" w:rsidP="00F53A88">
            <w:pPr>
              <w:rPr>
                <w:rFonts w:cs="Arial"/>
                <w:bCs/>
              </w:rPr>
            </w:pPr>
            <w:r w:rsidRPr="00E44BBF">
              <w:rPr>
                <w:rFonts w:cs="Arial"/>
                <w:bCs/>
              </w:rPr>
              <w:t xml:space="preserve">If you do not have copies of the above documents, please indicate your consent for us to contact your solicitor to obtain these on your </w:t>
            </w:r>
            <w:proofErr w:type="gramStart"/>
            <w:r w:rsidRPr="00E44BBF">
              <w:rPr>
                <w:rFonts w:cs="Arial"/>
                <w:bCs/>
              </w:rPr>
              <w:t>behalf</w:t>
            </w:r>
            <w:proofErr w:type="gramEnd"/>
            <w:r w:rsidRPr="00E44BBF">
              <w:rPr>
                <w:rFonts w:cs="Arial"/>
                <w:bCs/>
              </w:rPr>
              <w:t xml:space="preserve"> </w:t>
            </w:r>
          </w:p>
          <w:p w14:paraId="51F6A8BF" w14:textId="77777777" w:rsidR="00AF44B0" w:rsidRPr="00E44BBF" w:rsidRDefault="00AF44B0" w:rsidP="00F53A88">
            <w:pPr>
              <w:rPr>
                <w:rFonts w:cs="Arial"/>
                <w:bCs/>
              </w:rPr>
            </w:pPr>
          </w:p>
        </w:tc>
        <w:tc>
          <w:tcPr>
            <w:tcW w:w="4678" w:type="dxa"/>
          </w:tcPr>
          <w:p w14:paraId="7EB495D1" w14:textId="77777777" w:rsidR="00AF44B0" w:rsidRPr="00E44BBF" w:rsidRDefault="00AF44B0" w:rsidP="00F53A88">
            <w:pPr>
              <w:spacing w:after="200" w:line="276" w:lineRule="auto"/>
              <w:rPr>
                <w:rFonts w:cs="Arial"/>
                <w:i/>
                <w:iCs/>
              </w:rPr>
            </w:pPr>
            <w:r w:rsidRPr="00E44BBF">
              <w:rPr>
                <w:rFonts w:cs="Arial"/>
                <w:i/>
                <w:iCs/>
              </w:rPr>
              <w:t xml:space="preserve">I consent for you to contact my immigration solicitor on my </w:t>
            </w:r>
            <w:proofErr w:type="gramStart"/>
            <w:r w:rsidRPr="00E44BBF">
              <w:rPr>
                <w:rFonts w:cs="Arial"/>
                <w:i/>
                <w:iCs/>
              </w:rPr>
              <w:t>behalf</w:t>
            </w:r>
            <w:proofErr w:type="gramEnd"/>
          </w:p>
          <w:p w14:paraId="70E4802A" w14:textId="77777777" w:rsidR="00AF44B0" w:rsidRPr="00E44BBF" w:rsidRDefault="00AF44B0" w:rsidP="00F53A88">
            <w:pPr>
              <w:spacing w:after="200" w:line="276" w:lineRule="auto"/>
              <w:rPr>
                <w:rFonts w:cs="Arial"/>
                <w:i/>
                <w:iCs/>
              </w:rPr>
            </w:pPr>
            <w:r w:rsidRPr="00E44BBF">
              <w:rPr>
                <w:rFonts w:cs="Arial"/>
              </w:rPr>
              <w:t>Signed..................................................</w:t>
            </w:r>
          </w:p>
          <w:p w14:paraId="0915B43C" w14:textId="77777777" w:rsidR="00AF44B0" w:rsidRPr="00E44BBF" w:rsidRDefault="00AF44B0" w:rsidP="00F53A88">
            <w:pPr>
              <w:spacing w:after="200" w:line="276" w:lineRule="auto"/>
              <w:rPr>
                <w:rFonts w:cs="Arial"/>
              </w:rPr>
            </w:pPr>
            <w:r w:rsidRPr="00E44BBF">
              <w:rPr>
                <w:rFonts w:cs="Arial"/>
              </w:rPr>
              <w:t>Date.......................................................</w:t>
            </w:r>
          </w:p>
        </w:tc>
      </w:tr>
    </w:tbl>
    <w:p w14:paraId="20F0104A" w14:textId="77777777" w:rsidR="00AF44B0" w:rsidRPr="00E44BBF" w:rsidRDefault="00AF44B0" w:rsidP="00AF44B0">
      <w:pPr>
        <w:rPr>
          <w:rFonts w:ascii="Arial" w:hAnsi="Arial" w:cs="Arial"/>
          <w:bCs/>
          <w:color w:val="FF0000"/>
          <w:sz w:val="28"/>
          <w:szCs w:val="28"/>
        </w:rPr>
      </w:pPr>
    </w:p>
    <w:p w14:paraId="34ADAFF0" w14:textId="77777777" w:rsidR="00AF44B0" w:rsidRPr="00E44BBF" w:rsidRDefault="00AF44B0" w:rsidP="00AF44B0">
      <w:pPr>
        <w:rPr>
          <w:rFonts w:ascii="Arial" w:hAnsi="Arial" w:cs="Arial"/>
          <w:bCs/>
          <w:color w:val="FF0000"/>
          <w:sz w:val="28"/>
          <w:szCs w:val="28"/>
        </w:rPr>
      </w:pPr>
    </w:p>
    <w:p w14:paraId="064367DA" w14:textId="77777777" w:rsidR="00AF44B0" w:rsidRPr="00E44BBF" w:rsidRDefault="00AF44B0" w:rsidP="00AF44B0">
      <w:pPr>
        <w:rPr>
          <w:rFonts w:ascii="Arial" w:hAnsi="Arial" w:cs="Arial"/>
          <w:bCs/>
          <w:color w:val="FF0000"/>
          <w:sz w:val="28"/>
          <w:szCs w:val="28"/>
        </w:rPr>
      </w:pPr>
    </w:p>
    <w:p w14:paraId="62F3CB9E" w14:textId="77777777" w:rsidR="00AF44B0" w:rsidRPr="00E44BBF" w:rsidRDefault="00AF44B0" w:rsidP="00AF44B0">
      <w:pPr>
        <w:rPr>
          <w:rFonts w:ascii="Arial" w:hAnsi="Arial" w:cs="Arial"/>
          <w:bCs/>
          <w:color w:val="FF0000"/>
          <w:sz w:val="28"/>
          <w:szCs w:val="28"/>
        </w:rPr>
      </w:pPr>
    </w:p>
    <w:p w14:paraId="3DD759CB" w14:textId="77777777" w:rsidR="00AF44B0" w:rsidRPr="00E44BBF" w:rsidRDefault="00AF44B0" w:rsidP="00AF44B0">
      <w:pPr>
        <w:rPr>
          <w:rFonts w:ascii="Arial" w:hAnsi="Arial" w:cs="Arial"/>
          <w:bCs/>
          <w:color w:val="FF0000"/>
          <w:sz w:val="28"/>
          <w:szCs w:val="28"/>
        </w:rPr>
      </w:pPr>
    </w:p>
    <w:p w14:paraId="099CA215" w14:textId="77777777" w:rsidR="00AF44B0" w:rsidRPr="00E44BBF" w:rsidRDefault="00AF44B0" w:rsidP="00AF44B0">
      <w:pPr>
        <w:rPr>
          <w:rFonts w:ascii="Arial" w:hAnsi="Arial" w:cs="Arial"/>
          <w:bCs/>
          <w:color w:val="FF0000"/>
          <w:sz w:val="28"/>
          <w:szCs w:val="28"/>
        </w:rPr>
      </w:pPr>
    </w:p>
    <w:p w14:paraId="5902B13B" w14:textId="77777777" w:rsidR="00AF44B0" w:rsidRPr="00E44BBF" w:rsidRDefault="00AF44B0" w:rsidP="00AF44B0">
      <w:pPr>
        <w:rPr>
          <w:rFonts w:ascii="Arial" w:hAnsi="Arial" w:cs="Arial"/>
          <w:bCs/>
          <w:color w:val="FF0000"/>
          <w:sz w:val="28"/>
          <w:szCs w:val="28"/>
        </w:rPr>
      </w:pPr>
    </w:p>
    <w:p w14:paraId="575607B6" w14:textId="77777777" w:rsidR="00AF44B0" w:rsidRPr="00E44BBF" w:rsidRDefault="00AF44B0" w:rsidP="00AF44B0">
      <w:pPr>
        <w:rPr>
          <w:rFonts w:ascii="Arial" w:hAnsi="Arial" w:cs="Arial"/>
          <w:bCs/>
          <w:color w:val="FF0000"/>
          <w:sz w:val="28"/>
          <w:szCs w:val="28"/>
        </w:rPr>
      </w:pPr>
    </w:p>
    <w:p w14:paraId="1A72C4CF" w14:textId="77777777" w:rsidR="00AF44B0" w:rsidRPr="00E44BBF" w:rsidRDefault="00AF44B0" w:rsidP="00AF44B0">
      <w:pPr>
        <w:rPr>
          <w:rFonts w:ascii="Arial" w:hAnsi="Arial" w:cs="Arial"/>
          <w:bCs/>
          <w:color w:val="FF0000"/>
          <w:sz w:val="28"/>
          <w:szCs w:val="28"/>
        </w:rPr>
      </w:pPr>
    </w:p>
    <w:p w14:paraId="3FF4FE0F" w14:textId="77777777" w:rsidR="00AF44B0" w:rsidRPr="00E44BBF" w:rsidRDefault="00AF44B0" w:rsidP="00AF44B0">
      <w:pPr>
        <w:rPr>
          <w:rFonts w:ascii="Arial" w:hAnsi="Arial" w:cs="Arial"/>
          <w:bCs/>
          <w:color w:val="FF0000"/>
          <w:sz w:val="28"/>
          <w:szCs w:val="28"/>
        </w:rPr>
      </w:pPr>
    </w:p>
    <w:p w14:paraId="34C35C84" w14:textId="77777777" w:rsidR="00AF44B0" w:rsidRPr="00E44BBF" w:rsidRDefault="00AF44B0" w:rsidP="00AF44B0">
      <w:pPr>
        <w:rPr>
          <w:rFonts w:ascii="Arial" w:hAnsi="Arial" w:cs="Arial"/>
          <w:bCs/>
          <w:color w:val="FF0000"/>
          <w:sz w:val="28"/>
          <w:szCs w:val="28"/>
        </w:rPr>
      </w:pPr>
    </w:p>
    <w:p w14:paraId="45C11057" w14:textId="77777777" w:rsidR="00AF44B0" w:rsidRPr="00E44BBF" w:rsidRDefault="00AF44B0" w:rsidP="00AF44B0">
      <w:pPr>
        <w:rPr>
          <w:rFonts w:ascii="Arial" w:hAnsi="Arial" w:cs="Arial"/>
          <w:bCs/>
          <w:color w:val="FF0000"/>
          <w:sz w:val="28"/>
          <w:szCs w:val="28"/>
        </w:rPr>
      </w:pPr>
    </w:p>
    <w:p w14:paraId="1A9CB206" w14:textId="77777777" w:rsidR="00AF44B0" w:rsidRPr="00E44BBF" w:rsidRDefault="00AF44B0" w:rsidP="00AF44B0">
      <w:pPr>
        <w:rPr>
          <w:rFonts w:ascii="Arial" w:hAnsi="Arial" w:cs="Arial"/>
          <w:bCs/>
          <w:color w:val="FF0000"/>
          <w:sz w:val="28"/>
          <w:szCs w:val="28"/>
        </w:rPr>
      </w:pPr>
    </w:p>
    <w:tbl>
      <w:tblPr>
        <w:tblStyle w:val="TableGrid"/>
        <w:tblW w:w="0" w:type="auto"/>
        <w:tblLook w:val="04A0" w:firstRow="1" w:lastRow="0" w:firstColumn="1" w:lastColumn="0" w:noHBand="0" w:noVBand="1"/>
      </w:tblPr>
      <w:tblGrid>
        <w:gridCol w:w="4673"/>
        <w:gridCol w:w="4082"/>
      </w:tblGrid>
      <w:tr w:rsidR="00AF44B0" w:rsidRPr="00E44BBF" w14:paraId="582CBF75" w14:textId="77777777" w:rsidTr="00F53A88">
        <w:tc>
          <w:tcPr>
            <w:tcW w:w="8755" w:type="dxa"/>
            <w:gridSpan w:val="2"/>
            <w:shd w:val="clear" w:color="auto" w:fill="00B0F0"/>
          </w:tcPr>
          <w:p w14:paraId="2F0F457A" w14:textId="77777777" w:rsidR="00AF44B0" w:rsidRPr="005924DD" w:rsidRDefault="00AF44B0" w:rsidP="00F53A88">
            <w:pPr>
              <w:jc w:val="center"/>
              <w:rPr>
                <w:rFonts w:cs="Arial"/>
                <w:b/>
                <w:bCs/>
                <w:sz w:val="28"/>
                <w:szCs w:val="28"/>
              </w:rPr>
            </w:pPr>
            <w:r w:rsidRPr="005924DD">
              <w:rPr>
                <w:rFonts w:cs="Arial"/>
                <w:b/>
                <w:bCs/>
                <w:sz w:val="28"/>
                <w:szCs w:val="28"/>
              </w:rPr>
              <w:t>Section 3 – Living and financial circumstances</w:t>
            </w:r>
          </w:p>
          <w:p w14:paraId="0866508C" w14:textId="77777777" w:rsidR="005924DD" w:rsidRPr="005924DD" w:rsidRDefault="005924DD" w:rsidP="00F53A88">
            <w:pPr>
              <w:jc w:val="center"/>
              <w:rPr>
                <w:rFonts w:cs="Arial"/>
                <w:b/>
                <w:bCs/>
                <w:sz w:val="28"/>
                <w:szCs w:val="28"/>
              </w:rPr>
            </w:pPr>
          </w:p>
        </w:tc>
      </w:tr>
      <w:tr w:rsidR="00AF44B0" w:rsidRPr="00E44BBF" w14:paraId="43BCC0F6" w14:textId="77777777" w:rsidTr="00F53A88">
        <w:tc>
          <w:tcPr>
            <w:tcW w:w="8755" w:type="dxa"/>
            <w:gridSpan w:val="2"/>
          </w:tcPr>
          <w:p w14:paraId="47B9D8F9" w14:textId="77777777" w:rsidR="00AF44B0" w:rsidRPr="00E44BBF" w:rsidRDefault="00AF44B0" w:rsidP="00F53A88">
            <w:pPr>
              <w:rPr>
                <w:rFonts w:cs="Arial"/>
              </w:rPr>
            </w:pPr>
            <w:r w:rsidRPr="00E44BBF">
              <w:rPr>
                <w:rFonts w:cs="Arial"/>
              </w:rPr>
              <w:t xml:space="preserve">Please tell us about your current living circumstances </w:t>
            </w:r>
            <w:r w:rsidRPr="00E44BBF">
              <w:rPr>
                <w:rFonts w:cs="Arial"/>
                <w:i/>
                <w:iCs/>
              </w:rPr>
              <w:t>(</w:t>
            </w:r>
            <w:r w:rsidRPr="00E44BBF">
              <w:rPr>
                <w:rFonts w:cs="Arial"/>
                <w:i/>
                <w:iCs/>
                <w:sz w:val="18"/>
                <w:szCs w:val="18"/>
              </w:rPr>
              <w:t>please check the relevant box</w:t>
            </w:r>
            <w:r w:rsidRPr="00E44BBF">
              <w:rPr>
                <w:rFonts w:cs="Arial"/>
                <w:i/>
                <w:iCs/>
              </w:rPr>
              <w:t>)</w:t>
            </w:r>
          </w:p>
          <w:p w14:paraId="3FC5B0C2" w14:textId="5728C2C6" w:rsidR="00AF44B0" w:rsidRPr="00E44BBF" w:rsidRDefault="00AF44B0" w:rsidP="00F53A88">
            <w:pPr>
              <w:spacing w:line="239" w:lineRule="auto"/>
              <w:ind w:right="210"/>
              <w:rPr>
                <w:rFonts w:eastAsia="Arial" w:cs="Arial"/>
                <w:b/>
                <w:bCs/>
                <w:sz w:val="24"/>
                <w:szCs w:val="24"/>
              </w:rPr>
            </w:pPr>
            <w:r w:rsidRPr="00E44BBF">
              <w:rPr>
                <w:rFonts w:cs="Arial"/>
              </w:rPr>
              <w:t>Living with parents / family</w:t>
            </w:r>
            <w:r w:rsidRPr="00E44BBF">
              <w:rPr>
                <w:rFonts w:eastAsia="Arial" w:cs="Arial"/>
                <w:sz w:val="24"/>
                <w:szCs w:val="24"/>
              </w:rPr>
              <w:t xml:space="preserve"> </w:t>
            </w:r>
            <w:sdt>
              <w:sdtPr>
                <w:rPr>
                  <w:rFonts w:eastAsia="MS Gothic" w:cs="Arial"/>
                  <w:sz w:val="24"/>
                  <w:szCs w:val="24"/>
                </w:rPr>
                <w:id w:val="-1399580805"/>
                <w:placeholder>
                  <w:docPart w:val="C8AB22FFC5AC41579D126E0F451A285B"/>
                </w:placeholder>
                <w14:checkbox>
                  <w14:checked w14:val="0"/>
                  <w14:checkedState w14:val="2612" w14:font="MS Gothic"/>
                  <w14:uncheckedState w14:val="2610" w14:font="MS Gothic"/>
                </w14:checkbox>
              </w:sdtPr>
              <w:sdtContent>
                <w:r w:rsidRPr="00E44BBF">
                  <w:rPr>
                    <w:rFonts w:ascii="Segoe UI Symbol" w:eastAsia="MS Gothic" w:hAnsi="Segoe UI Symbol" w:cs="Segoe UI Symbol"/>
                    <w:sz w:val="24"/>
                    <w:szCs w:val="24"/>
                  </w:rPr>
                  <w:t>☐</w:t>
                </w:r>
              </w:sdtContent>
            </w:sdt>
            <w:r w:rsidRPr="00E44BBF">
              <w:rPr>
                <w:rFonts w:eastAsia="MS Gothic" w:cs="Arial"/>
                <w:sz w:val="24"/>
                <w:szCs w:val="24"/>
              </w:rPr>
              <w:t xml:space="preserve">                        </w:t>
            </w:r>
            <w:r w:rsidRPr="00E44BBF">
              <w:rPr>
                <w:rFonts w:eastAsia="Arial" w:cs="Arial"/>
              </w:rPr>
              <w:t>Living with spouse/partner</w:t>
            </w:r>
            <w:r w:rsidRPr="00E44BBF">
              <w:rPr>
                <w:rFonts w:eastAsia="Arial" w:cs="Arial"/>
                <w:sz w:val="24"/>
                <w:szCs w:val="24"/>
              </w:rPr>
              <w:t xml:space="preserve">   </w:t>
            </w:r>
            <w:sdt>
              <w:sdtPr>
                <w:rPr>
                  <w:rFonts w:eastAsia="MS Gothic" w:cs="Arial"/>
                  <w:sz w:val="24"/>
                  <w:szCs w:val="24"/>
                </w:rPr>
                <w:id w:val="546966501"/>
                <w:placeholder>
                  <w:docPart w:val="C8AB22FFC5AC41579D126E0F451A285B"/>
                </w:placeholder>
                <w14:checkbox>
                  <w14:checked w14:val="1"/>
                  <w14:checkedState w14:val="2612" w14:font="MS Gothic"/>
                  <w14:uncheckedState w14:val="2610" w14:font="MS Gothic"/>
                </w14:checkbox>
              </w:sdtPr>
              <w:sdtContent>
                <w:r w:rsidR="005924DD">
                  <w:rPr>
                    <w:rFonts w:ascii="MS Gothic" w:eastAsia="MS Gothic" w:hAnsi="MS Gothic" w:cs="Arial" w:hint="eastAsia"/>
                    <w:sz w:val="24"/>
                    <w:szCs w:val="24"/>
                  </w:rPr>
                  <w:t>☒</w:t>
                </w:r>
              </w:sdtContent>
            </w:sdt>
            <w:r w:rsidRPr="00E44BBF">
              <w:rPr>
                <w:rFonts w:eastAsia="MS Gothic" w:cs="Arial"/>
                <w:sz w:val="24"/>
                <w:szCs w:val="24"/>
              </w:rPr>
              <w:t xml:space="preserve">          </w:t>
            </w:r>
          </w:p>
          <w:p w14:paraId="1E1AD653" w14:textId="77777777" w:rsidR="00AF44B0" w:rsidRPr="00E44BBF" w:rsidRDefault="00AF44B0" w:rsidP="00F53A88">
            <w:pPr>
              <w:spacing w:line="239" w:lineRule="auto"/>
              <w:ind w:right="210"/>
              <w:rPr>
                <w:rFonts w:eastAsia="Arial" w:cs="Arial"/>
                <w:b/>
                <w:bCs/>
                <w:sz w:val="24"/>
                <w:szCs w:val="24"/>
              </w:rPr>
            </w:pPr>
            <w:r w:rsidRPr="00E44BBF">
              <w:rPr>
                <w:rFonts w:eastAsia="Arial" w:cs="Arial"/>
              </w:rPr>
              <w:lastRenderedPageBreak/>
              <w:t>Living alone</w:t>
            </w:r>
            <w:r w:rsidRPr="00E44BBF">
              <w:rPr>
                <w:rFonts w:eastAsia="Arial" w:cs="Arial"/>
                <w:sz w:val="24"/>
                <w:szCs w:val="24"/>
              </w:rPr>
              <w:t xml:space="preserve"> </w:t>
            </w:r>
            <w:sdt>
              <w:sdtPr>
                <w:rPr>
                  <w:rFonts w:eastAsia="MS Gothic" w:cs="Arial"/>
                  <w:sz w:val="24"/>
                  <w:szCs w:val="24"/>
                </w:rPr>
                <w:id w:val="-1205242837"/>
                <w:placeholder>
                  <w:docPart w:val="C8AB22FFC5AC41579D126E0F451A285B"/>
                </w:placeholder>
                <w14:checkbox>
                  <w14:checked w14:val="0"/>
                  <w14:checkedState w14:val="2612" w14:font="MS Gothic"/>
                  <w14:uncheckedState w14:val="2610" w14:font="MS Gothic"/>
                </w14:checkbox>
              </w:sdtPr>
              <w:sdtContent>
                <w:r w:rsidRPr="00E44BBF">
                  <w:rPr>
                    <w:rFonts w:ascii="Segoe UI Symbol" w:eastAsia="MS Gothic" w:hAnsi="Segoe UI Symbol" w:cs="Segoe UI Symbol"/>
                    <w:sz w:val="24"/>
                    <w:szCs w:val="24"/>
                  </w:rPr>
                  <w:t>☐</w:t>
                </w:r>
              </w:sdtContent>
            </w:sdt>
            <w:r w:rsidRPr="00E44BBF">
              <w:rPr>
                <w:rFonts w:eastAsia="MS Gothic" w:cs="Arial"/>
                <w:sz w:val="24"/>
                <w:szCs w:val="24"/>
              </w:rPr>
              <w:t xml:space="preserve">                                                  </w:t>
            </w:r>
            <w:r w:rsidRPr="00E44BBF">
              <w:rPr>
                <w:rFonts w:eastAsia="Arial" w:cs="Arial"/>
              </w:rPr>
              <w:t xml:space="preserve">Living with friends </w:t>
            </w:r>
            <w:sdt>
              <w:sdtPr>
                <w:rPr>
                  <w:rFonts w:eastAsia="MS Gothic" w:cs="Arial"/>
                  <w:sz w:val="24"/>
                  <w:szCs w:val="24"/>
                </w:rPr>
                <w:id w:val="1116948918"/>
                <w:placeholder>
                  <w:docPart w:val="C8AB22FFC5AC41579D126E0F451A285B"/>
                </w:placeholder>
                <w14:checkbox>
                  <w14:checked w14:val="0"/>
                  <w14:checkedState w14:val="2612" w14:font="MS Gothic"/>
                  <w14:uncheckedState w14:val="2610" w14:font="MS Gothic"/>
                </w14:checkbox>
              </w:sdtPr>
              <w:sdtContent>
                <w:r w:rsidRPr="00E44BBF">
                  <w:rPr>
                    <w:rFonts w:ascii="Segoe UI Symbol" w:eastAsia="MS Gothic" w:hAnsi="Segoe UI Symbol" w:cs="Segoe UI Symbol"/>
                    <w:sz w:val="24"/>
                    <w:szCs w:val="24"/>
                  </w:rPr>
                  <w:t>☐</w:t>
                </w:r>
              </w:sdtContent>
            </w:sdt>
          </w:p>
          <w:p w14:paraId="069CEB73" w14:textId="77777777" w:rsidR="00AF44B0" w:rsidRPr="00E44BBF" w:rsidRDefault="00AF44B0" w:rsidP="00F53A88">
            <w:pPr>
              <w:spacing w:line="239" w:lineRule="auto"/>
              <w:ind w:right="210"/>
              <w:rPr>
                <w:rFonts w:eastAsia="Arial" w:cs="Arial"/>
                <w:b/>
                <w:bCs/>
              </w:rPr>
            </w:pPr>
            <w:r w:rsidRPr="00E44BBF">
              <w:rPr>
                <w:rFonts w:eastAsia="Arial" w:cs="Arial"/>
              </w:rPr>
              <w:t xml:space="preserve">Living in supported accommodation  </w:t>
            </w:r>
            <w:sdt>
              <w:sdtPr>
                <w:rPr>
                  <w:rFonts w:eastAsia="MS Gothic" w:cs="Arial"/>
                </w:rPr>
                <w:id w:val="606014825"/>
                <w:placeholder>
                  <w:docPart w:val="C8AB22FFC5AC41579D126E0F451A285B"/>
                </w:placeholder>
                <w14:checkbox>
                  <w14:checked w14:val="0"/>
                  <w14:checkedState w14:val="2612" w14:font="MS Gothic"/>
                  <w14:uncheckedState w14:val="2610" w14:font="MS Gothic"/>
                </w14:checkbox>
              </w:sdtPr>
              <w:sdtContent>
                <w:r w:rsidRPr="00E44BBF">
                  <w:rPr>
                    <w:rFonts w:ascii="Segoe UI Symbol" w:eastAsia="MS Gothic" w:hAnsi="Segoe UI Symbol" w:cs="Segoe UI Symbol"/>
                  </w:rPr>
                  <w:t>☐</w:t>
                </w:r>
              </w:sdtContent>
            </w:sdt>
          </w:p>
          <w:p w14:paraId="4D013E38" w14:textId="77777777" w:rsidR="00AF44B0" w:rsidRPr="00E44BBF" w:rsidRDefault="00AF44B0" w:rsidP="00F53A88">
            <w:pPr>
              <w:rPr>
                <w:rFonts w:cs="Arial"/>
              </w:rPr>
            </w:pPr>
            <w:r w:rsidRPr="00E44BBF">
              <w:rPr>
                <w:rFonts w:eastAsia="Arial" w:cs="Arial"/>
              </w:rPr>
              <w:t>Other</w:t>
            </w:r>
            <w:r w:rsidRPr="00E44BBF">
              <w:rPr>
                <w:rFonts w:eastAsia="Arial" w:cs="Arial"/>
                <w:sz w:val="24"/>
                <w:szCs w:val="24"/>
              </w:rPr>
              <w:t xml:space="preserve"> </w:t>
            </w:r>
            <w:sdt>
              <w:sdtPr>
                <w:rPr>
                  <w:rFonts w:eastAsia="MS Gothic" w:cs="Arial"/>
                  <w:sz w:val="24"/>
                  <w:szCs w:val="24"/>
                </w:rPr>
                <w:id w:val="-1303762882"/>
                <w:placeholder>
                  <w:docPart w:val="C8AB22FFC5AC41579D126E0F451A285B"/>
                </w:placeholder>
                <w14:checkbox>
                  <w14:checked w14:val="0"/>
                  <w14:checkedState w14:val="2612" w14:font="MS Gothic"/>
                  <w14:uncheckedState w14:val="2610" w14:font="MS Gothic"/>
                </w14:checkbox>
              </w:sdtPr>
              <w:sdtContent>
                <w:r w:rsidRPr="00E44BBF">
                  <w:rPr>
                    <w:rFonts w:ascii="Segoe UI Symbol" w:eastAsia="MS Gothic" w:hAnsi="Segoe UI Symbol" w:cs="Segoe UI Symbol"/>
                    <w:sz w:val="24"/>
                    <w:szCs w:val="24"/>
                  </w:rPr>
                  <w:t>☐</w:t>
                </w:r>
              </w:sdtContent>
            </w:sdt>
            <w:r w:rsidRPr="00E44BBF">
              <w:rPr>
                <w:rFonts w:eastAsia="MS Gothic" w:cs="Arial"/>
                <w:sz w:val="24"/>
                <w:szCs w:val="24"/>
              </w:rPr>
              <w:t xml:space="preserve">  (</w:t>
            </w:r>
            <w:r w:rsidRPr="00E44BBF">
              <w:rPr>
                <w:rFonts w:cs="Arial"/>
                <w:i/>
                <w:iCs/>
                <w:sz w:val="18"/>
                <w:szCs w:val="18"/>
              </w:rPr>
              <w:t>please provide details below</w:t>
            </w:r>
            <w:r w:rsidRPr="00E44BBF">
              <w:rPr>
                <w:rFonts w:eastAsia="MS Gothic" w:cs="Arial"/>
                <w:sz w:val="24"/>
                <w:szCs w:val="24"/>
              </w:rPr>
              <w:t xml:space="preserve">                                                                                  </w:t>
            </w:r>
          </w:p>
        </w:tc>
      </w:tr>
      <w:tr w:rsidR="00AF44B0" w:rsidRPr="00E44BBF" w14:paraId="50F4DB8A" w14:textId="77777777" w:rsidTr="00F53A88">
        <w:tc>
          <w:tcPr>
            <w:tcW w:w="4673" w:type="dxa"/>
          </w:tcPr>
          <w:p w14:paraId="3B43764F" w14:textId="77777777" w:rsidR="00AF44B0" w:rsidRPr="00E44BBF" w:rsidRDefault="00AF44B0" w:rsidP="00F53A88">
            <w:pPr>
              <w:rPr>
                <w:rFonts w:cs="Arial"/>
                <w:bCs/>
              </w:rPr>
            </w:pPr>
            <w:r w:rsidRPr="00E44BBF">
              <w:rPr>
                <w:rFonts w:cs="Arial"/>
                <w:bCs/>
              </w:rPr>
              <w:lastRenderedPageBreak/>
              <w:t>Where will you live while studying at Bournemouth University?</w:t>
            </w:r>
          </w:p>
          <w:p w14:paraId="261E7F7B" w14:textId="77777777" w:rsidR="00AF44B0" w:rsidRPr="00E44BBF" w:rsidRDefault="00AF44B0" w:rsidP="00F53A88">
            <w:pPr>
              <w:rPr>
                <w:rFonts w:cs="Arial"/>
                <w:bCs/>
              </w:rPr>
            </w:pPr>
          </w:p>
          <w:p w14:paraId="7B0D4FCC" w14:textId="77777777" w:rsidR="00AF44B0" w:rsidRPr="00E44BBF" w:rsidRDefault="00AF44B0" w:rsidP="00F53A88">
            <w:pPr>
              <w:rPr>
                <w:rFonts w:cs="Arial"/>
                <w:bCs/>
              </w:rPr>
            </w:pPr>
          </w:p>
        </w:tc>
        <w:tc>
          <w:tcPr>
            <w:tcW w:w="4082" w:type="dxa"/>
          </w:tcPr>
          <w:p w14:paraId="48BB3534" w14:textId="77777777" w:rsidR="00AF44B0" w:rsidRPr="00E44BBF" w:rsidRDefault="00AF44B0" w:rsidP="00F53A88">
            <w:pPr>
              <w:rPr>
                <w:rFonts w:cs="Arial"/>
                <w:bCs/>
              </w:rPr>
            </w:pPr>
          </w:p>
        </w:tc>
      </w:tr>
      <w:tr w:rsidR="00AF44B0" w:rsidRPr="00E44BBF" w14:paraId="581FAF2E" w14:textId="77777777" w:rsidTr="00F53A88">
        <w:tc>
          <w:tcPr>
            <w:tcW w:w="8755" w:type="dxa"/>
            <w:gridSpan w:val="2"/>
          </w:tcPr>
          <w:p w14:paraId="5C971A31" w14:textId="77777777" w:rsidR="00AF44B0" w:rsidRPr="00E44BBF" w:rsidRDefault="00AF44B0" w:rsidP="00F53A88">
            <w:pPr>
              <w:rPr>
                <w:rFonts w:cs="Arial"/>
                <w:bCs/>
              </w:rPr>
            </w:pPr>
            <w:r w:rsidRPr="00E44BBF">
              <w:rPr>
                <w:rFonts w:cs="Arial"/>
                <w:bCs/>
              </w:rPr>
              <w:t>How will you pay for any travel costs?</w:t>
            </w:r>
          </w:p>
          <w:p w14:paraId="2BD4BA92" w14:textId="77777777" w:rsidR="00AF44B0" w:rsidRPr="00E44BBF" w:rsidRDefault="00AF44B0" w:rsidP="00F53A88">
            <w:pPr>
              <w:rPr>
                <w:rFonts w:cs="Arial"/>
                <w:bCs/>
              </w:rPr>
            </w:pPr>
          </w:p>
          <w:p w14:paraId="1B0634AE" w14:textId="77777777" w:rsidR="00AF44B0" w:rsidRPr="00E44BBF" w:rsidRDefault="00AF44B0" w:rsidP="00F53A88">
            <w:pPr>
              <w:rPr>
                <w:rFonts w:cs="Arial"/>
                <w:bCs/>
              </w:rPr>
            </w:pPr>
          </w:p>
        </w:tc>
      </w:tr>
      <w:tr w:rsidR="00AF44B0" w:rsidRPr="00E44BBF" w14:paraId="0117DD35" w14:textId="77777777" w:rsidTr="00F53A88">
        <w:tc>
          <w:tcPr>
            <w:tcW w:w="8755" w:type="dxa"/>
            <w:gridSpan w:val="2"/>
          </w:tcPr>
          <w:p w14:paraId="52906BD9" w14:textId="77777777" w:rsidR="00AF44B0" w:rsidRPr="00E44BBF" w:rsidRDefault="00AF44B0" w:rsidP="00F53A88">
            <w:pPr>
              <w:rPr>
                <w:rFonts w:cs="Arial"/>
                <w:bCs/>
              </w:rPr>
            </w:pPr>
            <w:r w:rsidRPr="00E44BBF">
              <w:rPr>
                <w:rFonts w:cs="Arial"/>
                <w:bCs/>
              </w:rPr>
              <w:t>Other than the Sanctuary Award, how else will you support yourself financially while at university? (</w:t>
            </w:r>
            <w:r w:rsidRPr="00E44BBF">
              <w:rPr>
                <w:rFonts w:cs="Arial"/>
                <w:bCs/>
                <w:i/>
                <w:iCs/>
                <w:sz w:val="18"/>
                <w:szCs w:val="18"/>
              </w:rPr>
              <w:t>Please explain below</w:t>
            </w:r>
            <w:r w:rsidRPr="00E44BBF">
              <w:rPr>
                <w:rFonts w:cs="Arial"/>
                <w:bCs/>
              </w:rPr>
              <w:t>)</w:t>
            </w:r>
          </w:p>
          <w:p w14:paraId="09865281" w14:textId="77777777" w:rsidR="00AF44B0" w:rsidRPr="00E44BBF" w:rsidRDefault="00AF44B0" w:rsidP="00F53A88">
            <w:pPr>
              <w:rPr>
                <w:rFonts w:cs="Arial"/>
                <w:bCs/>
              </w:rPr>
            </w:pPr>
          </w:p>
        </w:tc>
      </w:tr>
      <w:tr w:rsidR="00AF44B0" w:rsidRPr="00E44BBF" w14:paraId="24486482" w14:textId="77777777" w:rsidTr="00F53A88">
        <w:trPr>
          <w:trHeight w:val="1573"/>
        </w:trPr>
        <w:tc>
          <w:tcPr>
            <w:tcW w:w="8755" w:type="dxa"/>
            <w:gridSpan w:val="2"/>
          </w:tcPr>
          <w:p w14:paraId="0B8DF287" w14:textId="77777777" w:rsidR="00AF44B0" w:rsidRPr="00E44BBF" w:rsidRDefault="00AF44B0" w:rsidP="00F53A88">
            <w:pPr>
              <w:rPr>
                <w:rFonts w:cs="Arial"/>
                <w:bCs/>
              </w:rPr>
            </w:pPr>
          </w:p>
          <w:p w14:paraId="5F9DE854" w14:textId="77777777" w:rsidR="00AF44B0" w:rsidRPr="00E44BBF" w:rsidRDefault="00AF44B0" w:rsidP="00F53A88">
            <w:pPr>
              <w:rPr>
                <w:rFonts w:cs="Arial"/>
                <w:bCs/>
              </w:rPr>
            </w:pPr>
          </w:p>
          <w:p w14:paraId="47E6C834" w14:textId="77777777" w:rsidR="00AF44B0" w:rsidRPr="00E44BBF" w:rsidRDefault="00AF44B0" w:rsidP="00F53A88">
            <w:pPr>
              <w:rPr>
                <w:rFonts w:cs="Arial"/>
                <w:bCs/>
              </w:rPr>
            </w:pPr>
          </w:p>
          <w:p w14:paraId="7B9B416A" w14:textId="77777777" w:rsidR="00AF44B0" w:rsidRPr="00E44BBF" w:rsidRDefault="00AF44B0" w:rsidP="00F53A88">
            <w:pPr>
              <w:rPr>
                <w:rFonts w:cs="Arial"/>
                <w:bCs/>
              </w:rPr>
            </w:pPr>
          </w:p>
          <w:p w14:paraId="0E296723" w14:textId="77777777" w:rsidR="00AF44B0" w:rsidRPr="00E44BBF" w:rsidRDefault="00AF44B0" w:rsidP="00F53A88">
            <w:pPr>
              <w:rPr>
                <w:rFonts w:cs="Arial"/>
                <w:bCs/>
              </w:rPr>
            </w:pPr>
          </w:p>
          <w:p w14:paraId="65666548" w14:textId="77777777" w:rsidR="00AF44B0" w:rsidRPr="00E44BBF" w:rsidRDefault="00AF44B0" w:rsidP="00F53A88">
            <w:pPr>
              <w:rPr>
                <w:rFonts w:cs="Arial"/>
                <w:bCs/>
              </w:rPr>
            </w:pPr>
          </w:p>
        </w:tc>
      </w:tr>
    </w:tbl>
    <w:p w14:paraId="0844918B" w14:textId="77777777" w:rsidR="00AF44B0" w:rsidRPr="00E44BBF" w:rsidRDefault="00AF44B0" w:rsidP="00AF44B0">
      <w:pPr>
        <w:rPr>
          <w:rFonts w:ascii="Arial" w:hAnsi="Arial" w:cs="Arial"/>
          <w:bCs/>
          <w:color w:val="FF0000"/>
        </w:rPr>
      </w:pPr>
    </w:p>
    <w:p w14:paraId="49902B75" w14:textId="77777777" w:rsidR="00AF44B0" w:rsidRPr="00E44BBF" w:rsidRDefault="00AF44B0" w:rsidP="00AF44B0">
      <w:pPr>
        <w:rPr>
          <w:rFonts w:ascii="Arial" w:hAnsi="Arial" w:cs="Arial"/>
        </w:rPr>
      </w:pPr>
      <w:r w:rsidRPr="00E44BBF">
        <w:rPr>
          <w:rFonts w:ascii="Arial" w:hAnsi="Arial" w:cs="Arial"/>
          <w:bCs/>
          <w:sz w:val="28"/>
          <w:szCs w:val="28"/>
        </w:rPr>
        <w:br w:type="page"/>
      </w:r>
    </w:p>
    <w:tbl>
      <w:tblPr>
        <w:tblStyle w:val="TableGrid"/>
        <w:tblW w:w="0" w:type="auto"/>
        <w:tblLook w:val="04A0" w:firstRow="1" w:lastRow="0" w:firstColumn="1" w:lastColumn="0" w:noHBand="0" w:noVBand="1"/>
      </w:tblPr>
      <w:tblGrid>
        <w:gridCol w:w="8755"/>
      </w:tblGrid>
      <w:tr w:rsidR="00AF44B0" w:rsidRPr="00E44BBF" w14:paraId="21C002B7" w14:textId="77777777" w:rsidTr="00F53A88">
        <w:tc>
          <w:tcPr>
            <w:tcW w:w="8755" w:type="dxa"/>
            <w:shd w:val="clear" w:color="auto" w:fill="00B0F0"/>
          </w:tcPr>
          <w:p w14:paraId="3ADFF68E" w14:textId="77777777" w:rsidR="00AF44B0" w:rsidRPr="00E44BBF" w:rsidRDefault="00AF44B0" w:rsidP="00F53A88">
            <w:pPr>
              <w:jc w:val="center"/>
              <w:rPr>
                <w:rFonts w:cs="Arial"/>
                <w:b/>
                <w:sz w:val="28"/>
                <w:szCs w:val="28"/>
              </w:rPr>
            </w:pPr>
            <w:r w:rsidRPr="00E44BBF">
              <w:rPr>
                <w:rFonts w:cs="Arial"/>
                <w:b/>
                <w:sz w:val="28"/>
                <w:szCs w:val="28"/>
              </w:rPr>
              <w:lastRenderedPageBreak/>
              <w:t>Section 4 - Personal Statement</w:t>
            </w:r>
          </w:p>
          <w:p w14:paraId="3D027144" w14:textId="77777777" w:rsidR="00AF44B0" w:rsidRPr="00E44BBF" w:rsidRDefault="00AF44B0" w:rsidP="00F53A88">
            <w:pPr>
              <w:rPr>
                <w:rFonts w:cs="Arial"/>
                <w:bCs/>
                <w:sz w:val="28"/>
                <w:szCs w:val="28"/>
              </w:rPr>
            </w:pPr>
          </w:p>
        </w:tc>
      </w:tr>
      <w:tr w:rsidR="00AF44B0" w:rsidRPr="00E44BBF" w14:paraId="59E92CB2" w14:textId="77777777" w:rsidTr="00F53A88">
        <w:tc>
          <w:tcPr>
            <w:tcW w:w="8755" w:type="dxa"/>
          </w:tcPr>
          <w:p w14:paraId="5E34E51E" w14:textId="77777777" w:rsidR="00AF44B0" w:rsidRPr="00E44BBF" w:rsidRDefault="00AF44B0" w:rsidP="00F53A88">
            <w:pPr>
              <w:rPr>
                <w:rFonts w:cs="Arial"/>
                <w:bCs/>
              </w:rPr>
            </w:pPr>
            <w:r w:rsidRPr="00E44BBF">
              <w:rPr>
                <w:rFonts w:cs="Arial"/>
                <w:bCs/>
              </w:rPr>
              <w:t>We would like you to provide a personal statement to support your application. This is your opportunity to show us why you should receive the scholarship.</w:t>
            </w:r>
          </w:p>
          <w:p w14:paraId="2E46AA68" w14:textId="77777777" w:rsidR="00AF44B0" w:rsidRPr="00E44BBF" w:rsidRDefault="00AF44B0" w:rsidP="00F53A88">
            <w:pPr>
              <w:rPr>
                <w:rFonts w:cs="Arial"/>
                <w:bCs/>
              </w:rPr>
            </w:pPr>
          </w:p>
          <w:p w14:paraId="680430F2" w14:textId="77777777" w:rsidR="00AF44B0" w:rsidRPr="00E44BBF" w:rsidRDefault="00AF44B0" w:rsidP="00F53A88">
            <w:pPr>
              <w:rPr>
                <w:rFonts w:cs="Arial"/>
                <w:bCs/>
              </w:rPr>
            </w:pPr>
            <w:r w:rsidRPr="00E44BBF">
              <w:rPr>
                <w:rFonts w:cs="Arial"/>
                <w:bCs/>
              </w:rPr>
              <w:t>Your statement should be no longer than 500 words (approximately) and should be attached separately.</w:t>
            </w:r>
          </w:p>
          <w:p w14:paraId="03D6939A" w14:textId="77777777" w:rsidR="00AF44B0" w:rsidRPr="00E44BBF" w:rsidRDefault="00AF44B0" w:rsidP="00F53A88">
            <w:pPr>
              <w:rPr>
                <w:rFonts w:cs="Arial"/>
                <w:bCs/>
              </w:rPr>
            </w:pPr>
          </w:p>
        </w:tc>
      </w:tr>
    </w:tbl>
    <w:p w14:paraId="616499E1" w14:textId="77777777" w:rsidR="00AF44B0" w:rsidRPr="00E44BBF" w:rsidRDefault="00AF44B0" w:rsidP="00AF44B0">
      <w:pPr>
        <w:rPr>
          <w:rFonts w:ascii="Arial" w:hAnsi="Arial" w:cs="Arial"/>
          <w:bCs/>
          <w:color w:val="FF0000"/>
        </w:rPr>
      </w:pPr>
    </w:p>
    <w:tbl>
      <w:tblPr>
        <w:tblStyle w:val="TableGrid"/>
        <w:tblW w:w="8768" w:type="dxa"/>
        <w:tblLook w:val="04A0" w:firstRow="1" w:lastRow="0" w:firstColumn="1" w:lastColumn="0" w:noHBand="0" w:noVBand="1"/>
      </w:tblPr>
      <w:tblGrid>
        <w:gridCol w:w="4208"/>
        <w:gridCol w:w="4560"/>
      </w:tblGrid>
      <w:tr w:rsidR="00AF44B0" w:rsidRPr="00E44BBF" w14:paraId="646D4F75" w14:textId="77777777" w:rsidTr="00F53A88">
        <w:tc>
          <w:tcPr>
            <w:tcW w:w="8768" w:type="dxa"/>
            <w:gridSpan w:val="2"/>
            <w:shd w:val="clear" w:color="auto" w:fill="00B0F0"/>
          </w:tcPr>
          <w:p w14:paraId="6B70382F" w14:textId="77777777" w:rsidR="00AF44B0" w:rsidRPr="00E44BBF" w:rsidRDefault="00AF44B0" w:rsidP="00F53A88">
            <w:pPr>
              <w:jc w:val="center"/>
              <w:rPr>
                <w:rFonts w:cs="Arial"/>
                <w:b/>
                <w:sz w:val="28"/>
                <w:szCs w:val="28"/>
              </w:rPr>
            </w:pPr>
            <w:r w:rsidRPr="00E44BBF">
              <w:rPr>
                <w:rFonts w:cs="Arial"/>
                <w:b/>
                <w:sz w:val="28"/>
                <w:szCs w:val="28"/>
              </w:rPr>
              <w:t>Section 5 – Referee Contact details</w:t>
            </w:r>
          </w:p>
          <w:p w14:paraId="4B284F0C" w14:textId="77777777" w:rsidR="00AF44B0" w:rsidRPr="00E44BBF" w:rsidRDefault="00AF44B0" w:rsidP="00F53A88">
            <w:pPr>
              <w:rPr>
                <w:rFonts w:cs="Arial"/>
                <w:bCs/>
              </w:rPr>
            </w:pPr>
          </w:p>
        </w:tc>
      </w:tr>
      <w:tr w:rsidR="00AF44B0" w:rsidRPr="00E44BBF" w14:paraId="76D57721" w14:textId="77777777" w:rsidTr="00F53A88">
        <w:tc>
          <w:tcPr>
            <w:tcW w:w="8768" w:type="dxa"/>
            <w:gridSpan w:val="2"/>
          </w:tcPr>
          <w:p w14:paraId="508E1C03" w14:textId="77777777" w:rsidR="00AF44B0" w:rsidRPr="00E44BBF" w:rsidRDefault="00AF44B0" w:rsidP="00F53A88">
            <w:pPr>
              <w:rPr>
                <w:rFonts w:cs="Arial"/>
              </w:rPr>
            </w:pPr>
            <w:r w:rsidRPr="00E44BBF">
              <w:rPr>
                <w:rFonts w:cs="Arial"/>
              </w:rPr>
              <w:t>All applicants will need to provide details of a referee we can contact to provide a statement to support your application. They should be someone you know through school, college or community or your local authority who have supported you.</w:t>
            </w:r>
          </w:p>
        </w:tc>
      </w:tr>
      <w:tr w:rsidR="00AF44B0" w:rsidRPr="00E44BBF" w14:paraId="73DAC332" w14:textId="77777777" w:rsidTr="00F53A88">
        <w:tc>
          <w:tcPr>
            <w:tcW w:w="4208" w:type="dxa"/>
          </w:tcPr>
          <w:p w14:paraId="7648173C" w14:textId="77777777" w:rsidR="00AF44B0" w:rsidRPr="00E44BBF" w:rsidRDefault="00AF44B0" w:rsidP="00F53A88">
            <w:pPr>
              <w:rPr>
                <w:rFonts w:cs="Arial"/>
              </w:rPr>
            </w:pPr>
            <w:r w:rsidRPr="00E44BBF">
              <w:rPr>
                <w:rFonts w:cs="Arial"/>
              </w:rPr>
              <w:t>Referee’s full name</w:t>
            </w:r>
          </w:p>
        </w:tc>
        <w:tc>
          <w:tcPr>
            <w:tcW w:w="4560" w:type="dxa"/>
          </w:tcPr>
          <w:p w14:paraId="46B04884" w14:textId="77777777" w:rsidR="00AF44B0" w:rsidRPr="00E44BBF" w:rsidRDefault="00AF44B0" w:rsidP="00F53A88">
            <w:pPr>
              <w:rPr>
                <w:rFonts w:cs="Arial"/>
                <w:bCs/>
              </w:rPr>
            </w:pPr>
          </w:p>
        </w:tc>
      </w:tr>
      <w:tr w:rsidR="00AF44B0" w:rsidRPr="00E44BBF" w14:paraId="3B34F277" w14:textId="77777777" w:rsidTr="00F53A88">
        <w:tc>
          <w:tcPr>
            <w:tcW w:w="4208" w:type="dxa"/>
          </w:tcPr>
          <w:p w14:paraId="2A7F4DCD" w14:textId="77777777" w:rsidR="00AF44B0" w:rsidRPr="00E44BBF" w:rsidRDefault="00AF44B0" w:rsidP="00F53A88">
            <w:pPr>
              <w:rPr>
                <w:rFonts w:cs="Arial"/>
              </w:rPr>
            </w:pPr>
            <w:r w:rsidRPr="00E44BBF">
              <w:rPr>
                <w:rFonts w:cs="Arial"/>
              </w:rPr>
              <w:t>Referee’s job title / role</w:t>
            </w:r>
          </w:p>
        </w:tc>
        <w:tc>
          <w:tcPr>
            <w:tcW w:w="4560" w:type="dxa"/>
          </w:tcPr>
          <w:p w14:paraId="70D87608" w14:textId="77777777" w:rsidR="00AF44B0" w:rsidRPr="00E44BBF" w:rsidRDefault="00AF44B0" w:rsidP="00F53A88">
            <w:pPr>
              <w:rPr>
                <w:rFonts w:cs="Arial"/>
                <w:bCs/>
              </w:rPr>
            </w:pPr>
          </w:p>
        </w:tc>
      </w:tr>
      <w:tr w:rsidR="00AF44B0" w:rsidRPr="00E44BBF" w14:paraId="75492225" w14:textId="77777777" w:rsidTr="00F53A88">
        <w:tc>
          <w:tcPr>
            <w:tcW w:w="4208" w:type="dxa"/>
          </w:tcPr>
          <w:p w14:paraId="794685E2" w14:textId="77777777" w:rsidR="00AF44B0" w:rsidRPr="00E44BBF" w:rsidRDefault="00AF44B0" w:rsidP="00F53A88">
            <w:pPr>
              <w:rPr>
                <w:rFonts w:cs="Arial"/>
              </w:rPr>
            </w:pPr>
            <w:r w:rsidRPr="00E44BBF">
              <w:rPr>
                <w:rFonts w:cs="Arial"/>
              </w:rPr>
              <w:t>Name of organisation they work for or represent</w:t>
            </w:r>
          </w:p>
        </w:tc>
        <w:tc>
          <w:tcPr>
            <w:tcW w:w="4560" w:type="dxa"/>
          </w:tcPr>
          <w:p w14:paraId="218B3A52" w14:textId="77777777" w:rsidR="00AF44B0" w:rsidRPr="00E44BBF" w:rsidRDefault="00AF44B0" w:rsidP="00F53A88">
            <w:pPr>
              <w:rPr>
                <w:rFonts w:cs="Arial"/>
                <w:bCs/>
              </w:rPr>
            </w:pPr>
          </w:p>
        </w:tc>
      </w:tr>
      <w:tr w:rsidR="00AF44B0" w:rsidRPr="00E44BBF" w14:paraId="38B85AC4" w14:textId="77777777" w:rsidTr="00F53A88">
        <w:tc>
          <w:tcPr>
            <w:tcW w:w="4208" w:type="dxa"/>
          </w:tcPr>
          <w:p w14:paraId="11AFD4CA" w14:textId="77777777" w:rsidR="00AF44B0" w:rsidRPr="00E44BBF" w:rsidRDefault="00AF44B0" w:rsidP="00F53A88">
            <w:pPr>
              <w:rPr>
                <w:rFonts w:cs="Arial"/>
              </w:rPr>
            </w:pPr>
            <w:r w:rsidRPr="00E44BBF">
              <w:rPr>
                <w:rFonts w:cs="Arial"/>
              </w:rPr>
              <w:t>Referee’s email address</w:t>
            </w:r>
          </w:p>
        </w:tc>
        <w:tc>
          <w:tcPr>
            <w:tcW w:w="4560" w:type="dxa"/>
          </w:tcPr>
          <w:p w14:paraId="2182F9DD" w14:textId="77777777" w:rsidR="00AF44B0" w:rsidRPr="00E44BBF" w:rsidRDefault="00AF44B0" w:rsidP="00F53A88">
            <w:pPr>
              <w:rPr>
                <w:rFonts w:cs="Arial"/>
                <w:bCs/>
              </w:rPr>
            </w:pPr>
          </w:p>
        </w:tc>
      </w:tr>
      <w:tr w:rsidR="00AF44B0" w:rsidRPr="00E44BBF" w14:paraId="505F9B8C" w14:textId="77777777" w:rsidTr="00F53A88">
        <w:tc>
          <w:tcPr>
            <w:tcW w:w="4208" w:type="dxa"/>
          </w:tcPr>
          <w:p w14:paraId="137EF5FC" w14:textId="77777777" w:rsidR="00AF44B0" w:rsidRPr="00E44BBF" w:rsidRDefault="00AF44B0" w:rsidP="00F53A88">
            <w:pPr>
              <w:rPr>
                <w:rFonts w:cs="Arial"/>
              </w:rPr>
            </w:pPr>
            <w:r w:rsidRPr="00E44BBF">
              <w:rPr>
                <w:rFonts w:cs="Arial"/>
              </w:rPr>
              <w:t>Referee’s telephone number</w:t>
            </w:r>
          </w:p>
        </w:tc>
        <w:tc>
          <w:tcPr>
            <w:tcW w:w="4560" w:type="dxa"/>
          </w:tcPr>
          <w:p w14:paraId="08AF83CA" w14:textId="77777777" w:rsidR="00AF44B0" w:rsidRPr="00E44BBF" w:rsidRDefault="00AF44B0" w:rsidP="00F53A88">
            <w:pPr>
              <w:rPr>
                <w:rFonts w:cs="Arial"/>
              </w:rPr>
            </w:pPr>
          </w:p>
        </w:tc>
      </w:tr>
      <w:tr w:rsidR="00AF44B0" w:rsidRPr="00E44BBF" w14:paraId="3B483D07" w14:textId="77777777" w:rsidTr="00F53A88">
        <w:tc>
          <w:tcPr>
            <w:tcW w:w="4208" w:type="dxa"/>
          </w:tcPr>
          <w:p w14:paraId="7EDF286A" w14:textId="77777777" w:rsidR="00AF44B0" w:rsidRPr="00E44BBF" w:rsidRDefault="00AF44B0" w:rsidP="00F53A88">
            <w:pPr>
              <w:rPr>
                <w:rFonts w:cs="Arial"/>
                <w:bCs/>
              </w:rPr>
            </w:pPr>
          </w:p>
        </w:tc>
        <w:tc>
          <w:tcPr>
            <w:tcW w:w="4560" w:type="dxa"/>
          </w:tcPr>
          <w:p w14:paraId="521E738D" w14:textId="77777777" w:rsidR="00AF44B0" w:rsidRPr="00E44BBF" w:rsidRDefault="00AF44B0" w:rsidP="00AF44B0">
            <w:pPr>
              <w:pStyle w:val="Default"/>
              <w:widowControl w:val="0"/>
              <w:numPr>
                <w:ilvl w:val="0"/>
                <w:numId w:val="35"/>
              </w:numPr>
              <w:rPr>
                <w:rFonts w:ascii="Arial" w:hAnsi="Arial" w:cs="Arial"/>
                <w:sz w:val="20"/>
                <w:szCs w:val="20"/>
              </w:rPr>
            </w:pPr>
            <w:r w:rsidRPr="00E44BBF">
              <w:rPr>
                <w:rFonts w:ascii="Arial" w:hAnsi="Arial" w:cs="Arial"/>
                <w:sz w:val="20"/>
                <w:szCs w:val="20"/>
              </w:rPr>
              <w:t xml:space="preserve">I will inform the University immediately if my circumstances change before/during my programme of study in respect of my immigration </w:t>
            </w:r>
            <w:proofErr w:type="gramStart"/>
            <w:r w:rsidRPr="00E44BBF">
              <w:rPr>
                <w:rFonts w:ascii="Arial" w:hAnsi="Arial" w:cs="Arial"/>
                <w:sz w:val="20"/>
                <w:szCs w:val="20"/>
              </w:rPr>
              <w:t>status</w:t>
            </w:r>
            <w:proofErr w:type="gramEnd"/>
          </w:p>
          <w:p w14:paraId="7543CA9A" w14:textId="77777777" w:rsidR="00AF44B0" w:rsidRPr="00E44BBF" w:rsidRDefault="00AF44B0" w:rsidP="00F53A88">
            <w:pPr>
              <w:pStyle w:val="Default"/>
              <w:rPr>
                <w:rFonts w:ascii="Arial" w:hAnsi="Arial" w:cs="Arial"/>
                <w:sz w:val="20"/>
                <w:szCs w:val="20"/>
              </w:rPr>
            </w:pPr>
          </w:p>
          <w:p w14:paraId="44C062BE" w14:textId="77777777" w:rsidR="00AF44B0" w:rsidRPr="00E44BBF" w:rsidRDefault="00000000" w:rsidP="00AF44B0">
            <w:pPr>
              <w:pStyle w:val="Default"/>
              <w:widowControl w:val="0"/>
              <w:numPr>
                <w:ilvl w:val="0"/>
                <w:numId w:val="35"/>
              </w:numPr>
              <w:tabs>
                <w:tab w:val="left" w:pos="1245"/>
              </w:tabs>
              <w:rPr>
                <w:rFonts w:ascii="Arial" w:hAnsi="Arial" w:cs="Arial"/>
                <w:sz w:val="20"/>
                <w:szCs w:val="20"/>
              </w:rPr>
            </w:pPr>
            <w:sdt>
              <w:sdtPr>
                <w:rPr>
                  <w:rFonts w:ascii="Arial" w:hAnsi="Arial" w:cs="Arial"/>
                  <w:sz w:val="20"/>
                  <w:szCs w:val="20"/>
                </w:rPr>
                <w:id w:val="-2107113564"/>
                <w14:checkbox>
                  <w14:checked w14:val="0"/>
                  <w14:checkedState w14:val="2612" w14:font="MS Gothic"/>
                  <w14:uncheckedState w14:val="2610" w14:font="MS Gothic"/>
                </w14:checkbox>
              </w:sdtPr>
              <w:sdtContent>
                <w:r w:rsidR="00AF44B0" w:rsidRPr="00E44BBF">
                  <w:rPr>
                    <w:rFonts w:ascii="Segoe UI Symbol" w:eastAsia="MS Gothic" w:hAnsi="Segoe UI Symbol" w:cs="Segoe UI Symbol"/>
                    <w:sz w:val="20"/>
                    <w:szCs w:val="20"/>
                  </w:rPr>
                  <w:t>☐</w:t>
                </w:r>
              </w:sdtContent>
            </w:sdt>
            <w:r w:rsidR="00AF44B0" w:rsidRPr="00E44BBF">
              <w:rPr>
                <w:rFonts w:ascii="Arial" w:hAnsi="Arial" w:cs="Arial"/>
                <w:sz w:val="20"/>
                <w:szCs w:val="20"/>
              </w:rPr>
              <w:t xml:space="preserve"> I will inform the University immediately if I receive an immigration bail condition of ‘no study’ before or during my programme of </w:t>
            </w:r>
            <w:proofErr w:type="gramStart"/>
            <w:r w:rsidR="00AF44B0" w:rsidRPr="00E44BBF">
              <w:rPr>
                <w:rFonts w:ascii="Arial" w:hAnsi="Arial" w:cs="Arial"/>
                <w:sz w:val="20"/>
                <w:szCs w:val="20"/>
              </w:rPr>
              <w:t>study</w:t>
            </w:r>
            <w:proofErr w:type="gramEnd"/>
          </w:p>
          <w:p w14:paraId="2398E2F9" w14:textId="77777777" w:rsidR="00AF44B0" w:rsidRPr="00E44BBF" w:rsidRDefault="00AF44B0" w:rsidP="00F53A88">
            <w:pPr>
              <w:rPr>
                <w:rFonts w:cs="Arial"/>
                <w:bCs/>
              </w:rPr>
            </w:pPr>
          </w:p>
        </w:tc>
      </w:tr>
      <w:tr w:rsidR="00AF44B0" w:rsidRPr="00E44BBF" w14:paraId="0EAB8D6B" w14:textId="77777777" w:rsidTr="00F53A88">
        <w:tc>
          <w:tcPr>
            <w:tcW w:w="4208" w:type="dxa"/>
          </w:tcPr>
          <w:p w14:paraId="5D5A15D3" w14:textId="77777777" w:rsidR="00AF44B0" w:rsidRPr="005924DD" w:rsidRDefault="00AF44B0" w:rsidP="00F53A88">
            <w:pPr>
              <w:rPr>
                <w:rFonts w:cs="Arial"/>
              </w:rPr>
            </w:pPr>
            <w:r w:rsidRPr="005924DD">
              <w:rPr>
                <w:rFonts w:cs="Arial"/>
              </w:rPr>
              <w:t>Referee’s supporting comments</w:t>
            </w:r>
          </w:p>
        </w:tc>
        <w:tc>
          <w:tcPr>
            <w:tcW w:w="4560" w:type="dxa"/>
          </w:tcPr>
          <w:p w14:paraId="64042926" w14:textId="77777777" w:rsidR="00AF44B0" w:rsidRPr="00E44BBF" w:rsidRDefault="00AF44B0" w:rsidP="00F53A88">
            <w:pPr>
              <w:rPr>
                <w:rFonts w:cs="Arial"/>
              </w:rPr>
            </w:pPr>
          </w:p>
        </w:tc>
      </w:tr>
      <w:tr w:rsidR="00AF44B0" w:rsidRPr="00E44BBF" w14:paraId="20A46138" w14:textId="77777777" w:rsidTr="00F53A88">
        <w:tc>
          <w:tcPr>
            <w:tcW w:w="8768" w:type="dxa"/>
            <w:gridSpan w:val="2"/>
            <w:shd w:val="clear" w:color="auto" w:fill="auto"/>
          </w:tcPr>
          <w:p w14:paraId="665D09F3" w14:textId="77777777" w:rsidR="00AF44B0" w:rsidRPr="005924DD" w:rsidRDefault="00AF44B0" w:rsidP="00F53A88">
            <w:pPr>
              <w:rPr>
                <w:rFonts w:cs="Arial"/>
              </w:rPr>
            </w:pPr>
            <w:r w:rsidRPr="005924DD">
              <w:rPr>
                <w:rFonts w:cs="Arial"/>
              </w:rPr>
              <w:t xml:space="preserve"> Referee’s declaration and signature </w:t>
            </w:r>
          </w:p>
          <w:p w14:paraId="1A53A571" w14:textId="77777777" w:rsidR="00AF44B0" w:rsidRPr="005924DD" w:rsidRDefault="00AF44B0" w:rsidP="00AF44B0">
            <w:pPr>
              <w:pStyle w:val="Default"/>
              <w:widowControl w:val="0"/>
              <w:numPr>
                <w:ilvl w:val="0"/>
                <w:numId w:val="36"/>
              </w:numPr>
              <w:rPr>
                <w:rFonts w:ascii="Arial" w:hAnsi="Arial" w:cs="Arial"/>
                <w:color w:val="auto"/>
                <w:sz w:val="20"/>
                <w:szCs w:val="20"/>
              </w:rPr>
            </w:pPr>
            <w:r w:rsidRPr="005924DD">
              <w:rPr>
                <w:rFonts w:ascii="Arial" w:hAnsi="Arial" w:cs="Arial"/>
                <w:color w:val="auto"/>
                <w:sz w:val="20"/>
                <w:szCs w:val="20"/>
              </w:rPr>
              <w:t xml:space="preserve">I will inform the University immediately should circumstances change before/during my programme of study in respect of my immigration </w:t>
            </w:r>
            <w:proofErr w:type="gramStart"/>
            <w:r w:rsidRPr="005924DD">
              <w:rPr>
                <w:rFonts w:ascii="Arial" w:hAnsi="Arial" w:cs="Arial"/>
                <w:color w:val="auto"/>
                <w:sz w:val="20"/>
                <w:szCs w:val="20"/>
              </w:rPr>
              <w:t>status</w:t>
            </w:r>
            <w:proofErr w:type="gramEnd"/>
          </w:p>
          <w:p w14:paraId="15FEA4B0" w14:textId="77777777" w:rsidR="00AF44B0" w:rsidRPr="005924DD" w:rsidRDefault="00AF44B0" w:rsidP="00F53A88">
            <w:pPr>
              <w:pStyle w:val="Default"/>
              <w:rPr>
                <w:rFonts w:ascii="Arial" w:hAnsi="Arial" w:cs="Arial"/>
                <w:color w:val="auto"/>
                <w:sz w:val="20"/>
                <w:szCs w:val="20"/>
              </w:rPr>
            </w:pPr>
          </w:p>
          <w:p w14:paraId="6500B619" w14:textId="77777777" w:rsidR="00AF44B0" w:rsidRPr="005924DD" w:rsidRDefault="00000000" w:rsidP="00AF44B0">
            <w:pPr>
              <w:pStyle w:val="Default"/>
              <w:widowControl w:val="0"/>
              <w:numPr>
                <w:ilvl w:val="0"/>
                <w:numId w:val="36"/>
              </w:numPr>
              <w:tabs>
                <w:tab w:val="left" w:pos="1245"/>
              </w:tabs>
              <w:rPr>
                <w:rFonts w:ascii="Arial" w:hAnsi="Arial" w:cs="Arial"/>
                <w:color w:val="auto"/>
                <w:sz w:val="20"/>
                <w:szCs w:val="20"/>
              </w:rPr>
            </w:pPr>
            <w:sdt>
              <w:sdtPr>
                <w:rPr>
                  <w:rFonts w:ascii="Arial" w:hAnsi="Arial" w:cs="Arial"/>
                  <w:color w:val="auto"/>
                  <w:sz w:val="20"/>
                  <w:szCs w:val="20"/>
                </w:rPr>
                <w:id w:val="-2074039506"/>
                <w:placeholder>
                  <w:docPart w:val="C8AB22FFC5AC41579D126E0F451A285B"/>
                </w:placeholder>
                <w14:checkbox>
                  <w14:checked w14:val="0"/>
                  <w14:checkedState w14:val="2612" w14:font="MS Gothic"/>
                  <w14:uncheckedState w14:val="2610" w14:font="MS Gothic"/>
                </w14:checkbox>
              </w:sdtPr>
              <w:sdtContent>
                <w:r w:rsidR="00AF44B0" w:rsidRPr="005924DD">
                  <w:rPr>
                    <w:rFonts w:ascii="Segoe UI Symbol" w:eastAsia="MS Gothic" w:hAnsi="Segoe UI Symbol" w:cs="Segoe UI Symbol"/>
                    <w:color w:val="auto"/>
                    <w:sz w:val="20"/>
                    <w:szCs w:val="20"/>
                  </w:rPr>
                  <w:t>☐</w:t>
                </w:r>
              </w:sdtContent>
            </w:sdt>
          </w:p>
          <w:p w14:paraId="6756C5D4" w14:textId="77777777" w:rsidR="00AF44B0" w:rsidRPr="005924DD" w:rsidRDefault="00AF44B0" w:rsidP="00F53A88">
            <w:pPr>
              <w:rPr>
                <w:rFonts w:cs="Arial"/>
              </w:rPr>
            </w:pPr>
          </w:p>
          <w:p w14:paraId="06F053AD" w14:textId="77777777" w:rsidR="00AF44B0" w:rsidRPr="005924DD" w:rsidRDefault="00AF44B0" w:rsidP="00F53A88">
            <w:pPr>
              <w:rPr>
                <w:rFonts w:cs="Arial"/>
              </w:rPr>
            </w:pPr>
          </w:p>
          <w:p w14:paraId="4CC6B86A" w14:textId="77777777" w:rsidR="00AF44B0" w:rsidRPr="005924DD" w:rsidRDefault="00AF44B0" w:rsidP="00F53A88">
            <w:pPr>
              <w:rPr>
                <w:rFonts w:cs="Arial"/>
              </w:rPr>
            </w:pPr>
          </w:p>
          <w:p w14:paraId="7E9D868E" w14:textId="77777777" w:rsidR="00AF44B0" w:rsidRPr="005924DD" w:rsidRDefault="00AF44B0" w:rsidP="00F53A88">
            <w:pPr>
              <w:spacing w:after="200" w:line="276" w:lineRule="auto"/>
              <w:rPr>
                <w:rFonts w:cs="Arial"/>
                <w:i/>
                <w:iCs/>
              </w:rPr>
            </w:pPr>
            <w:r w:rsidRPr="005924DD">
              <w:rPr>
                <w:rFonts w:cs="Arial"/>
              </w:rPr>
              <w:t>Signed.........................................................................................</w:t>
            </w:r>
          </w:p>
          <w:p w14:paraId="7C4003CC" w14:textId="77777777" w:rsidR="00AF44B0" w:rsidRPr="005924DD" w:rsidRDefault="00AF44B0" w:rsidP="00F53A88">
            <w:pPr>
              <w:spacing w:after="200" w:line="276" w:lineRule="auto"/>
              <w:rPr>
                <w:rFonts w:cs="Arial"/>
              </w:rPr>
            </w:pPr>
            <w:r w:rsidRPr="005924DD">
              <w:rPr>
                <w:rFonts w:cs="Arial"/>
              </w:rPr>
              <w:t>Date.............................................................................................</w:t>
            </w:r>
          </w:p>
          <w:p w14:paraId="3EDEA005" w14:textId="77777777" w:rsidR="00AF44B0" w:rsidRPr="005924DD" w:rsidRDefault="00AF44B0" w:rsidP="00AF44B0">
            <w:pPr>
              <w:pStyle w:val="Default"/>
              <w:widowControl w:val="0"/>
              <w:numPr>
                <w:ilvl w:val="0"/>
                <w:numId w:val="36"/>
              </w:numPr>
              <w:rPr>
                <w:rFonts w:ascii="Arial" w:hAnsi="Arial" w:cs="Arial"/>
                <w:color w:val="auto"/>
                <w:sz w:val="20"/>
                <w:szCs w:val="20"/>
              </w:rPr>
            </w:pPr>
            <w:r w:rsidRPr="005924DD">
              <w:rPr>
                <w:rFonts w:ascii="Arial" w:hAnsi="Arial" w:cs="Arial"/>
                <w:color w:val="auto"/>
                <w:sz w:val="20"/>
                <w:szCs w:val="20"/>
              </w:rPr>
              <w:t xml:space="preserve">I will inform the University immediately should the applicants immigration </w:t>
            </w:r>
            <w:proofErr w:type="gramStart"/>
            <w:r w:rsidRPr="005924DD">
              <w:rPr>
                <w:rFonts w:ascii="Arial" w:hAnsi="Arial" w:cs="Arial"/>
                <w:color w:val="auto"/>
                <w:sz w:val="20"/>
                <w:szCs w:val="20"/>
              </w:rPr>
              <w:t>status</w:t>
            </w:r>
            <w:proofErr w:type="gramEnd"/>
            <w:r w:rsidRPr="005924DD">
              <w:rPr>
                <w:rFonts w:ascii="Arial" w:hAnsi="Arial" w:cs="Arial"/>
                <w:color w:val="auto"/>
                <w:sz w:val="20"/>
                <w:szCs w:val="20"/>
              </w:rPr>
              <w:t xml:space="preserve"> </w:t>
            </w:r>
          </w:p>
          <w:p w14:paraId="7DADC3D8" w14:textId="77777777" w:rsidR="00AF44B0" w:rsidRPr="005924DD" w:rsidRDefault="00AF44B0" w:rsidP="00AF44B0">
            <w:pPr>
              <w:pStyle w:val="Default"/>
              <w:widowControl w:val="0"/>
              <w:numPr>
                <w:ilvl w:val="0"/>
                <w:numId w:val="36"/>
              </w:numPr>
              <w:rPr>
                <w:rFonts w:ascii="Arial" w:hAnsi="Arial" w:cs="Arial"/>
                <w:color w:val="auto"/>
                <w:sz w:val="20"/>
                <w:szCs w:val="20"/>
              </w:rPr>
            </w:pPr>
            <w:r w:rsidRPr="005924DD">
              <w:rPr>
                <w:rFonts w:ascii="Arial" w:hAnsi="Arial" w:cs="Arial"/>
                <w:color w:val="auto"/>
                <w:sz w:val="20"/>
                <w:szCs w:val="20"/>
              </w:rPr>
              <w:t xml:space="preserve">change before/during my programme of study in respect of my immigration </w:t>
            </w:r>
            <w:proofErr w:type="gramStart"/>
            <w:r w:rsidRPr="005924DD">
              <w:rPr>
                <w:rFonts w:ascii="Arial" w:hAnsi="Arial" w:cs="Arial"/>
                <w:color w:val="auto"/>
                <w:sz w:val="20"/>
                <w:szCs w:val="20"/>
              </w:rPr>
              <w:t>status</w:t>
            </w:r>
            <w:proofErr w:type="gramEnd"/>
          </w:p>
          <w:p w14:paraId="0E3F221E" w14:textId="77777777" w:rsidR="00AF44B0" w:rsidRPr="005924DD" w:rsidRDefault="00AF44B0" w:rsidP="00F53A88">
            <w:pPr>
              <w:pStyle w:val="Default"/>
              <w:rPr>
                <w:rFonts w:ascii="Arial" w:hAnsi="Arial" w:cs="Arial"/>
                <w:color w:val="auto"/>
                <w:sz w:val="20"/>
                <w:szCs w:val="20"/>
              </w:rPr>
            </w:pPr>
          </w:p>
          <w:p w14:paraId="270C9B10" w14:textId="77777777" w:rsidR="00AF44B0" w:rsidRPr="005924DD" w:rsidRDefault="00000000" w:rsidP="00AF44B0">
            <w:pPr>
              <w:pStyle w:val="Default"/>
              <w:widowControl w:val="0"/>
              <w:numPr>
                <w:ilvl w:val="0"/>
                <w:numId w:val="36"/>
              </w:numPr>
              <w:tabs>
                <w:tab w:val="left" w:pos="1245"/>
              </w:tabs>
              <w:rPr>
                <w:rFonts w:ascii="Arial" w:hAnsi="Arial" w:cs="Arial"/>
                <w:color w:val="auto"/>
                <w:sz w:val="20"/>
                <w:szCs w:val="20"/>
              </w:rPr>
            </w:pPr>
            <w:sdt>
              <w:sdtPr>
                <w:rPr>
                  <w:rFonts w:ascii="Arial" w:hAnsi="Arial" w:cs="Arial"/>
                  <w:color w:val="auto"/>
                  <w:sz w:val="20"/>
                  <w:szCs w:val="20"/>
                </w:rPr>
                <w:id w:val="1798618522"/>
                <w:placeholder>
                  <w:docPart w:val="C8AB22FFC5AC41579D126E0F451A285B"/>
                </w:placeholder>
                <w14:checkbox>
                  <w14:checked w14:val="0"/>
                  <w14:checkedState w14:val="2612" w14:font="MS Gothic"/>
                  <w14:uncheckedState w14:val="2610" w14:font="MS Gothic"/>
                </w14:checkbox>
              </w:sdtPr>
              <w:sdtContent>
                <w:r w:rsidR="00AF44B0" w:rsidRPr="005924DD">
                  <w:rPr>
                    <w:rFonts w:ascii="Segoe UI Symbol" w:eastAsia="MS Gothic" w:hAnsi="Segoe UI Symbol" w:cs="Segoe UI Symbol"/>
                    <w:color w:val="auto"/>
                    <w:sz w:val="20"/>
                    <w:szCs w:val="20"/>
                  </w:rPr>
                  <w:t>☐</w:t>
                </w:r>
              </w:sdtContent>
            </w:sdt>
            <w:r w:rsidR="00AF44B0" w:rsidRPr="005924DD">
              <w:rPr>
                <w:rFonts w:ascii="Arial" w:hAnsi="Arial" w:cs="Arial"/>
                <w:color w:val="auto"/>
                <w:sz w:val="20"/>
                <w:szCs w:val="20"/>
              </w:rPr>
              <w:t xml:space="preserve">I will inform the University immediately if I receive an immigration bail condition of ‘no study’ before or during my programme of </w:t>
            </w:r>
            <w:proofErr w:type="gramStart"/>
            <w:r w:rsidR="00AF44B0" w:rsidRPr="005924DD">
              <w:rPr>
                <w:rFonts w:ascii="Arial" w:hAnsi="Arial" w:cs="Arial"/>
                <w:color w:val="auto"/>
                <w:sz w:val="20"/>
                <w:szCs w:val="20"/>
              </w:rPr>
              <w:t>study</w:t>
            </w:r>
            <w:proofErr w:type="gramEnd"/>
          </w:p>
          <w:p w14:paraId="29A57733" w14:textId="77777777" w:rsidR="00AF44B0" w:rsidRPr="005924DD" w:rsidRDefault="00AF44B0" w:rsidP="00F53A88">
            <w:pPr>
              <w:jc w:val="center"/>
              <w:rPr>
                <w:rFonts w:cs="Arial"/>
                <w:b/>
                <w:sz w:val="28"/>
                <w:szCs w:val="28"/>
              </w:rPr>
            </w:pPr>
          </w:p>
          <w:p w14:paraId="4BDAB6D2" w14:textId="77777777" w:rsidR="00AF44B0" w:rsidRPr="005924DD" w:rsidRDefault="00AF44B0" w:rsidP="00F53A88">
            <w:pPr>
              <w:jc w:val="center"/>
              <w:rPr>
                <w:rFonts w:cs="Arial"/>
                <w:b/>
                <w:sz w:val="28"/>
                <w:szCs w:val="28"/>
              </w:rPr>
            </w:pPr>
          </w:p>
        </w:tc>
      </w:tr>
      <w:tr w:rsidR="00AF44B0" w:rsidRPr="00E44BBF" w14:paraId="7DCE55EB" w14:textId="77777777" w:rsidTr="00F53A88">
        <w:trPr>
          <w:trHeight w:val="7994"/>
        </w:trPr>
        <w:tc>
          <w:tcPr>
            <w:tcW w:w="8768" w:type="dxa"/>
            <w:gridSpan w:val="2"/>
          </w:tcPr>
          <w:p w14:paraId="5D326D65" w14:textId="77777777" w:rsidR="00AF44B0" w:rsidRPr="00E44BBF" w:rsidRDefault="00AF44B0" w:rsidP="00F53A88">
            <w:pPr>
              <w:spacing w:line="239" w:lineRule="auto"/>
              <w:ind w:right="493"/>
              <w:rPr>
                <w:rFonts w:eastAsia="Arial" w:cs="Arial"/>
                <w:bCs/>
              </w:rPr>
            </w:pPr>
          </w:p>
          <w:p w14:paraId="729BA38A" w14:textId="77777777" w:rsidR="00AF44B0" w:rsidRPr="00E44BBF" w:rsidRDefault="00AF44B0" w:rsidP="00F53A88">
            <w:pPr>
              <w:spacing w:line="239" w:lineRule="auto"/>
              <w:ind w:right="493"/>
              <w:rPr>
                <w:rFonts w:eastAsia="Arial" w:cs="Arial"/>
                <w:bCs/>
              </w:rPr>
            </w:pPr>
          </w:p>
          <w:p w14:paraId="57DDDBE5" w14:textId="77777777" w:rsidR="00AF44B0" w:rsidRPr="00E44BBF" w:rsidRDefault="00AF44B0" w:rsidP="00F53A88">
            <w:pPr>
              <w:spacing w:line="239" w:lineRule="auto"/>
              <w:ind w:right="493"/>
              <w:rPr>
                <w:rFonts w:eastAsia="Arial" w:cs="Arial"/>
                <w:bCs/>
              </w:rPr>
            </w:pPr>
            <w:r w:rsidRPr="00E44BBF">
              <w:rPr>
                <w:rFonts w:eastAsia="Arial" w:cs="Arial"/>
                <w:bCs/>
              </w:rPr>
              <w:t>All decisions by the University are taken in good faith based on the statements made on your Sanctuary Award application and having considered the referee’s supporting statement.  If the University discovers that you have made a false statement, or omitted significant information from your application form, the University may terminate your application.</w:t>
            </w:r>
          </w:p>
          <w:p w14:paraId="7549B648" w14:textId="77777777" w:rsidR="00AF44B0" w:rsidRPr="00E44BBF" w:rsidRDefault="00AF44B0" w:rsidP="00F53A88">
            <w:pPr>
              <w:spacing w:line="239" w:lineRule="auto"/>
              <w:ind w:right="493"/>
              <w:jc w:val="center"/>
              <w:rPr>
                <w:rFonts w:eastAsia="Arial" w:cs="Arial"/>
                <w:bCs/>
              </w:rPr>
            </w:pPr>
          </w:p>
          <w:tbl>
            <w:tblPr>
              <w:tblStyle w:val="TableGrid"/>
              <w:tblW w:w="0" w:type="auto"/>
              <w:tblInd w:w="137" w:type="dxa"/>
              <w:tblLook w:val="04A0" w:firstRow="1" w:lastRow="0" w:firstColumn="1" w:lastColumn="0" w:noHBand="0" w:noVBand="1"/>
            </w:tblPr>
            <w:tblGrid>
              <w:gridCol w:w="8080"/>
            </w:tblGrid>
            <w:tr w:rsidR="00AF44B0" w:rsidRPr="00E44BBF" w14:paraId="49A4739E" w14:textId="77777777" w:rsidTr="00F53A88">
              <w:tc>
                <w:tcPr>
                  <w:tcW w:w="8080" w:type="dxa"/>
                  <w:shd w:val="clear" w:color="auto" w:fill="FABF8F" w:themeFill="accent6" w:themeFillTint="99"/>
                </w:tcPr>
                <w:p w14:paraId="27E2DD0C" w14:textId="77777777" w:rsidR="00AF44B0" w:rsidRPr="00E44BBF" w:rsidRDefault="00AF44B0" w:rsidP="00F53A88">
                  <w:pPr>
                    <w:pStyle w:val="ListParagraph"/>
                    <w:spacing w:line="239" w:lineRule="auto"/>
                    <w:ind w:right="493"/>
                    <w:rPr>
                      <w:rFonts w:eastAsia="Arial"/>
                      <w:b/>
                    </w:rPr>
                  </w:pPr>
                  <w:r w:rsidRPr="00E44BBF">
                    <w:rPr>
                      <w:rFonts w:eastAsia="Arial"/>
                      <w:b/>
                    </w:rPr>
                    <w:t xml:space="preserve">Please check all boxes to confirm you agree to the statements </w:t>
                  </w:r>
                  <w:proofErr w:type="gramStart"/>
                  <w:r w:rsidRPr="00E44BBF">
                    <w:rPr>
                      <w:rFonts w:eastAsia="Arial"/>
                      <w:b/>
                    </w:rPr>
                    <w:t>below</w:t>
                  </w:r>
                  <w:proofErr w:type="gramEnd"/>
                </w:p>
                <w:p w14:paraId="4546D69F" w14:textId="77777777" w:rsidR="00AF44B0" w:rsidRPr="00E44BBF" w:rsidRDefault="00AF44B0" w:rsidP="00F53A88">
                  <w:pPr>
                    <w:spacing w:line="239" w:lineRule="auto"/>
                    <w:ind w:right="493"/>
                    <w:jc w:val="center"/>
                    <w:rPr>
                      <w:rFonts w:eastAsia="Arial" w:cs="Arial"/>
                      <w:b/>
                    </w:rPr>
                  </w:pPr>
                </w:p>
              </w:tc>
            </w:tr>
          </w:tbl>
          <w:p w14:paraId="44F456C8" w14:textId="77777777" w:rsidR="00AF44B0" w:rsidRPr="00E44BBF" w:rsidRDefault="00AF44B0" w:rsidP="00F53A88">
            <w:pPr>
              <w:pStyle w:val="Default"/>
              <w:rPr>
                <w:rFonts w:ascii="Arial" w:hAnsi="Arial" w:cs="Arial"/>
                <w:sz w:val="20"/>
                <w:szCs w:val="20"/>
              </w:rPr>
            </w:pPr>
          </w:p>
          <w:p w14:paraId="6CB1FD16" w14:textId="77777777" w:rsidR="00AF44B0" w:rsidRPr="00E44BBF" w:rsidRDefault="00000000" w:rsidP="00AF44B0">
            <w:pPr>
              <w:pStyle w:val="Default"/>
              <w:widowControl w:val="0"/>
              <w:numPr>
                <w:ilvl w:val="0"/>
                <w:numId w:val="36"/>
              </w:numPr>
              <w:rPr>
                <w:rFonts w:ascii="Arial" w:hAnsi="Arial" w:cs="Arial"/>
                <w:sz w:val="20"/>
                <w:szCs w:val="20"/>
              </w:rPr>
            </w:pPr>
            <w:sdt>
              <w:sdtPr>
                <w:rPr>
                  <w:rFonts w:ascii="Arial" w:hAnsi="Arial" w:cs="Arial"/>
                  <w:sz w:val="20"/>
                  <w:szCs w:val="20"/>
                </w:rPr>
                <w:id w:val="1532222314"/>
                <w:placeholder>
                  <w:docPart w:val="C8AB22FFC5AC41579D126E0F451A285B"/>
                </w:placeholder>
                <w14:checkbox>
                  <w14:checked w14:val="0"/>
                  <w14:checkedState w14:val="2612" w14:font="MS Gothic"/>
                  <w14:uncheckedState w14:val="2610" w14:font="MS Gothic"/>
                </w14:checkbox>
              </w:sdtPr>
              <w:sdtContent>
                <w:r w:rsidR="00AF44B0" w:rsidRPr="00E44BBF">
                  <w:rPr>
                    <w:rFonts w:ascii="Segoe UI Symbol" w:eastAsia="MS Gothic" w:hAnsi="Segoe UI Symbol" w:cs="Segoe UI Symbol"/>
                    <w:sz w:val="20"/>
                    <w:szCs w:val="20"/>
                  </w:rPr>
                  <w:t>☐</w:t>
                </w:r>
              </w:sdtContent>
            </w:sdt>
            <w:r w:rsidR="00AF44B0" w:rsidRPr="00E44BBF">
              <w:rPr>
                <w:rFonts w:ascii="Arial" w:hAnsi="Arial" w:cs="Arial"/>
                <w:sz w:val="20"/>
                <w:szCs w:val="20"/>
              </w:rPr>
              <w:t xml:space="preserve"> I have completed all sections of the application </w:t>
            </w:r>
            <w:proofErr w:type="gramStart"/>
            <w:r w:rsidR="00AF44B0" w:rsidRPr="00E44BBF">
              <w:rPr>
                <w:rFonts w:ascii="Arial" w:hAnsi="Arial" w:cs="Arial"/>
                <w:sz w:val="20"/>
                <w:szCs w:val="20"/>
              </w:rPr>
              <w:t>form</w:t>
            </w:r>
            <w:proofErr w:type="gramEnd"/>
          </w:p>
          <w:p w14:paraId="03472B4F" w14:textId="77777777" w:rsidR="00AF44B0" w:rsidRPr="00E44BBF" w:rsidRDefault="00AF44B0" w:rsidP="00F53A88">
            <w:pPr>
              <w:pStyle w:val="Default"/>
              <w:rPr>
                <w:rFonts w:ascii="Arial" w:hAnsi="Arial" w:cs="Arial"/>
                <w:sz w:val="20"/>
                <w:szCs w:val="20"/>
              </w:rPr>
            </w:pPr>
          </w:p>
          <w:p w14:paraId="5C5521FB" w14:textId="77777777" w:rsidR="00AF44B0" w:rsidRPr="00E44BBF" w:rsidRDefault="00000000" w:rsidP="00AF44B0">
            <w:pPr>
              <w:pStyle w:val="Default"/>
              <w:widowControl w:val="0"/>
              <w:numPr>
                <w:ilvl w:val="0"/>
                <w:numId w:val="36"/>
              </w:numPr>
              <w:rPr>
                <w:rFonts w:ascii="Arial" w:hAnsi="Arial" w:cs="Arial"/>
                <w:sz w:val="20"/>
                <w:szCs w:val="20"/>
              </w:rPr>
            </w:pPr>
            <w:sdt>
              <w:sdtPr>
                <w:rPr>
                  <w:rFonts w:ascii="Arial" w:hAnsi="Arial" w:cs="Arial"/>
                  <w:sz w:val="20"/>
                  <w:szCs w:val="20"/>
                </w:rPr>
                <w:id w:val="1734803083"/>
                <w:placeholder>
                  <w:docPart w:val="C8AB22FFC5AC41579D126E0F451A285B"/>
                </w:placeholder>
                <w14:checkbox>
                  <w14:checked w14:val="0"/>
                  <w14:checkedState w14:val="2612" w14:font="MS Gothic"/>
                  <w14:uncheckedState w14:val="2610" w14:font="MS Gothic"/>
                </w14:checkbox>
              </w:sdtPr>
              <w:sdtContent>
                <w:r w:rsidR="00AF44B0" w:rsidRPr="00E44BBF">
                  <w:rPr>
                    <w:rFonts w:ascii="Segoe UI Symbol" w:eastAsia="MS Gothic" w:hAnsi="Segoe UI Symbol" w:cs="Segoe UI Symbol"/>
                    <w:sz w:val="20"/>
                    <w:szCs w:val="20"/>
                  </w:rPr>
                  <w:t>☐</w:t>
                </w:r>
              </w:sdtContent>
            </w:sdt>
            <w:r w:rsidR="00AF44B0" w:rsidRPr="00E44BBF">
              <w:rPr>
                <w:rFonts w:ascii="Arial" w:hAnsi="Arial" w:cs="Arial"/>
                <w:sz w:val="20"/>
                <w:szCs w:val="20"/>
              </w:rPr>
              <w:t xml:space="preserve">  I will inform the University immediately if my circumstances change before/during my programme of study in respect of my immigration </w:t>
            </w:r>
            <w:proofErr w:type="gramStart"/>
            <w:r w:rsidR="00AF44B0" w:rsidRPr="00E44BBF">
              <w:rPr>
                <w:rFonts w:ascii="Arial" w:hAnsi="Arial" w:cs="Arial"/>
                <w:sz w:val="20"/>
                <w:szCs w:val="20"/>
              </w:rPr>
              <w:t>status</w:t>
            </w:r>
            <w:proofErr w:type="gramEnd"/>
          </w:p>
          <w:p w14:paraId="49058170" w14:textId="77777777" w:rsidR="00AF44B0" w:rsidRPr="00E44BBF" w:rsidRDefault="00AF44B0" w:rsidP="00F53A88">
            <w:pPr>
              <w:pStyle w:val="Default"/>
              <w:rPr>
                <w:rFonts w:ascii="Arial" w:hAnsi="Arial" w:cs="Arial"/>
                <w:sz w:val="20"/>
                <w:szCs w:val="20"/>
              </w:rPr>
            </w:pPr>
          </w:p>
          <w:p w14:paraId="73437BB4" w14:textId="77777777" w:rsidR="00AF44B0" w:rsidRPr="00E44BBF" w:rsidRDefault="00000000" w:rsidP="00AF44B0">
            <w:pPr>
              <w:pStyle w:val="Default"/>
              <w:widowControl w:val="0"/>
              <w:numPr>
                <w:ilvl w:val="0"/>
                <w:numId w:val="36"/>
              </w:numPr>
              <w:tabs>
                <w:tab w:val="left" w:pos="1245"/>
              </w:tabs>
              <w:rPr>
                <w:rFonts w:ascii="Arial" w:hAnsi="Arial" w:cs="Arial"/>
                <w:sz w:val="20"/>
                <w:szCs w:val="20"/>
              </w:rPr>
            </w:pPr>
            <w:sdt>
              <w:sdtPr>
                <w:rPr>
                  <w:rFonts w:ascii="Arial" w:hAnsi="Arial" w:cs="Arial"/>
                  <w:sz w:val="20"/>
                  <w:szCs w:val="20"/>
                </w:rPr>
                <w:id w:val="-1896885094"/>
                <w:placeholder>
                  <w:docPart w:val="C8AB22FFC5AC41579D126E0F451A285B"/>
                </w:placeholder>
                <w14:checkbox>
                  <w14:checked w14:val="0"/>
                  <w14:checkedState w14:val="2612" w14:font="MS Gothic"/>
                  <w14:uncheckedState w14:val="2610" w14:font="MS Gothic"/>
                </w14:checkbox>
              </w:sdtPr>
              <w:sdtContent>
                <w:r w:rsidR="00AF44B0" w:rsidRPr="00E44BBF">
                  <w:rPr>
                    <w:rFonts w:ascii="Segoe UI Symbol" w:eastAsia="MS Gothic" w:hAnsi="Segoe UI Symbol" w:cs="Segoe UI Symbol"/>
                    <w:sz w:val="20"/>
                    <w:szCs w:val="20"/>
                  </w:rPr>
                  <w:t>☐</w:t>
                </w:r>
              </w:sdtContent>
            </w:sdt>
            <w:r w:rsidR="00AF44B0" w:rsidRPr="00E44BBF">
              <w:rPr>
                <w:rFonts w:ascii="Arial" w:hAnsi="Arial" w:cs="Arial"/>
                <w:sz w:val="20"/>
                <w:szCs w:val="20"/>
              </w:rPr>
              <w:t xml:space="preserve"> I will inform the University immediately if I receive an immigration bail condition of ‘no study’ before or during my programme of </w:t>
            </w:r>
            <w:proofErr w:type="gramStart"/>
            <w:r w:rsidR="00AF44B0" w:rsidRPr="00E44BBF">
              <w:rPr>
                <w:rFonts w:ascii="Arial" w:hAnsi="Arial" w:cs="Arial"/>
                <w:sz w:val="20"/>
                <w:szCs w:val="20"/>
              </w:rPr>
              <w:t>study</w:t>
            </w:r>
            <w:proofErr w:type="gramEnd"/>
          </w:p>
          <w:p w14:paraId="7EED964F" w14:textId="77777777" w:rsidR="00AF44B0" w:rsidRPr="00E44BBF" w:rsidRDefault="00AF44B0" w:rsidP="00F53A88">
            <w:pPr>
              <w:pStyle w:val="Default"/>
              <w:tabs>
                <w:tab w:val="left" w:pos="1245"/>
              </w:tabs>
              <w:rPr>
                <w:rFonts w:ascii="Arial" w:hAnsi="Arial" w:cs="Arial"/>
                <w:sz w:val="20"/>
                <w:szCs w:val="20"/>
              </w:rPr>
            </w:pPr>
          </w:p>
          <w:p w14:paraId="7BAC4085" w14:textId="77777777" w:rsidR="00AF44B0" w:rsidRPr="00E44BBF" w:rsidRDefault="00000000" w:rsidP="00AF44B0">
            <w:pPr>
              <w:pStyle w:val="Default"/>
              <w:widowControl w:val="0"/>
              <w:numPr>
                <w:ilvl w:val="0"/>
                <w:numId w:val="36"/>
              </w:numPr>
              <w:rPr>
                <w:rFonts w:ascii="Arial" w:eastAsia="Arial" w:hAnsi="Arial" w:cs="Arial"/>
                <w:sz w:val="20"/>
                <w:szCs w:val="20"/>
              </w:rPr>
            </w:pPr>
            <w:sdt>
              <w:sdtPr>
                <w:rPr>
                  <w:rFonts w:ascii="Arial" w:eastAsia="Arial" w:hAnsi="Arial" w:cs="Arial"/>
                  <w:sz w:val="20"/>
                  <w:szCs w:val="20"/>
                </w:rPr>
                <w:id w:val="-1995330543"/>
                <w:placeholder>
                  <w:docPart w:val="C8AB22FFC5AC41579D126E0F451A285B"/>
                </w:placeholder>
                <w14:checkbox>
                  <w14:checked w14:val="0"/>
                  <w14:checkedState w14:val="2612" w14:font="MS Gothic"/>
                  <w14:uncheckedState w14:val="2610" w14:font="MS Gothic"/>
                </w14:checkbox>
              </w:sdtPr>
              <w:sdtContent>
                <w:r w:rsidR="00AF44B0" w:rsidRPr="00E44BBF">
                  <w:rPr>
                    <w:rFonts w:ascii="Segoe UI Symbol" w:eastAsia="MS Gothic" w:hAnsi="Segoe UI Symbol" w:cs="Segoe UI Symbol"/>
                    <w:sz w:val="20"/>
                    <w:szCs w:val="20"/>
                  </w:rPr>
                  <w:t>☐</w:t>
                </w:r>
              </w:sdtContent>
            </w:sdt>
            <w:r w:rsidR="00AF44B0" w:rsidRPr="00E44BBF">
              <w:rPr>
                <w:rFonts w:ascii="Arial" w:eastAsia="Arial" w:hAnsi="Arial" w:cs="Arial"/>
                <w:sz w:val="20"/>
                <w:szCs w:val="20"/>
              </w:rPr>
              <w:t xml:space="preserve"> I must supply copies of </w:t>
            </w:r>
            <w:proofErr w:type="gramStart"/>
            <w:r w:rsidR="00AF44B0" w:rsidRPr="00E44BBF">
              <w:rPr>
                <w:rFonts w:ascii="Arial" w:eastAsia="Arial" w:hAnsi="Arial" w:cs="Arial"/>
                <w:sz w:val="20"/>
                <w:szCs w:val="20"/>
              </w:rPr>
              <w:t>Home</w:t>
            </w:r>
            <w:proofErr w:type="gramEnd"/>
            <w:r w:rsidR="00AF44B0" w:rsidRPr="00E44BBF">
              <w:rPr>
                <w:rFonts w:ascii="Arial" w:eastAsia="Arial" w:hAnsi="Arial" w:cs="Arial"/>
                <w:sz w:val="20"/>
                <w:szCs w:val="20"/>
              </w:rPr>
              <w:t xml:space="preserve"> Office documentation confirming my current immigration status in the UK</w:t>
            </w:r>
          </w:p>
          <w:p w14:paraId="1A3416D8" w14:textId="77777777" w:rsidR="00AF44B0" w:rsidRPr="00E44BBF" w:rsidRDefault="00AF44B0" w:rsidP="00F53A88">
            <w:pPr>
              <w:pStyle w:val="Default"/>
              <w:rPr>
                <w:rFonts w:ascii="Arial" w:hAnsi="Arial" w:cs="Arial"/>
                <w:sz w:val="20"/>
                <w:szCs w:val="20"/>
              </w:rPr>
            </w:pPr>
          </w:p>
          <w:p w14:paraId="5B5D1EEE" w14:textId="77777777" w:rsidR="00AF44B0" w:rsidRPr="00E44BBF" w:rsidRDefault="00000000" w:rsidP="00AF44B0">
            <w:pPr>
              <w:pStyle w:val="Default"/>
              <w:widowControl w:val="0"/>
              <w:numPr>
                <w:ilvl w:val="0"/>
                <w:numId w:val="36"/>
              </w:numPr>
              <w:rPr>
                <w:rFonts w:ascii="Arial" w:hAnsi="Arial" w:cs="Arial"/>
                <w:sz w:val="20"/>
                <w:szCs w:val="20"/>
              </w:rPr>
            </w:pPr>
            <w:sdt>
              <w:sdtPr>
                <w:rPr>
                  <w:rFonts w:ascii="Arial" w:eastAsia="Arial" w:hAnsi="Arial" w:cs="Arial"/>
                  <w:sz w:val="20"/>
                  <w:szCs w:val="20"/>
                </w:rPr>
                <w:id w:val="-351812131"/>
                <w:placeholder>
                  <w:docPart w:val="C8AB22FFC5AC41579D126E0F451A285B"/>
                </w:placeholder>
                <w14:checkbox>
                  <w14:checked w14:val="0"/>
                  <w14:checkedState w14:val="2612" w14:font="MS Gothic"/>
                  <w14:uncheckedState w14:val="2610" w14:font="MS Gothic"/>
                </w14:checkbox>
              </w:sdtPr>
              <w:sdtContent>
                <w:r w:rsidR="00AF44B0" w:rsidRPr="00E44BBF">
                  <w:rPr>
                    <w:rFonts w:ascii="Segoe UI Symbol" w:eastAsia="MS Gothic" w:hAnsi="Segoe UI Symbol" w:cs="Segoe UI Symbol"/>
                    <w:sz w:val="20"/>
                    <w:szCs w:val="20"/>
                  </w:rPr>
                  <w:t>☐</w:t>
                </w:r>
              </w:sdtContent>
            </w:sdt>
            <w:r w:rsidR="00AF44B0" w:rsidRPr="00E44BBF">
              <w:rPr>
                <w:rFonts w:ascii="Arial" w:eastAsia="Arial" w:hAnsi="Arial" w:cs="Arial"/>
                <w:sz w:val="20"/>
                <w:szCs w:val="20"/>
              </w:rPr>
              <w:t xml:space="preserve"> I acknowledge that applying for the Award does not guarantee success as it is a competitive process. </w:t>
            </w:r>
            <w:r w:rsidR="00AF44B0" w:rsidRPr="00E44BBF">
              <w:rPr>
                <w:rFonts w:ascii="Arial" w:hAnsi="Arial" w:cs="Arial"/>
                <w:sz w:val="20"/>
                <w:szCs w:val="20"/>
              </w:rPr>
              <w:t xml:space="preserve">If my application is shortlisted, I can attend an </w:t>
            </w:r>
            <w:proofErr w:type="gramStart"/>
            <w:r w:rsidR="00AF44B0" w:rsidRPr="00E44BBF">
              <w:rPr>
                <w:rFonts w:ascii="Arial" w:hAnsi="Arial" w:cs="Arial"/>
                <w:sz w:val="20"/>
                <w:szCs w:val="20"/>
              </w:rPr>
              <w:t>interview</w:t>
            </w:r>
            <w:proofErr w:type="gramEnd"/>
          </w:p>
          <w:p w14:paraId="1E786EB9" w14:textId="77777777" w:rsidR="00AF44B0" w:rsidRPr="00E44BBF" w:rsidRDefault="00AF44B0" w:rsidP="00F53A88">
            <w:pPr>
              <w:pStyle w:val="Default"/>
              <w:rPr>
                <w:rFonts w:ascii="Arial" w:hAnsi="Arial" w:cs="Arial"/>
                <w:sz w:val="20"/>
                <w:szCs w:val="20"/>
              </w:rPr>
            </w:pPr>
          </w:p>
          <w:p w14:paraId="0D3C7605" w14:textId="77777777" w:rsidR="00AF44B0" w:rsidRPr="001023B8" w:rsidRDefault="00000000" w:rsidP="00AF44B0">
            <w:pPr>
              <w:pStyle w:val="ListParagraph"/>
              <w:numPr>
                <w:ilvl w:val="0"/>
                <w:numId w:val="36"/>
              </w:numPr>
              <w:ind w:right="1240"/>
              <w:rPr>
                <w:rFonts w:eastAsia="Arial"/>
                <w:sz w:val="20"/>
                <w:szCs w:val="20"/>
              </w:rPr>
            </w:pPr>
            <w:sdt>
              <w:sdtPr>
                <w:rPr>
                  <w:rFonts w:eastAsia="MS Gothic"/>
                  <w:sz w:val="20"/>
                  <w:szCs w:val="20"/>
                </w:rPr>
                <w:id w:val="128985805"/>
                <w:placeholder>
                  <w:docPart w:val="C8AB22FFC5AC41579D126E0F451A285B"/>
                </w:placeholder>
                <w14:checkbox>
                  <w14:checked w14:val="0"/>
                  <w14:checkedState w14:val="2612" w14:font="MS Gothic"/>
                  <w14:uncheckedState w14:val="2610" w14:font="MS Gothic"/>
                </w14:checkbox>
              </w:sdtPr>
              <w:sdtContent>
                <w:r w:rsidR="00AF44B0" w:rsidRPr="001023B8">
                  <w:rPr>
                    <w:rFonts w:ascii="Segoe UI Symbol" w:eastAsia="MS Gothic" w:hAnsi="Segoe UI Symbol" w:cs="Segoe UI Symbol"/>
                    <w:sz w:val="20"/>
                    <w:szCs w:val="20"/>
                  </w:rPr>
                  <w:t>☐</w:t>
                </w:r>
              </w:sdtContent>
            </w:sdt>
            <w:r w:rsidR="00AF44B0" w:rsidRPr="001023B8">
              <w:rPr>
                <w:rFonts w:eastAsia="Arial"/>
                <w:sz w:val="20"/>
                <w:szCs w:val="20"/>
              </w:rPr>
              <w:t xml:space="preserve"> I confirm that the information given in this form is true, complete, and accurate and that no information requested, or other relevant information has been omitted.</w:t>
            </w:r>
          </w:p>
          <w:p w14:paraId="638843E1" w14:textId="77777777" w:rsidR="00AF44B0" w:rsidRPr="001023B8" w:rsidRDefault="00AF44B0" w:rsidP="00F53A88">
            <w:pPr>
              <w:ind w:left="22" w:hanging="22"/>
              <w:rPr>
                <w:rFonts w:cs="Arial"/>
                <w:sz w:val="20"/>
                <w:szCs w:val="20"/>
              </w:rPr>
            </w:pPr>
          </w:p>
          <w:p w14:paraId="7DA0F310" w14:textId="77777777" w:rsidR="00AF44B0" w:rsidRPr="001023B8" w:rsidRDefault="00000000" w:rsidP="00AF44B0">
            <w:pPr>
              <w:pStyle w:val="ListParagraph"/>
              <w:numPr>
                <w:ilvl w:val="0"/>
                <w:numId w:val="36"/>
              </w:numPr>
              <w:ind w:right="1780"/>
              <w:rPr>
                <w:rFonts w:eastAsia="Arial"/>
                <w:sz w:val="20"/>
                <w:szCs w:val="20"/>
              </w:rPr>
            </w:pPr>
            <w:sdt>
              <w:sdtPr>
                <w:rPr>
                  <w:rFonts w:eastAsia="MS Gothic"/>
                  <w:sz w:val="20"/>
                  <w:szCs w:val="20"/>
                </w:rPr>
                <w:id w:val="1343739640"/>
                <w:placeholder>
                  <w:docPart w:val="C8AB22FFC5AC41579D126E0F451A285B"/>
                </w:placeholder>
                <w14:checkbox>
                  <w14:checked w14:val="0"/>
                  <w14:checkedState w14:val="2612" w14:font="MS Gothic"/>
                  <w14:uncheckedState w14:val="2610" w14:font="MS Gothic"/>
                </w14:checkbox>
              </w:sdtPr>
              <w:sdtContent>
                <w:r w:rsidR="00AF44B0" w:rsidRPr="001023B8">
                  <w:rPr>
                    <w:rFonts w:ascii="Segoe UI Symbol" w:eastAsia="MS Gothic" w:hAnsi="Segoe UI Symbol" w:cs="Segoe UI Symbol"/>
                    <w:sz w:val="20"/>
                    <w:szCs w:val="20"/>
                  </w:rPr>
                  <w:t>☐</w:t>
                </w:r>
              </w:sdtContent>
            </w:sdt>
            <w:r w:rsidR="00AF44B0" w:rsidRPr="001023B8">
              <w:rPr>
                <w:rFonts w:eastAsia="Arial"/>
                <w:sz w:val="20"/>
                <w:szCs w:val="20"/>
              </w:rPr>
              <w:t xml:space="preserve"> I consent to the processing of my data by the University for the purpose of dealing with this application. Further details can be found here </w:t>
            </w:r>
            <w:hyperlink r:id="rId26" w:history="1">
              <w:r w:rsidR="00AF44B0" w:rsidRPr="001023B8">
                <w:rPr>
                  <w:rStyle w:val="Hyperlink"/>
                  <w:sz w:val="20"/>
                  <w:szCs w:val="20"/>
                </w:rPr>
                <w:t>Data protection and privacy | Bournemouth University</w:t>
              </w:r>
            </w:hyperlink>
          </w:p>
          <w:p w14:paraId="2299B555" w14:textId="77777777" w:rsidR="00AF44B0" w:rsidRPr="00E44BBF" w:rsidRDefault="00AF44B0" w:rsidP="00F53A88">
            <w:pPr>
              <w:rPr>
                <w:rFonts w:cs="Arial"/>
                <w:bCs/>
              </w:rPr>
            </w:pPr>
          </w:p>
        </w:tc>
      </w:tr>
    </w:tbl>
    <w:p w14:paraId="60270EE3" w14:textId="77777777" w:rsidR="00AF44B0" w:rsidRPr="00E44BBF" w:rsidRDefault="00AF44B0" w:rsidP="00AF44B0">
      <w:pPr>
        <w:jc w:val="center"/>
        <w:rPr>
          <w:rFonts w:ascii="Arial" w:hAnsi="Arial" w:cs="Arial"/>
          <w:bCs/>
          <w:sz w:val="20"/>
          <w:szCs w:val="20"/>
        </w:rPr>
      </w:pPr>
    </w:p>
    <w:p w14:paraId="55731472" w14:textId="77777777" w:rsidR="00AF44B0" w:rsidRPr="00E44BBF" w:rsidRDefault="00AF44B0" w:rsidP="00AF44B0">
      <w:pPr>
        <w:jc w:val="center"/>
        <w:rPr>
          <w:rFonts w:ascii="Arial" w:hAnsi="Arial" w:cs="Arial"/>
          <w:bCs/>
          <w:sz w:val="20"/>
          <w:szCs w:val="20"/>
        </w:rPr>
      </w:pPr>
      <w:r w:rsidRPr="00E44BBF">
        <w:rPr>
          <w:rFonts w:ascii="Arial" w:hAnsi="Arial" w:cs="Arial"/>
          <w:bCs/>
          <w:sz w:val="20"/>
          <w:szCs w:val="20"/>
        </w:rPr>
        <w:t>Thank you for your application!</w:t>
      </w:r>
    </w:p>
    <w:p w14:paraId="3AE44E87" w14:textId="77777777" w:rsidR="00AF44B0" w:rsidRPr="00E44BBF" w:rsidRDefault="00AF44B0" w:rsidP="00AF44B0">
      <w:pPr>
        <w:pStyle w:val="Default"/>
        <w:jc w:val="center"/>
        <w:rPr>
          <w:rFonts w:ascii="Arial" w:hAnsi="Arial" w:cs="Arial"/>
          <w:sz w:val="20"/>
          <w:szCs w:val="20"/>
        </w:rPr>
      </w:pPr>
    </w:p>
    <w:p w14:paraId="63A56735" w14:textId="77777777" w:rsidR="00AF44B0" w:rsidRPr="00E44BBF" w:rsidRDefault="00AF44B0" w:rsidP="00AF44B0">
      <w:pPr>
        <w:pStyle w:val="Default"/>
        <w:jc w:val="center"/>
        <w:rPr>
          <w:rStyle w:val="Hyperlink"/>
          <w:rFonts w:ascii="Arial" w:hAnsi="Arial" w:cs="Arial"/>
          <w:sz w:val="20"/>
          <w:szCs w:val="20"/>
        </w:rPr>
      </w:pPr>
      <w:r w:rsidRPr="00E44BBF">
        <w:rPr>
          <w:rFonts w:ascii="Arial" w:hAnsi="Arial" w:cs="Arial"/>
          <w:sz w:val="20"/>
          <w:szCs w:val="20"/>
        </w:rPr>
        <w:t xml:space="preserve">Please return the completed and signed form to: </w:t>
      </w:r>
      <w:hyperlink r:id="rId27" w:history="1">
        <w:r w:rsidRPr="00E44BBF">
          <w:rPr>
            <w:rStyle w:val="Hyperlink"/>
            <w:rFonts w:ascii="Arial" w:hAnsi="Arial" w:cs="Arial"/>
            <w:sz w:val="20"/>
            <w:szCs w:val="20"/>
          </w:rPr>
          <w:t>achieve@bournemouth.ac.uk</w:t>
        </w:r>
      </w:hyperlink>
    </w:p>
    <w:p w14:paraId="5F2A305F" w14:textId="0F1F0833" w:rsidR="00AF44B0" w:rsidRPr="00E44BBF" w:rsidRDefault="00AF44B0" w:rsidP="00AF44B0">
      <w:pPr>
        <w:rPr>
          <w:rFonts w:ascii="Arial" w:hAnsi="Arial" w:cs="Arial"/>
        </w:rPr>
      </w:pPr>
    </w:p>
    <w:p w14:paraId="348A4912" w14:textId="7DB46717" w:rsidR="00AF44B0" w:rsidRDefault="00AF44B0" w:rsidP="00AF44B0">
      <w:pPr>
        <w:rPr>
          <w:rFonts w:ascii="Arial" w:hAnsi="Arial" w:cs="Arial"/>
        </w:rPr>
      </w:pPr>
    </w:p>
    <w:p w14:paraId="64B1B890" w14:textId="77777777" w:rsidR="001023B8" w:rsidRDefault="001023B8" w:rsidP="00AF44B0">
      <w:pPr>
        <w:rPr>
          <w:rFonts w:ascii="Arial" w:hAnsi="Arial" w:cs="Arial"/>
        </w:rPr>
      </w:pPr>
    </w:p>
    <w:p w14:paraId="2135AD31" w14:textId="77777777" w:rsidR="001023B8" w:rsidRPr="00E44BBF" w:rsidRDefault="001023B8" w:rsidP="00AF44B0">
      <w:pPr>
        <w:rPr>
          <w:rFonts w:ascii="Arial" w:hAnsi="Arial" w:cs="Arial"/>
        </w:rPr>
      </w:pPr>
    </w:p>
    <w:p w14:paraId="31F167E0" w14:textId="77777777" w:rsidR="00AF44B0" w:rsidRPr="00E44BBF" w:rsidRDefault="00AF44B0" w:rsidP="00AF44B0">
      <w:pPr>
        <w:jc w:val="center"/>
        <w:rPr>
          <w:rFonts w:ascii="Arial" w:hAnsi="Arial" w:cs="Arial"/>
        </w:rPr>
      </w:pPr>
    </w:p>
    <w:p w14:paraId="152ABEB1" w14:textId="77777777" w:rsidR="00AF44B0" w:rsidRPr="00E44BBF" w:rsidRDefault="00AF44B0" w:rsidP="00AF44B0">
      <w:pPr>
        <w:jc w:val="both"/>
        <w:rPr>
          <w:rFonts w:ascii="Arial" w:hAnsi="Arial" w:cs="Arial"/>
          <w:sz w:val="28"/>
          <w:szCs w:val="28"/>
        </w:rPr>
      </w:pPr>
      <w:r w:rsidRPr="00E44BBF">
        <w:rPr>
          <w:rFonts w:ascii="Arial" w:hAnsi="Arial" w:cs="Arial"/>
          <w:noProof/>
          <w:lang w:eastAsia="en-GB"/>
        </w:rPr>
        <w:lastRenderedPageBreak/>
        <w:drawing>
          <wp:inline distT="0" distB="0" distL="0" distR="0" wp14:anchorId="4821B832" wp14:editId="5C6E4C7B">
            <wp:extent cx="1219200" cy="1257300"/>
            <wp:effectExtent l="0" t="0" r="0" b="0"/>
            <wp:docPr id="665151092" name="Picture 6651510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51092" name="Picture 665151092">
                      <a:extLst>
                        <a:ext uri="{C183D7F6-B498-43B3-948B-1728B52AA6E4}">
                          <adec:decorative xmlns:adec="http://schemas.microsoft.com/office/drawing/2017/decorative"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1219200" cy="1257300"/>
                    </a:xfrm>
                    <a:prstGeom prst="rect">
                      <a:avLst/>
                    </a:prstGeom>
                  </pic:spPr>
                </pic:pic>
              </a:graphicData>
            </a:graphic>
          </wp:inline>
        </w:drawing>
      </w:r>
    </w:p>
    <w:p w14:paraId="23E23643" w14:textId="77777777" w:rsidR="00AF44B0" w:rsidRPr="00E44BBF" w:rsidRDefault="00AF44B0" w:rsidP="00AF44B0">
      <w:pPr>
        <w:jc w:val="center"/>
        <w:rPr>
          <w:rFonts w:ascii="Arial" w:hAnsi="Arial" w:cs="Arial"/>
          <w:sz w:val="28"/>
          <w:szCs w:val="28"/>
        </w:rPr>
      </w:pPr>
    </w:p>
    <w:p w14:paraId="38487764" w14:textId="77777777" w:rsidR="00AF44B0" w:rsidRPr="00E44BBF" w:rsidRDefault="00AF44B0" w:rsidP="00AF44B0">
      <w:pPr>
        <w:jc w:val="center"/>
        <w:rPr>
          <w:rFonts w:ascii="Arial" w:hAnsi="Arial" w:cs="Arial"/>
          <w:sz w:val="32"/>
          <w:szCs w:val="32"/>
        </w:rPr>
      </w:pPr>
      <w:r w:rsidRPr="00E44BBF">
        <w:rPr>
          <w:rFonts w:ascii="Arial" w:hAnsi="Arial" w:cs="Arial"/>
          <w:sz w:val="32"/>
          <w:szCs w:val="32"/>
        </w:rPr>
        <w:t xml:space="preserve">Sanctuary Award student contract for [ </w:t>
      </w:r>
      <w:proofErr w:type="gramStart"/>
      <w:r w:rsidRPr="00E44BBF">
        <w:rPr>
          <w:rFonts w:ascii="Arial" w:hAnsi="Arial" w:cs="Arial"/>
          <w:sz w:val="32"/>
          <w:szCs w:val="32"/>
        </w:rPr>
        <w:t xml:space="preserve">  ]</w:t>
      </w:r>
      <w:proofErr w:type="gramEnd"/>
      <w:r w:rsidRPr="00E44BBF">
        <w:rPr>
          <w:rFonts w:ascii="Arial" w:hAnsi="Arial" w:cs="Arial"/>
          <w:sz w:val="32"/>
          <w:szCs w:val="32"/>
        </w:rPr>
        <w:t xml:space="preserve">  </w:t>
      </w:r>
    </w:p>
    <w:p w14:paraId="4F190301" w14:textId="77777777" w:rsidR="00AF44B0" w:rsidRPr="00E44BBF" w:rsidRDefault="00AF44B0" w:rsidP="00AF44B0">
      <w:pPr>
        <w:jc w:val="center"/>
        <w:rPr>
          <w:rFonts w:ascii="Arial" w:hAnsi="Arial" w:cs="Arial"/>
          <w:b/>
          <w:i/>
          <w:sz w:val="24"/>
        </w:rPr>
      </w:pPr>
    </w:p>
    <w:p w14:paraId="0D9528BD" w14:textId="77777777" w:rsidR="00AF44B0" w:rsidRPr="00E44BBF" w:rsidRDefault="00AF44B0" w:rsidP="00AF44B0">
      <w:pPr>
        <w:jc w:val="center"/>
        <w:rPr>
          <w:rFonts w:ascii="Arial" w:hAnsi="Arial" w:cs="Arial"/>
          <w:b/>
          <w:i/>
          <w:sz w:val="24"/>
        </w:rPr>
      </w:pPr>
      <w:r w:rsidRPr="00E44BBF">
        <w:rPr>
          <w:rFonts w:ascii="Arial" w:hAnsi="Arial" w:cs="Arial"/>
          <w:i/>
          <w:sz w:val="24"/>
        </w:rPr>
        <w:t>(This contract will come into effect only if you meet any conditions relating to your course offer and you enrol at the University)</w:t>
      </w:r>
    </w:p>
    <w:p w14:paraId="2E48994D" w14:textId="77777777" w:rsidR="00AF44B0" w:rsidRPr="00E44BBF" w:rsidRDefault="00AF44B0" w:rsidP="00AF44B0">
      <w:pPr>
        <w:rPr>
          <w:rFonts w:ascii="Arial" w:hAnsi="Arial" w:cs="Arial"/>
          <w:sz w:val="28"/>
          <w:szCs w:val="28"/>
        </w:rPr>
      </w:pPr>
    </w:p>
    <w:p w14:paraId="322DF31E" w14:textId="77777777" w:rsidR="00AF44B0" w:rsidRPr="00E44BBF" w:rsidRDefault="00AF44B0" w:rsidP="00AF44B0">
      <w:pPr>
        <w:rPr>
          <w:rFonts w:ascii="Arial" w:hAnsi="Arial" w:cs="Arial"/>
          <w:sz w:val="24"/>
        </w:rPr>
      </w:pPr>
      <w:r w:rsidRPr="00E44BBF">
        <w:rPr>
          <w:rFonts w:ascii="Arial" w:hAnsi="Arial" w:cs="Arial"/>
          <w:sz w:val="24"/>
        </w:rPr>
        <w:t xml:space="preserve">This award is subject to sections 3, 7 and 8 of Bournemouth University’s bursary terms &amp; conditions which can be found at </w:t>
      </w:r>
      <w:hyperlink r:id="rId29" w:history="1">
        <w:r w:rsidRPr="00E44BBF">
          <w:rPr>
            <w:rStyle w:val="Hyperlink"/>
            <w:rFonts w:ascii="Arial" w:hAnsi="Arial" w:cs="Arial"/>
            <w:sz w:val="24"/>
          </w:rPr>
          <w:t>www.bournemouth.ac.uk/students/help-advice/important-information</w:t>
        </w:r>
      </w:hyperlink>
      <w:r w:rsidRPr="00E44BBF">
        <w:rPr>
          <w:rFonts w:ascii="Arial" w:hAnsi="Arial" w:cs="Arial"/>
          <w:sz w:val="24"/>
        </w:rPr>
        <w:t xml:space="preserve"> under ‘Finance’ – see our Bursary Policy and Procedures 2019-20 and Bournemouth University’s Student Agreement which can be found at the same webpage.</w:t>
      </w:r>
    </w:p>
    <w:p w14:paraId="27D49F11" w14:textId="77777777" w:rsidR="00AF44B0" w:rsidRPr="00E44BBF" w:rsidRDefault="00AF44B0" w:rsidP="00AF44B0">
      <w:pPr>
        <w:rPr>
          <w:rFonts w:ascii="Arial" w:hAnsi="Arial" w:cs="Arial"/>
          <w:sz w:val="24"/>
        </w:rPr>
      </w:pPr>
    </w:p>
    <w:p w14:paraId="22E7087F" w14:textId="77777777" w:rsidR="00AF44B0" w:rsidRPr="00E44BBF" w:rsidRDefault="00AF44B0" w:rsidP="00AF44B0">
      <w:pPr>
        <w:rPr>
          <w:rFonts w:ascii="Arial" w:hAnsi="Arial" w:cs="Arial"/>
          <w:sz w:val="24"/>
        </w:rPr>
      </w:pPr>
      <w:r w:rsidRPr="00E44BBF">
        <w:rPr>
          <w:rFonts w:ascii="Arial" w:hAnsi="Arial" w:cs="Arial"/>
          <w:sz w:val="24"/>
        </w:rPr>
        <w:t>In the event of and only to the extent of any conflict between this contract and the University’s Bursary Policy and Procedures, this contract shall prevail.</w:t>
      </w:r>
    </w:p>
    <w:p w14:paraId="143DC841" w14:textId="77777777" w:rsidR="00AF44B0" w:rsidRPr="00E44BBF" w:rsidRDefault="00AF44B0" w:rsidP="00AF44B0">
      <w:pPr>
        <w:rPr>
          <w:rFonts w:ascii="Arial" w:hAnsi="Arial" w:cs="Arial"/>
          <w:b/>
          <w:sz w:val="24"/>
        </w:rPr>
      </w:pPr>
    </w:p>
    <w:p w14:paraId="21383078" w14:textId="77777777" w:rsidR="00AF44B0" w:rsidRPr="00E44BBF" w:rsidRDefault="00AF44B0" w:rsidP="00AF44B0">
      <w:pPr>
        <w:rPr>
          <w:rFonts w:ascii="Arial" w:hAnsi="Arial" w:cs="Arial"/>
          <w:b/>
          <w:sz w:val="24"/>
        </w:rPr>
      </w:pPr>
      <w:r w:rsidRPr="00E44BBF">
        <w:rPr>
          <w:rFonts w:ascii="Arial" w:hAnsi="Arial" w:cs="Arial"/>
          <w:sz w:val="24"/>
        </w:rPr>
        <w:t xml:space="preserve">Bournemouth University has </w:t>
      </w:r>
      <w:proofErr w:type="gramStart"/>
      <w:r w:rsidRPr="00E44BBF">
        <w:rPr>
          <w:rFonts w:ascii="Arial" w:hAnsi="Arial" w:cs="Arial"/>
          <w:sz w:val="24"/>
        </w:rPr>
        <w:t>a number of</w:t>
      </w:r>
      <w:proofErr w:type="gramEnd"/>
      <w:r w:rsidRPr="00E44BBF">
        <w:rPr>
          <w:rFonts w:ascii="Arial" w:hAnsi="Arial" w:cs="Arial"/>
          <w:sz w:val="24"/>
        </w:rPr>
        <w:t xml:space="preserve"> expectations of you as a Sanctuary Award student.  You will need to consider this before taking up a place on the scheme.</w:t>
      </w:r>
    </w:p>
    <w:p w14:paraId="03A830AF" w14:textId="77777777" w:rsidR="00AF44B0" w:rsidRPr="00E44BBF" w:rsidRDefault="00AF44B0" w:rsidP="00AF44B0">
      <w:pPr>
        <w:rPr>
          <w:rFonts w:ascii="Arial" w:hAnsi="Arial" w:cs="Arial"/>
          <w:b/>
          <w:sz w:val="24"/>
        </w:rPr>
      </w:pPr>
    </w:p>
    <w:p w14:paraId="666048D1" w14:textId="77777777" w:rsidR="00AF44B0" w:rsidRPr="00E44BBF" w:rsidRDefault="00AF44B0" w:rsidP="00AF44B0">
      <w:pPr>
        <w:rPr>
          <w:rFonts w:ascii="Arial" w:hAnsi="Arial" w:cs="Arial"/>
          <w:b/>
          <w:sz w:val="24"/>
        </w:rPr>
      </w:pPr>
      <w:r w:rsidRPr="00E44BBF">
        <w:rPr>
          <w:rFonts w:ascii="Arial" w:hAnsi="Arial" w:cs="Arial"/>
          <w:sz w:val="24"/>
        </w:rPr>
        <w:t xml:space="preserve">This contract outlines what you can expect from Bournemouth University and what will be expected of you.  Please read this information carefully and consider </w:t>
      </w:r>
      <w:proofErr w:type="gramStart"/>
      <w:r w:rsidRPr="00E44BBF">
        <w:rPr>
          <w:rFonts w:ascii="Arial" w:hAnsi="Arial" w:cs="Arial"/>
          <w:sz w:val="24"/>
        </w:rPr>
        <w:t>whether or not</w:t>
      </w:r>
      <w:proofErr w:type="gramEnd"/>
      <w:r w:rsidRPr="00E44BBF">
        <w:rPr>
          <w:rFonts w:ascii="Arial" w:hAnsi="Arial" w:cs="Arial"/>
          <w:sz w:val="24"/>
        </w:rPr>
        <w:t xml:space="preserve"> you can commit to meeting the requirements within it.  If you have any questions about this </w:t>
      </w:r>
      <w:proofErr w:type="gramStart"/>
      <w:r w:rsidRPr="00E44BBF">
        <w:rPr>
          <w:rFonts w:ascii="Arial" w:hAnsi="Arial" w:cs="Arial"/>
          <w:sz w:val="24"/>
        </w:rPr>
        <w:t>contract</w:t>
      </w:r>
      <w:proofErr w:type="gramEnd"/>
      <w:r w:rsidRPr="00E44BBF">
        <w:rPr>
          <w:rFonts w:ascii="Arial" w:hAnsi="Arial" w:cs="Arial"/>
          <w:sz w:val="24"/>
        </w:rPr>
        <w:t xml:space="preserve"> please contact Achieve@BU </w:t>
      </w:r>
      <w:hyperlink r:id="rId30" w:history="1">
        <w:r w:rsidRPr="00E44BBF">
          <w:rPr>
            <w:rStyle w:val="Hyperlink"/>
            <w:rFonts w:ascii="Arial" w:hAnsi="Arial" w:cs="Arial"/>
            <w:sz w:val="24"/>
          </w:rPr>
          <w:t>achieve@bournemouth.ac.uk</w:t>
        </w:r>
      </w:hyperlink>
      <w:r w:rsidRPr="00E44BBF">
        <w:rPr>
          <w:rFonts w:ascii="Arial" w:hAnsi="Arial" w:cs="Arial"/>
          <w:sz w:val="24"/>
        </w:rPr>
        <w:t xml:space="preserve"> </w:t>
      </w:r>
    </w:p>
    <w:p w14:paraId="16D67051" w14:textId="77777777" w:rsidR="00AF44B0" w:rsidRPr="00E44BBF" w:rsidRDefault="00AF44B0" w:rsidP="00AF44B0">
      <w:pPr>
        <w:rPr>
          <w:rFonts w:ascii="Arial" w:hAnsi="Arial" w:cs="Arial"/>
          <w:b/>
          <w:sz w:val="24"/>
        </w:rPr>
      </w:pPr>
    </w:p>
    <w:p w14:paraId="3B9F869A" w14:textId="77777777" w:rsidR="00AF44B0" w:rsidRPr="00E44BBF" w:rsidRDefault="00AF44B0" w:rsidP="00AF44B0">
      <w:pPr>
        <w:rPr>
          <w:rFonts w:ascii="Arial" w:hAnsi="Arial" w:cs="Arial"/>
          <w:sz w:val="28"/>
          <w:szCs w:val="28"/>
        </w:rPr>
      </w:pPr>
      <w:r w:rsidRPr="00E44BBF">
        <w:rPr>
          <w:rFonts w:ascii="Arial" w:hAnsi="Arial" w:cs="Arial"/>
          <w:sz w:val="28"/>
          <w:szCs w:val="28"/>
        </w:rPr>
        <w:t>What you can expect to receive as a Sanctuary Award student</w:t>
      </w:r>
    </w:p>
    <w:p w14:paraId="71FB9E1B" w14:textId="77777777" w:rsidR="00AF44B0" w:rsidRPr="00E44BBF" w:rsidRDefault="00AF44B0" w:rsidP="00AF44B0">
      <w:pPr>
        <w:jc w:val="center"/>
        <w:rPr>
          <w:rFonts w:ascii="Arial" w:hAnsi="Arial" w:cs="Arial"/>
          <w:sz w:val="28"/>
          <w:szCs w:val="28"/>
        </w:rPr>
      </w:pPr>
    </w:p>
    <w:p w14:paraId="5CED5BAE" w14:textId="77777777" w:rsidR="00AF44B0" w:rsidRPr="00E44BBF" w:rsidRDefault="00AF44B0" w:rsidP="00AF44B0">
      <w:pPr>
        <w:rPr>
          <w:rFonts w:ascii="Arial" w:hAnsi="Arial" w:cs="Arial"/>
          <w:b/>
          <w:sz w:val="24"/>
        </w:rPr>
      </w:pPr>
      <w:r w:rsidRPr="00E44BBF">
        <w:rPr>
          <w:rFonts w:ascii="Arial" w:hAnsi="Arial" w:cs="Arial"/>
          <w:sz w:val="24"/>
        </w:rPr>
        <w:t>As a Sanctuary Award student, you will receive the following support:</w:t>
      </w:r>
    </w:p>
    <w:p w14:paraId="18E31561" w14:textId="77777777" w:rsidR="00AF44B0" w:rsidRPr="00E44BBF" w:rsidRDefault="00AF44B0" w:rsidP="00AF44B0">
      <w:pPr>
        <w:rPr>
          <w:rFonts w:ascii="Arial" w:hAnsi="Arial" w:cs="Arial"/>
          <w:b/>
          <w:sz w:val="24"/>
        </w:rPr>
      </w:pPr>
    </w:p>
    <w:p w14:paraId="5AB7E4AE" w14:textId="77777777" w:rsidR="00AF44B0" w:rsidRPr="00E44BBF" w:rsidRDefault="00AF44B0" w:rsidP="00AF44B0">
      <w:pPr>
        <w:pStyle w:val="ListParagraph"/>
        <w:numPr>
          <w:ilvl w:val="0"/>
          <w:numId w:val="26"/>
        </w:numPr>
        <w:rPr>
          <w:b/>
        </w:rPr>
      </w:pPr>
      <w:r w:rsidRPr="00E44BBF">
        <w:t>100% fee waiver at Bournemouth University for a maximum of the normal duration of the programme for which you have been admitted or until such time as your asylum claim is resolved and/or you can access student finance.</w:t>
      </w:r>
    </w:p>
    <w:p w14:paraId="5BCCDB20" w14:textId="77777777" w:rsidR="00AF44B0" w:rsidRPr="00E44BBF" w:rsidRDefault="00AF44B0" w:rsidP="00AF44B0">
      <w:pPr>
        <w:rPr>
          <w:rFonts w:ascii="Arial" w:hAnsi="Arial" w:cs="Arial"/>
          <w:b/>
          <w:sz w:val="24"/>
        </w:rPr>
      </w:pPr>
    </w:p>
    <w:p w14:paraId="5CFF3463" w14:textId="77777777" w:rsidR="00AF44B0" w:rsidRPr="00E44BBF" w:rsidRDefault="00AF44B0" w:rsidP="00AF44B0">
      <w:pPr>
        <w:pStyle w:val="ListParagraph"/>
        <w:numPr>
          <w:ilvl w:val="0"/>
          <w:numId w:val="26"/>
        </w:numPr>
        <w:rPr>
          <w:b/>
        </w:rPr>
      </w:pPr>
      <w:r w:rsidRPr="00E44BBF">
        <w:t>Pastoral support determined by the University.  Your entitlement will be the same as for any other student and will include support to enable you to identify and overcome barriers to achievement on your programme of study.</w:t>
      </w:r>
    </w:p>
    <w:p w14:paraId="4589AB08" w14:textId="77777777" w:rsidR="00AF44B0" w:rsidRPr="00E44BBF" w:rsidRDefault="00AF44B0" w:rsidP="00AF44B0">
      <w:pPr>
        <w:rPr>
          <w:rFonts w:ascii="Arial" w:hAnsi="Arial" w:cs="Arial"/>
          <w:b/>
          <w:sz w:val="24"/>
        </w:rPr>
      </w:pPr>
    </w:p>
    <w:p w14:paraId="4D732F6B" w14:textId="77777777" w:rsidR="00AF44B0" w:rsidRPr="00E44BBF" w:rsidRDefault="00AF44B0" w:rsidP="00AF44B0">
      <w:pPr>
        <w:pStyle w:val="ListParagraph"/>
        <w:numPr>
          <w:ilvl w:val="0"/>
          <w:numId w:val="26"/>
        </w:numPr>
        <w:rPr>
          <w:b/>
        </w:rPr>
      </w:pPr>
      <w:r w:rsidRPr="00E44BBF">
        <w:t>Financial support to assist you with associated costs for your study for a maximum of the normal duration of the programme for which you have been admitted or until such time as your asylum claim is resolved and/or you can access student finance. The amount you receive will be £3,000 per year in total.  Financial support will be paid from October to June in 9 equal instalments via a pre-payment card.</w:t>
      </w:r>
    </w:p>
    <w:p w14:paraId="56EEE9B8" w14:textId="77777777" w:rsidR="00AF44B0" w:rsidRPr="00E44BBF" w:rsidRDefault="00AF44B0" w:rsidP="00AF44B0">
      <w:pPr>
        <w:rPr>
          <w:rFonts w:ascii="Arial" w:hAnsi="Arial" w:cs="Arial"/>
          <w:i/>
          <w:sz w:val="24"/>
        </w:rPr>
      </w:pPr>
    </w:p>
    <w:p w14:paraId="26892D7C" w14:textId="77777777" w:rsidR="00AF44B0" w:rsidRPr="00E44BBF" w:rsidRDefault="00AF44B0" w:rsidP="00AF44B0">
      <w:pPr>
        <w:pBdr>
          <w:top w:val="single" w:sz="4" w:space="1" w:color="auto"/>
          <w:left w:val="single" w:sz="4" w:space="4" w:color="auto"/>
          <w:bottom w:val="single" w:sz="4" w:space="1" w:color="auto"/>
          <w:right w:val="single" w:sz="4" w:space="4" w:color="auto"/>
        </w:pBdr>
        <w:rPr>
          <w:rFonts w:ascii="Arial" w:hAnsi="Arial" w:cs="Arial"/>
          <w:i/>
          <w:iCs/>
          <w:sz w:val="24"/>
        </w:rPr>
      </w:pPr>
      <w:r w:rsidRPr="00E44BBF">
        <w:rPr>
          <w:rFonts w:ascii="Arial" w:hAnsi="Arial" w:cs="Arial"/>
          <w:i/>
          <w:iCs/>
          <w:sz w:val="24"/>
        </w:rPr>
        <w:t xml:space="preserve">Bournemouth University will not provide any additional assistance for living costs – you must be able to support yourself during your </w:t>
      </w:r>
      <w:proofErr w:type="gramStart"/>
      <w:r w:rsidRPr="00E44BBF">
        <w:rPr>
          <w:rFonts w:ascii="Arial" w:hAnsi="Arial" w:cs="Arial"/>
          <w:i/>
          <w:iCs/>
          <w:sz w:val="24"/>
        </w:rPr>
        <w:t>University</w:t>
      </w:r>
      <w:proofErr w:type="gramEnd"/>
      <w:r w:rsidRPr="00E44BBF">
        <w:rPr>
          <w:rFonts w:ascii="Arial" w:hAnsi="Arial" w:cs="Arial"/>
          <w:i/>
          <w:iCs/>
          <w:sz w:val="24"/>
        </w:rPr>
        <w:t xml:space="preserve"> programme of study</w:t>
      </w:r>
    </w:p>
    <w:p w14:paraId="77A2A843" w14:textId="77777777" w:rsidR="00AF44B0" w:rsidRPr="00E44BBF" w:rsidRDefault="00AF44B0" w:rsidP="00AF44B0">
      <w:pPr>
        <w:rPr>
          <w:rFonts w:ascii="Arial" w:hAnsi="Arial" w:cs="Arial"/>
          <w:i/>
          <w:iCs/>
          <w:sz w:val="24"/>
        </w:rPr>
      </w:pPr>
    </w:p>
    <w:p w14:paraId="361E17B7" w14:textId="77777777" w:rsidR="00AF44B0" w:rsidRPr="00E44BBF" w:rsidRDefault="00AF44B0" w:rsidP="00AF44B0">
      <w:pPr>
        <w:jc w:val="center"/>
        <w:rPr>
          <w:rFonts w:ascii="Arial" w:hAnsi="Arial" w:cs="Arial"/>
          <w:sz w:val="28"/>
          <w:szCs w:val="28"/>
        </w:rPr>
      </w:pPr>
      <w:r w:rsidRPr="00E44BBF">
        <w:rPr>
          <w:rFonts w:ascii="Arial" w:hAnsi="Arial" w:cs="Arial"/>
          <w:sz w:val="28"/>
          <w:szCs w:val="28"/>
        </w:rPr>
        <w:t>What will be required of you as a Sanctuary Award student</w:t>
      </w:r>
    </w:p>
    <w:p w14:paraId="3B80873F" w14:textId="77777777" w:rsidR="00AF44B0" w:rsidRPr="00E44BBF" w:rsidRDefault="00AF44B0" w:rsidP="00AF44B0">
      <w:pPr>
        <w:rPr>
          <w:rFonts w:ascii="Arial" w:hAnsi="Arial" w:cs="Arial"/>
          <w:b/>
          <w:bCs/>
          <w:sz w:val="24"/>
        </w:rPr>
      </w:pPr>
      <w:r w:rsidRPr="00E44BBF">
        <w:rPr>
          <w:rFonts w:ascii="Arial" w:hAnsi="Arial" w:cs="Arial"/>
          <w:sz w:val="24"/>
        </w:rPr>
        <w:t>As a Sanctuary Award student, you must commit to meeting the following requirements:</w:t>
      </w:r>
    </w:p>
    <w:p w14:paraId="4CD14577" w14:textId="77777777" w:rsidR="00AF44B0" w:rsidRPr="00E44BBF" w:rsidRDefault="00AF44B0" w:rsidP="00AF44B0">
      <w:pPr>
        <w:rPr>
          <w:rFonts w:ascii="Arial" w:hAnsi="Arial" w:cs="Arial"/>
          <w:b/>
          <w:bCs/>
          <w:sz w:val="24"/>
        </w:rPr>
      </w:pPr>
    </w:p>
    <w:p w14:paraId="1362CE4F" w14:textId="77777777" w:rsidR="00AF44B0" w:rsidRPr="00E44BBF" w:rsidRDefault="00AF44B0" w:rsidP="00AF44B0">
      <w:pPr>
        <w:pStyle w:val="ListParagraph"/>
        <w:numPr>
          <w:ilvl w:val="0"/>
          <w:numId w:val="27"/>
        </w:numPr>
        <w:ind w:left="360"/>
        <w:rPr>
          <w:b/>
          <w:bCs w:val="0"/>
        </w:rPr>
      </w:pPr>
      <w:r w:rsidRPr="00E44BBF">
        <w:t>Bournemouth University is making a considerable investment in you by supporting your tuition fees, and paying a bursary, for the duration of your programme of study.  You will be expected to demonstrate engagement and commitment to your studies and to the University, maintaining high levels of conduct and attainment and acting as a positive ambassador for the University and for the Sanctuary Award Scheme.</w:t>
      </w:r>
    </w:p>
    <w:p w14:paraId="50916BA3" w14:textId="77777777" w:rsidR="00AF44B0" w:rsidRPr="00E44BBF" w:rsidRDefault="00AF44B0" w:rsidP="00AF44B0">
      <w:pPr>
        <w:pStyle w:val="ListParagraph"/>
        <w:numPr>
          <w:ilvl w:val="0"/>
          <w:numId w:val="27"/>
        </w:numPr>
        <w:shd w:val="clear" w:color="auto" w:fill="FFFFFF" w:themeFill="background1"/>
        <w:ind w:left="360"/>
        <w:rPr>
          <w:b/>
        </w:rPr>
      </w:pPr>
      <w:r w:rsidRPr="00E44BBF">
        <w:t xml:space="preserve">The University has a legal obligation check you have a right to study so we will need to conduct a right to study check with UK Visas and Immigration (UKVI) when you enrol at the University. UKVI require us to obtain your consent prior to carrying out any such check. If you do not have the right to study confirmed by UKVI you will not be permitted to start your programme of study.  </w:t>
      </w:r>
    </w:p>
    <w:p w14:paraId="75DB3C3B" w14:textId="77777777" w:rsidR="00AF44B0" w:rsidRPr="00E44BBF" w:rsidRDefault="00AF44B0" w:rsidP="00AF44B0">
      <w:pPr>
        <w:pStyle w:val="ListParagraph"/>
        <w:numPr>
          <w:ilvl w:val="0"/>
          <w:numId w:val="27"/>
        </w:numPr>
        <w:shd w:val="clear" w:color="auto" w:fill="FFFFFF" w:themeFill="background1"/>
        <w:ind w:left="360"/>
        <w:rPr>
          <w:b/>
        </w:rPr>
      </w:pPr>
      <w:r w:rsidRPr="00E44BBF">
        <w:t>We will monitor your immigration status with UKVI on a quarterly basis to check your continued eligibility for the Sanctuary Award. We will do this to ensure compliance with the terms of this contract. UKVI require us to obtain your consent to undertake these regular checks.</w:t>
      </w:r>
    </w:p>
    <w:p w14:paraId="76A29279" w14:textId="77777777" w:rsidR="00AF44B0" w:rsidRPr="00E44BBF" w:rsidRDefault="00AF44B0" w:rsidP="00AF44B0">
      <w:pPr>
        <w:pStyle w:val="ListParagraph"/>
        <w:numPr>
          <w:ilvl w:val="0"/>
          <w:numId w:val="27"/>
        </w:numPr>
        <w:ind w:left="360"/>
        <w:rPr>
          <w:b/>
        </w:rPr>
      </w:pPr>
      <w:r w:rsidRPr="00E44BBF">
        <w:t>You will be expected to keep in touch with the Student Support and Engagement Officer and to inform them immediately of any changes in your personal circumstances.  This includes:</w:t>
      </w:r>
    </w:p>
    <w:p w14:paraId="55DA33A7" w14:textId="77777777" w:rsidR="00AF44B0" w:rsidRPr="00E44BBF" w:rsidRDefault="00AF44B0" w:rsidP="00AF44B0">
      <w:pPr>
        <w:pStyle w:val="ListParagraph"/>
        <w:numPr>
          <w:ilvl w:val="0"/>
          <w:numId w:val="28"/>
        </w:numPr>
        <w:ind w:left="1440"/>
        <w:rPr>
          <w:b/>
          <w:u w:val="single"/>
        </w:rPr>
      </w:pPr>
      <w:r w:rsidRPr="00E44BBF">
        <w:rPr>
          <w:u w:val="single"/>
        </w:rPr>
        <w:t>Any change in your immigration status</w:t>
      </w:r>
    </w:p>
    <w:p w14:paraId="2EFC65B6" w14:textId="77777777" w:rsidR="00AF44B0" w:rsidRPr="00E44BBF" w:rsidRDefault="00AF44B0" w:rsidP="00AF44B0">
      <w:pPr>
        <w:pStyle w:val="ListParagraph"/>
        <w:numPr>
          <w:ilvl w:val="0"/>
          <w:numId w:val="28"/>
        </w:numPr>
        <w:ind w:left="1440"/>
        <w:rPr>
          <w:b/>
        </w:rPr>
      </w:pPr>
      <w:r w:rsidRPr="00E44BBF">
        <w:t xml:space="preserve">Any issues that arise which may impact upon your ability to study, so that they can offer help where </w:t>
      </w:r>
      <w:proofErr w:type="gramStart"/>
      <w:r w:rsidRPr="00E44BBF">
        <w:t>possible</w:t>
      </w:r>
      <w:proofErr w:type="gramEnd"/>
    </w:p>
    <w:p w14:paraId="23D6BB01" w14:textId="77777777" w:rsidR="00AF44B0" w:rsidRPr="00E44BBF" w:rsidRDefault="00AF44B0" w:rsidP="00AF44B0">
      <w:pPr>
        <w:pStyle w:val="ListParagraph"/>
        <w:numPr>
          <w:ilvl w:val="0"/>
          <w:numId w:val="29"/>
        </w:numPr>
        <w:ind w:left="360"/>
        <w:rPr>
          <w:b/>
        </w:rPr>
      </w:pPr>
      <w:r w:rsidRPr="00E44BBF">
        <w:lastRenderedPageBreak/>
        <w:t xml:space="preserve">You should work with your designated Student Advisor to identify the most cost-effective means of travelling to and from the University and buying essential books and equipment.  </w:t>
      </w:r>
    </w:p>
    <w:p w14:paraId="7FD0DE91" w14:textId="77777777" w:rsidR="00AF44B0" w:rsidRPr="00E44BBF" w:rsidRDefault="00AF44B0" w:rsidP="00AF44B0">
      <w:pPr>
        <w:rPr>
          <w:rFonts w:ascii="Arial" w:hAnsi="Arial" w:cs="Arial"/>
          <w:b/>
          <w:sz w:val="24"/>
        </w:rPr>
      </w:pPr>
    </w:p>
    <w:p w14:paraId="0AF74C47" w14:textId="77777777" w:rsidR="00AF44B0" w:rsidRPr="00E44BBF" w:rsidRDefault="00AF44B0" w:rsidP="00AF44B0">
      <w:pPr>
        <w:rPr>
          <w:rFonts w:ascii="Arial" w:hAnsi="Arial" w:cs="Arial"/>
          <w:sz w:val="24"/>
        </w:rPr>
      </w:pPr>
      <w:r w:rsidRPr="00E44BBF">
        <w:rPr>
          <w:rFonts w:ascii="Arial" w:hAnsi="Arial" w:cs="Arial"/>
          <w:sz w:val="28"/>
          <w:szCs w:val="28"/>
        </w:rPr>
        <w:t>Agreement by:</w:t>
      </w:r>
      <w:r w:rsidRPr="00E44BBF">
        <w:rPr>
          <w:rFonts w:ascii="Arial" w:hAnsi="Arial" w:cs="Arial"/>
          <w:sz w:val="20"/>
          <w:szCs w:val="20"/>
        </w:rPr>
        <w:t xml:space="preserve">  </w:t>
      </w:r>
      <w:r w:rsidRPr="00E44BBF">
        <w:rPr>
          <w:rFonts w:ascii="Arial" w:hAnsi="Arial" w:cs="Arial"/>
          <w:b/>
          <w:bCs/>
          <w:sz w:val="24"/>
        </w:rPr>
        <w:t>Kerry Randle, Head of Student Support &amp; Wellbeing</w:t>
      </w:r>
      <w:r w:rsidRPr="00E44BBF">
        <w:rPr>
          <w:rFonts w:ascii="Arial" w:hAnsi="Arial" w:cs="Arial"/>
          <w:sz w:val="24"/>
        </w:rPr>
        <w:t xml:space="preserve"> </w:t>
      </w:r>
    </w:p>
    <w:p w14:paraId="4C35ECF9" w14:textId="77777777" w:rsidR="00AF44B0" w:rsidRPr="00E44BBF" w:rsidRDefault="00AF44B0" w:rsidP="00AF44B0">
      <w:pPr>
        <w:rPr>
          <w:rFonts w:ascii="Arial" w:hAnsi="Arial" w:cs="Arial"/>
          <w:sz w:val="24"/>
        </w:rPr>
      </w:pPr>
    </w:p>
    <w:p w14:paraId="4BD0FA9A" w14:textId="77777777" w:rsidR="00AF44B0" w:rsidRPr="00E44BBF" w:rsidRDefault="00AF44B0" w:rsidP="00AF44B0">
      <w:pPr>
        <w:pStyle w:val="ListParagraph"/>
        <w:numPr>
          <w:ilvl w:val="0"/>
          <w:numId w:val="30"/>
        </w:numPr>
        <w:rPr>
          <w:b/>
        </w:rPr>
      </w:pPr>
      <w:r w:rsidRPr="00E44BBF">
        <w:t>I would like to accept a place on the Sanctuary Award Scheme and agree to the above requirements.</w:t>
      </w:r>
    </w:p>
    <w:p w14:paraId="2B2AC03C" w14:textId="77777777" w:rsidR="00AF44B0" w:rsidRPr="00E44BBF" w:rsidRDefault="00AF44B0" w:rsidP="00AF44B0">
      <w:pPr>
        <w:pStyle w:val="ListParagraph"/>
        <w:numPr>
          <w:ilvl w:val="0"/>
          <w:numId w:val="30"/>
        </w:numPr>
        <w:rPr>
          <w:b/>
        </w:rPr>
      </w:pPr>
      <w:r w:rsidRPr="00E44BBF">
        <w:t xml:space="preserve">I understand that I will receive a bursary of £3,000 per year towards travel to the University and any associated study costs, for </w:t>
      </w:r>
      <w:proofErr w:type="gramStart"/>
      <w:r w:rsidRPr="00E44BBF">
        <w:t>example;</w:t>
      </w:r>
      <w:proofErr w:type="gramEnd"/>
      <w:r w:rsidRPr="00E44BBF">
        <w:t xml:space="preserve"> essential books and equipment.</w:t>
      </w:r>
    </w:p>
    <w:p w14:paraId="221D92EB" w14:textId="77777777" w:rsidR="00AF44B0" w:rsidRPr="00E44BBF" w:rsidRDefault="00AF44B0" w:rsidP="00AF44B0">
      <w:pPr>
        <w:pStyle w:val="ListParagraph"/>
        <w:numPr>
          <w:ilvl w:val="0"/>
          <w:numId w:val="30"/>
        </w:numPr>
        <w:rPr>
          <w:b/>
        </w:rPr>
      </w:pPr>
      <w:r w:rsidRPr="00E44BBF">
        <w:t>I understand that the Sanctuary Award offered by Bournemouth University will not provide additional financial support for living costs and I confirm that I am able to support myself for the duration of my university programme of study.</w:t>
      </w:r>
    </w:p>
    <w:p w14:paraId="639A0208" w14:textId="77777777" w:rsidR="00AF44B0" w:rsidRPr="00E44BBF" w:rsidRDefault="00AF44B0" w:rsidP="00AF44B0">
      <w:pPr>
        <w:pStyle w:val="ListParagraph"/>
        <w:numPr>
          <w:ilvl w:val="0"/>
          <w:numId w:val="30"/>
        </w:numPr>
        <w:rPr>
          <w:b/>
        </w:rPr>
      </w:pPr>
      <w:r w:rsidRPr="00E44BBF">
        <w:t xml:space="preserve">I give permission for Bournemouth University to contact UKVI about my right to study at the University, my immigration history and immigration status and to </w:t>
      </w:r>
      <w:proofErr w:type="gramStart"/>
      <w:r w:rsidRPr="00E44BBF">
        <w:t>undertake  checks</w:t>
      </w:r>
      <w:proofErr w:type="gramEnd"/>
      <w:r w:rsidRPr="00E44BBF">
        <w:t xml:space="preserve"> on my right to study and immigration status with UKVI at enrolment and subsequently on a quarterly basis to confirm that I continue to be eligible for the Sanctuary Award.</w:t>
      </w:r>
    </w:p>
    <w:p w14:paraId="264CE3BF" w14:textId="77777777" w:rsidR="00AF44B0" w:rsidRPr="00E44BBF" w:rsidRDefault="00AF44B0" w:rsidP="00AF44B0">
      <w:pPr>
        <w:pStyle w:val="ListParagraph"/>
        <w:numPr>
          <w:ilvl w:val="0"/>
          <w:numId w:val="30"/>
        </w:numPr>
        <w:rPr>
          <w:b/>
        </w:rPr>
      </w:pPr>
      <w:r w:rsidRPr="00E44BBF">
        <w:t>I undertake to disclose immediately to Bournemouth University any change in my immigration status, including any immigration bail condition which denies me the right to study.</w:t>
      </w:r>
    </w:p>
    <w:p w14:paraId="6EC9CD02" w14:textId="77777777" w:rsidR="00AF44B0" w:rsidRPr="00E44BBF" w:rsidRDefault="00AF44B0" w:rsidP="00AF44B0">
      <w:pPr>
        <w:pStyle w:val="ListParagraph"/>
        <w:numPr>
          <w:ilvl w:val="0"/>
          <w:numId w:val="30"/>
        </w:numPr>
        <w:rPr>
          <w:b/>
        </w:rPr>
      </w:pPr>
      <w:r w:rsidRPr="00E44BBF">
        <w:t>I understand that if my immigration status changes so that I become eligible for student finance, I will no longer be entitled to further fee waivers or financial support via the Sanctuary Award.  However, subject to the terms of the Student Agreement, I will still be entitled to my place at the University and all other services which the University provides for its students.</w:t>
      </w:r>
    </w:p>
    <w:p w14:paraId="4ECAAF86" w14:textId="77777777" w:rsidR="00AF44B0" w:rsidRPr="00E44BBF" w:rsidRDefault="00AF44B0" w:rsidP="00AF44B0">
      <w:pPr>
        <w:rPr>
          <w:rFonts w:ascii="Arial" w:hAnsi="Arial" w:cs="Arial"/>
          <w:b/>
          <w:sz w:val="24"/>
        </w:rPr>
      </w:pPr>
    </w:p>
    <w:p w14:paraId="50BC93CD" w14:textId="77777777" w:rsidR="00AF44B0" w:rsidRPr="00E44BBF" w:rsidRDefault="00AF44B0" w:rsidP="00AF44B0">
      <w:pPr>
        <w:rPr>
          <w:rFonts w:ascii="Arial" w:hAnsi="Arial" w:cs="Arial"/>
          <w:b/>
          <w:sz w:val="24"/>
        </w:rPr>
      </w:pPr>
      <w:r w:rsidRPr="00E44BBF">
        <w:rPr>
          <w:rFonts w:ascii="Arial" w:hAnsi="Arial" w:cs="Arial"/>
          <w:sz w:val="24"/>
        </w:rPr>
        <w:t>Signed ………………………………………………………………………………….</w:t>
      </w:r>
    </w:p>
    <w:p w14:paraId="6D7EFD6E" w14:textId="77777777" w:rsidR="00AF44B0" w:rsidRPr="00E44BBF" w:rsidRDefault="00AF44B0" w:rsidP="00AF44B0">
      <w:pPr>
        <w:rPr>
          <w:rFonts w:ascii="Arial" w:hAnsi="Arial" w:cs="Arial"/>
          <w:b/>
          <w:sz w:val="24"/>
        </w:rPr>
      </w:pPr>
    </w:p>
    <w:p w14:paraId="3BCD5C9F" w14:textId="77777777" w:rsidR="00AF44B0" w:rsidRPr="00E44BBF" w:rsidRDefault="00AF44B0" w:rsidP="00AF44B0">
      <w:pPr>
        <w:rPr>
          <w:rFonts w:ascii="Arial" w:hAnsi="Arial" w:cs="Arial"/>
          <w:b/>
          <w:sz w:val="24"/>
        </w:rPr>
      </w:pPr>
      <w:r w:rsidRPr="00E44BBF">
        <w:rPr>
          <w:rFonts w:ascii="Arial" w:hAnsi="Arial" w:cs="Arial"/>
          <w:sz w:val="24"/>
        </w:rPr>
        <w:t>Date …………………………………………………………………………………….</w:t>
      </w:r>
    </w:p>
    <w:p w14:paraId="50671CBF" w14:textId="77777777" w:rsidR="00AF44B0" w:rsidRPr="00E44BBF" w:rsidRDefault="00AF44B0" w:rsidP="00AF44B0">
      <w:pPr>
        <w:rPr>
          <w:rFonts w:ascii="Arial" w:hAnsi="Arial" w:cs="Arial"/>
          <w:b/>
          <w:sz w:val="24"/>
        </w:rPr>
      </w:pPr>
    </w:p>
    <w:p w14:paraId="1EC6B530" w14:textId="77777777" w:rsidR="00AF44B0" w:rsidRPr="00E44BBF" w:rsidRDefault="00AF44B0" w:rsidP="00AF44B0">
      <w:pPr>
        <w:rPr>
          <w:rFonts w:ascii="Arial" w:hAnsi="Arial" w:cs="Arial"/>
          <w:b/>
          <w:sz w:val="24"/>
        </w:rPr>
      </w:pPr>
      <w:r w:rsidRPr="00E44BBF">
        <w:rPr>
          <w:rFonts w:ascii="Arial" w:hAnsi="Arial" w:cs="Arial"/>
          <w:sz w:val="24"/>
        </w:rPr>
        <w:t>Full Name: ……………………………………………………………………………</w:t>
      </w:r>
    </w:p>
    <w:p w14:paraId="0CE3DEC3" w14:textId="77777777" w:rsidR="00AF44B0" w:rsidRPr="00E44BBF" w:rsidRDefault="00AF44B0" w:rsidP="000A2B26">
      <w:pPr>
        <w:rPr>
          <w:rFonts w:ascii="Arial" w:hAnsi="Arial" w:cs="Arial"/>
        </w:rPr>
      </w:pPr>
    </w:p>
    <w:sectPr w:rsidR="00AF44B0" w:rsidRPr="00E44BBF" w:rsidSect="002202A3">
      <w:headerReference w:type="even" r:id="rId31"/>
      <w:headerReference w:type="default" r:id="rId32"/>
      <w:footerReference w:type="default" r:id="rId33"/>
      <w:headerReference w:type="first" r:id="rId34"/>
      <w:pgSz w:w="11901" w:h="16817"/>
      <w:pgMar w:top="1440" w:right="709"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D983" w14:textId="77777777" w:rsidR="002202A3" w:rsidRDefault="002202A3">
      <w:pPr>
        <w:spacing w:after="0" w:line="240" w:lineRule="auto"/>
      </w:pPr>
      <w:r>
        <w:separator/>
      </w:r>
    </w:p>
  </w:endnote>
  <w:endnote w:type="continuationSeparator" w:id="0">
    <w:p w14:paraId="048FB391" w14:textId="77777777" w:rsidR="002202A3" w:rsidRDefault="0022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lypha LT Std">
    <w:altName w:val="Cambria"/>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56622"/>
      <w:docPartObj>
        <w:docPartGallery w:val="Page Numbers (Bottom of Page)"/>
        <w:docPartUnique/>
      </w:docPartObj>
    </w:sdtPr>
    <w:sdtEndPr>
      <w:rPr>
        <w:sz w:val="18"/>
        <w:szCs w:val="18"/>
      </w:rPr>
    </w:sdtEndPr>
    <w:sdtContent>
      <w:sdt>
        <w:sdtPr>
          <w:rPr>
            <w:sz w:val="18"/>
            <w:szCs w:val="18"/>
          </w:rPr>
          <w:id w:val="1955050867"/>
          <w:docPartObj>
            <w:docPartGallery w:val="Page Numbers (Top of Page)"/>
            <w:docPartUnique/>
          </w:docPartObj>
        </w:sdtPr>
        <w:sdtContent>
          <w:p w14:paraId="293DA051" w14:textId="4EB24120" w:rsidR="00E62A20" w:rsidRPr="0098549F" w:rsidRDefault="00E62A20">
            <w:pPr>
              <w:pStyle w:val="Footer"/>
              <w:rPr>
                <w:sz w:val="18"/>
                <w:szCs w:val="18"/>
              </w:rPr>
            </w:pPr>
            <w:r w:rsidRPr="0098549F">
              <w:rPr>
                <w:sz w:val="18"/>
                <w:szCs w:val="18"/>
              </w:rPr>
              <w:t xml:space="preserve">Page </w:t>
            </w:r>
            <w:r w:rsidRPr="0098549F">
              <w:rPr>
                <w:b/>
                <w:bCs w:val="0"/>
                <w:sz w:val="18"/>
                <w:szCs w:val="18"/>
              </w:rPr>
              <w:fldChar w:fldCharType="begin"/>
            </w:r>
            <w:r w:rsidRPr="0098549F">
              <w:rPr>
                <w:b/>
                <w:sz w:val="18"/>
                <w:szCs w:val="18"/>
              </w:rPr>
              <w:instrText xml:space="preserve"> PAGE </w:instrText>
            </w:r>
            <w:r w:rsidRPr="0098549F">
              <w:rPr>
                <w:b/>
                <w:bCs w:val="0"/>
                <w:sz w:val="18"/>
                <w:szCs w:val="18"/>
              </w:rPr>
              <w:fldChar w:fldCharType="separate"/>
            </w:r>
            <w:r>
              <w:rPr>
                <w:b/>
                <w:noProof/>
                <w:sz w:val="18"/>
                <w:szCs w:val="18"/>
              </w:rPr>
              <w:t>11</w:t>
            </w:r>
            <w:r w:rsidRPr="0098549F">
              <w:rPr>
                <w:b/>
                <w:bCs w:val="0"/>
                <w:sz w:val="18"/>
                <w:szCs w:val="18"/>
              </w:rPr>
              <w:fldChar w:fldCharType="end"/>
            </w:r>
            <w:r w:rsidRPr="0098549F">
              <w:rPr>
                <w:sz w:val="18"/>
                <w:szCs w:val="18"/>
              </w:rPr>
              <w:t xml:space="preserve"> of </w:t>
            </w:r>
            <w:r w:rsidRPr="0098549F">
              <w:rPr>
                <w:b/>
                <w:bCs w:val="0"/>
                <w:sz w:val="18"/>
                <w:szCs w:val="18"/>
              </w:rPr>
              <w:fldChar w:fldCharType="begin"/>
            </w:r>
            <w:r w:rsidRPr="0098549F">
              <w:rPr>
                <w:b/>
                <w:sz w:val="18"/>
                <w:szCs w:val="18"/>
              </w:rPr>
              <w:instrText xml:space="preserve"> NUMPAGES  </w:instrText>
            </w:r>
            <w:r w:rsidRPr="0098549F">
              <w:rPr>
                <w:b/>
                <w:bCs w:val="0"/>
                <w:sz w:val="18"/>
                <w:szCs w:val="18"/>
              </w:rPr>
              <w:fldChar w:fldCharType="separate"/>
            </w:r>
            <w:r>
              <w:rPr>
                <w:b/>
                <w:noProof/>
                <w:sz w:val="18"/>
                <w:szCs w:val="18"/>
              </w:rPr>
              <w:t>19</w:t>
            </w:r>
            <w:r w:rsidRPr="0098549F">
              <w:rPr>
                <w:b/>
                <w:bCs w:val="0"/>
                <w:sz w:val="18"/>
                <w:szCs w:val="18"/>
              </w:rPr>
              <w:fldChar w:fldCharType="end"/>
            </w:r>
          </w:p>
        </w:sdtContent>
      </w:sdt>
    </w:sdtContent>
  </w:sdt>
  <w:p w14:paraId="37417B66" w14:textId="77777777" w:rsidR="00E62A20" w:rsidRDefault="00E62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99997"/>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336BEC1" w14:textId="77777777" w:rsidR="00E44BBF" w:rsidRDefault="00E62A20" w:rsidP="00D81707">
            <w:pPr>
              <w:pStyle w:val="Footer"/>
              <w:rPr>
                <w:sz w:val="16"/>
                <w:szCs w:val="16"/>
              </w:rPr>
            </w:pPr>
            <w:r w:rsidRPr="00D81707">
              <w:rPr>
                <w:sz w:val="16"/>
                <w:szCs w:val="16"/>
              </w:rPr>
              <w:t xml:space="preserve">BU Bursary Policy &amp; Procedures: Academic Year intake </w:t>
            </w:r>
            <w:r w:rsidR="00AB1BD4" w:rsidRPr="00D81707">
              <w:rPr>
                <w:sz w:val="16"/>
                <w:szCs w:val="16"/>
              </w:rPr>
              <w:t>20</w:t>
            </w:r>
            <w:r w:rsidR="00AB1BD4">
              <w:rPr>
                <w:sz w:val="16"/>
                <w:szCs w:val="16"/>
              </w:rPr>
              <w:t>2</w:t>
            </w:r>
            <w:r w:rsidR="00E44BBF">
              <w:rPr>
                <w:sz w:val="16"/>
                <w:szCs w:val="16"/>
              </w:rPr>
              <w:t>3</w:t>
            </w:r>
            <w:r w:rsidRPr="00D81707">
              <w:rPr>
                <w:sz w:val="16"/>
                <w:szCs w:val="16"/>
              </w:rPr>
              <w:t>-</w:t>
            </w:r>
            <w:r w:rsidR="00AB1BD4">
              <w:rPr>
                <w:sz w:val="16"/>
                <w:szCs w:val="16"/>
              </w:rPr>
              <w:t>2</w:t>
            </w:r>
            <w:r w:rsidR="00E44BBF">
              <w:rPr>
                <w:sz w:val="16"/>
                <w:szCs w:val="16"/>
              </w:rPr>
              <w:t>4</w:t>
            </w:r>
          </w:p>
          <w:p w14:paraId="54E697BB" w14:textId="23C7633C" w:rsidR="00E62A20" w:rsidRPr="00D81707" w:rsidRDefault="00AB1BD4" w:rsidP="00D81707">
            <w:pPr>
              <w:pStyle w:val="Footer"/>
              <w:rPr>
                <w:sz w:val="16"/>
                <w:szCs w:val="16"/>
              </w:rPr>
            </w:pPr>
            <w:r w:rsidRPr="00D81707">
              <w:rPr>
                <w:sz w:val="16"/>
                <w:szCs w:val="16"/>
              </w:rPr>
              <w:t xml:space="preserve"> </w:t>
            </w:r>
          </w:p>
          <w:p w14:paraId="13784F3D" w14:textId="691DC17E" w:rsidR="00E62A20" w:rsidRPr="00105779" w:rsidRDefault="00E62A20" w:rsidP="00D81707">
            <w:pPr>
              <w:pStyle w:val="Footer"/>
              <w:jc w:val="center"/>
              <w:rPr>
                <w:sz w:val="18"/>
                <w:szCs w:val="18"/>
              </w:rPr>
            </w:pPr>
            <w:r w:rsidRPr="00105779">
              <w:rPr>
                <w:sz w:val="18"/>
                <w:szCs w:val="18"/>
              </w:rPr>
              <w:t xml:space="preserve">Page </w:t>
            </w:r>
            <w:r w:rsidRPr="00105779">
              <w:rPr>
                <w:b/>
                <w:bCs w:val="0"/>
                <w:sz w:val="18"/>
                <w:szCs w:val="18"/>
              </w:rPr>
              <w:fldChar w:fldCharType="begin"/>
            </w:r>
            <w:r w:rsidRPr="00105779">
              <w:rPr>
                <w:b/>
                <w:sz w:val="18"/>
                <w:szCs w:val="18"/>
              </w:rPr>
              <w:instrText xml:space="preserve"> PAGE </w:instrText>
            </w:r>
            <w:r w:rsidRPr="00105779">
              <w:rPr>
                <w:b/>
                <w:bCs w:val="0"/>
                <w:sz w:val="18"/>
                <w:szCs w:val="18"/>
              </w:rPr>
              <w:fldChar w:fldCharType="separate"/>
            </w:r>
            <w:r>
              <w:rPr>
                <w:b/>
                <w:noProof/>
                <w:sz w:val="18"/>
                <w:szCs w:val="18"/>
              </w:rPr>
              <w:t>19</w:t>
            </w:r>
            <w:r w:rsidRPr="00105779">
              <w:rPr>
                <w:b/>
                <w:bCs w:val="0"/>
                <w:sz w:val="18"/>
                <w:szCs w:val="18"/>
              </w:rPr>
              <w:fldChar w:fldCharType="end"/>
            </w:r>
            <w:r w:rsidRPr="00105779">
              <w:rPr>
                <w:sz w:val="18"/>
                <w:szCs w:val="18"/>
              </w:rPr>
              <w:t xml:space="preserve"> of </w:t>
            </w:r>
            <w:r w:rsidRPr="00105779">
              <w:rPr>
                <w:b/>
                <w:bCs w:val="0"/>
                <w:sz w:val="18"/>
                <w:szCs w:val="18"/>
              </w:rPr>
              <w:fldChar w:fldCharType="begin"/>
            </w:r>
            <w:r w:rsidRPr="00105779">
              <w:rPr>
                <w:b/>
                <w:sz w:val="18"/>
                <w:szCs w:val="18"/>
              </w:rPr>
              <w:instrText xml:space="preserve"> NUMPAGES  </w:instrText>
            </w:r>
            <w:r w:rsidRPr="00105779">
              <w:rPr>
                <w:b/>
                <w:bCs w:val="0"/>
                <w:sz w:val="18"/>
                <w:szCs w:val="18"/>
              </w:rPr>
              <w:fldChar w:fldCharType="separate"/>
            </w:r>
            <w:r>
              <w:rPr>
                <w:b/>
                <w:noProof/>
                <w:sz w:val="18"/>
                <w:szCs w:val="18"/>
              </w:rPr>
              <w:t>19</w:t>
            </w:r>
            <w:r w:rsidRPr="00105779">
              <w:rPr>
                <w:b/>
                <w:bCs w:val="0"/>
                <w:sz w:val="18"/>
                <w:szCs w:val="18"/>
              </w:rPr>
              <w:fldChar w:fldCharType="end"/>
            </w:r>
          </w:p>
        </w:sdtContent>
      </w:sdt>
    </w:sdtContent>
  </w:sdt>
  <w:p w14:paraId="10FD8FCD" w14:textId="77777777" w:rsidR="00E62A20" w:rsidRDefault="00E62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F26F" w14:textId="77777777" w:rsidR="002202A3" w:rsidRDefault="002202A3">
      <w:pPr>
        <w:spacing w:after="0" w:line="240" w:lineRule="auto"/>
      </w:pPr>
      <w:r>
        <w:separator/>
      </w:r>
    </w:p>
  </w:footnote>
  <w:footnote w:type="continuationSeparator" w:id="0">
    <w:p w14:paraId="6304B608" w14:textId="77777777" w:rsidR="002202A3" w:rsidRDefault="002202A3">
      <w:pPr>
        <w:spacing w:after="0" w:line="240" w:lineRule="auto"/>
      </w:pPr>
      <w:r>
        <w:continuationSeparator/>
      </w:r>
    </w:p>
  </w:footnote>
  <w:footnote w:id="1">
    <w:p w14:paraId="78B5F77E" w14:textId="09CCB5D4" w:rsidR="00E62A20" w:rsidRDefault="00E62A20">
      <w:pPr>
        <w:pStyle w:val="FootnoteText"/>
      </w:pPr>
      <w:r>
        <w:rPr>
          <w:rStyle w:val="FootnoteReference"/>
        </w:rPr>
        <w:footnoteRef/>
      </w:r>
      <w:r>
        <w:t xml:space="preserve"> After rounding to the nearest pound.</w:t>
      </w:r>
    </w:p>
  </w:footnote>
  <w:footnote w:id="2">
    <w:p w14:paraId="3E74012E" w14:textId="774BF31E" w:rsidR="00E62A20" w:rsidRDefault="00E62A20">
      <w:pPr>
        <w:pStyle w:val="FootnoteText"/>
      </w:pPr>
      <w:r>
        <w:rPr>
          <w:rStyle w:val="FootnoteReference"/>
        </w:rPr>
        <w:footnoteRef/>
      </w:r>
      <w:r>
        <w:t xml:space="preserve"> After rounding to the nearest pound.</w:t>
      </w:r>
    </w:p>
  </w:footnote>
  <w:footnote w:id="3">
    <w:p w14:paraId="134EA532" w14:textId="0910D021" w:rsidR="00E62A20" w:rsidRDefault="00E62A20">
      <w:pPr>
        <w:pStyle w:val="FootnoteText"/>
      </w:pPr>
      <w:r>
        <w:rPr>
          <w:rStyle w:val="FootnoteReference"/>
        </w:rPr>
        <w:footnoteRef/>
      </w:r>
      <w:r>
        <w:t xml:space="preserve"> After rounding to the nearest pound.</w:t>
      </w:r>
    </w:p>
  </w:footnote>
  <w:footnote w:id="4">
    <w:p w14:paraId="2D7E8221" w14:textId="60035362" w:rsidR="00AF44B0" w:rsidRDefault="00E62A20" w:rsidP="00E51B05">
      <w:pPr>
        <w:pStyle w:val="FootnoteText"/>
      </w:pPr>
      <w:r>
        <w:rPr>
          <w:rStyle w:val="FootnoteReference"/>
        </w:rPr>
        <w:footnoteRef/>
      </w:r>
      <w:r>
        <w:t xml:space="preserve"> After rounding to the nearest pound.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7716" w14:textId="52C1B6BB" w:rsidR="00E62A20" w:rsidRDefault="00E62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AB6D" w14:textId="6C8C0B08" w:rsidR="00E62A20" w:rsidRDefault="00E62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93C4" w14:textId="4C076530" w:rsidR="00E62A20" w:rsidRDefault="00E62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CB7"/>
    <w:multiLevelType w:val="hybridMultilevel"/>
    <w:tmpl w:val="496E8B4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D46F9D"/>
    <w:multiLevelType w:val="hybridMultilevel"/>
    <w:tmpl w:val="34DA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070B"/>
    <w:multiLevelType w:val="hybridMultilevel"/>
    <w:tmpl w:val="5FE06B18"/>
    <w:lvl w:ilvl="0" w:tplc="E9CCD56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D93828"/>
    <w:multiLevelType w:val="hybridMultilevel"/>
    <w:tmpl w:val="4A16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C56B6"/>
    <w:multiLevelType w:val="hybridMultilevel"/>
    <w:tmpl w:val="8D36E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71C47"/>
    <w:multiLevelType w:val="multilevel"/>
    <w:tmpl w:val="076622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21354C"/>
    <w:multiLevelType w:val="hybridMultilevel"/>
    <w:tmpl w:val="F7F2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C43BD"/>
    <w:multiLevelType w:val="hybridMultilevel"/>
    <w:tmpl w:val="CC82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C39F1"/>
    <w:multiLevelType w:val="hybridMultilevel"/>
    <w:tmpl w:val="28A6E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72D06"/>
    <w:multiLevelType w:val="hybridMultilevel"/>
    <w:tmpl w:val="6EEA61F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AC065A9"/>
    <w:multiLevelType w:val="hybridMultilevel"/>
    <w:tmpl w:val="12CA12E0"/>
    <w:lvl w:ilvl="0" w:tplc="64D0E2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D3F6F"/>
    <w:multiLevelType w:val="hybridMultilevel"/>
    <w:tmpl w:val="AF08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726E8"/>
    <w:multiLevelType w:val="hybridMultilevel"/>
    <w:tmpl w:val="8E9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B3152"/>
    <w:multiLevelType w:val="hybridMultilevel"/>
    <w:tmpl w:val="BE1832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00A388B"/>
    <w:multiLevelType w:val="multilevel"/>
    <w:tmpl w:val="9866E86E"/>
    <w:lvl w:ilvl="0">
      <w:start w:val="3"/>
      <w:numFmt w:val="decimal"/>
      <w:lvlText w:val="%1."/>
      <w:lvlJc w:val="left"/>
      <w:pPr>
        <w:ind w:left="1080" w:hanging="720"/>
      </w:pPr>
      <w:rPr>
        <w:rFonts w:hint="default"/>
      </w:rPr>
    </w:lvl>
    <w:lvl w:ilvl="1">
      <w:start w:val="1"/>
      <w:numFmt w:val="decimal"/>
      <w:lvlText w:val="%1.%2"/>
      <w:lvlJc w:val="left"/>
      <w:pPr>
        <w:ind w:left="143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5" w15:restartNumberingAfterBreak="0">
    <w:nsid w:val="33020CA9"/>
    <w:multiLevelType w:val="hybridMultilevel"/>
    <w:tmpl w:val="B4301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B10CA5"/>
    <w:multiLevelType w:val="hybridMultilevel"/>
    <w:tmpl w:val="780AB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1F210E"/>
    <w:multiLevelType w:val="hybridMultilevel"/>
    <w:tmpl w:val="7EC60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83071"/>
    <w:multiLevelType w:val="multilevel"/>
    <w:tmpl w:val="9B36FBB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D3C86"/>
    <w:multiLevelType w:val="hybridMultilevel"/>
    <w:tmpl w:val="5D121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74E85"/>
    <w:multiLevelType w:val="hybridMultilevel"/>
    <w:tmpl w:val="CA7EBD24"/>
    <w:lvl w:ilvl="0" w:tplc="0809000F">
      <w:start w:val="1"/>
      <w:numFmt w:val="decimal"/>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1" w15:restartNumberingAfterBreak="0">
    <w:nsid w:val="492423EC"/>
    <w:multiLevelType w:val="hybridMultilevel"/>
    <w:tmpl w:val="BFB4E3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D5F6D"/>
    <w:multiLevelType w:val="multilevel"/>
    <w:tmpl w:val="CE4CF314"/>
    <w:lvl w:ilvl="0">
      <w:start w:val="6"/>
      <w:numFmt w:val="decimal"/>
      <w:lvlText w:val="%1"/>
      <w:lvlJc w:val="left"/>
      <w:pPr>
        <w:ind w:left="360" w:hanging="360"/>
      </w:pPr>
      <w:rPr>
        <w:rFonts w:hint="default"/>
        <w:b/>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F61FDB"/>
    <w:multiLevelType w:val="hybridMultilevel"/>
    <w:tmpl w:val="8BA6D71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667EF"/>
    <w:multiLevelType w:val="hybridMultilevel"/>
    <w:tmpl w:val="38BC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16AE9"/>
    <w:multiLevelType w:val="hybridMultilevel"/>
    <w:tmpl w:val="599897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4BF69E8"/>
    <w:multiLevelType w:val="multilevel"/>
    <w:tmpl w:val="83AA9B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0E3255"/>
    <w:multiLevelType w:val="hybridMultilevel"/>
    <w:tmpl w:val="8D36E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B71301"/>
    <w:multiLevelType w:val="multilevel"/>
    <w:tmpl w:val="6E54224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803B95"/>
    <w:multiLevelType w:val="hybridMultilevel"/>
    <w:tmpl w:val="E1029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2441C"/>
    <w:multiLevelType w:val="hybridMultilevel"/>
    <w:tmpl w:val="A1F2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E2789E"/>
    <w:multiLevelType w:val="hybridMultilevel"/>
    <w:tmpl w:val="72C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C01A7"/>
    <w:multiLevelType w:val="multilevel"/>
    <w:tmpl w:val="384C19C0"/>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02F1B30"/>
    <w:multiLevelType w:val="hybridMultilevel"/>
    <w:tmpl w:val="5C3C0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C3324"/>
    <w:multiLevelType w:val="hybridMultilevel"/>
    <w:tmpl w:val="4F26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A04540"/>
    <w:multiLevelType w:val="multilevel"/>
    <w:tmpl w:val="E36073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67729387">
    <w:abstractNumId w:val="26"/>
  </w:num>
  <w:num w:numId="2" w16cid:durableId="1213232374">
    <w:abstractNumId w:val="0"/>
  </w:num>
  <w:num w:numId="3" w16cid:durableId="803888882">
    <w:abstractNumId w:val="28"/>
  </w:num>
  <w:num w:numId="4" w16cid:durableId="1409186341">
    <w:abstractNumId w:val="2"/>
  </w:num>
  <w:num w:numId="5" w16cid:durableId="404376797">
    <w:abstractNumId w:val="14"/>
  </w:num>
  <w:num w:numId="6" w16cid:durableId="1197810162">
    <w:abstractNumId w:val="32"/>
  </w:num>
  <w:num w:numId="7" w16cid:durableId="498498120">
    <w:abstractNumId w:val="9"/>
  </w:num>
  <w:num w:numId="8" w16cid:durableId="1584875146">
    <w:abstractNumId w:val="23"/>
  </w:num>
  <w:num w:numId="9" w16cid:durableId="1218318024">
    <w:abstractNumId w:val="21"/>
  </w:num>
  <w:num w:numId="10" w16cid:durableId="1549294159">
    <w:abstractNumId w:val="5"/>
  </w:num>
  <w:num w:numId="11" w16cid:durableId="993223268">
    <w:abstractNumId w:val="22"/>
  </w:num>
  <w:num w:numId="12" w16cid:durableId="331614108">
    <w:abstractNumId w:val="15"/>
  </w:num>
  <w:num w:numId="13" w16cid:durableId="175583940">
    <w:abstractNumId w:val="12"/>
  </w:num>
  <w:num w:numId="14" w16cid:durableId="1668047930">
    <w:abstractNumId w:val="6"/>
  </w:num>
  <w:num w:numId="15" w16cid:durableId="553808460">
    <w:abstractNumId w:val="7"/>
  </w:num>
  <w:num w:numId="16" w16cid:durableId="719130970">
    <w:abstractNumId w:val="11"/>
  </w:num>
  <w:num w:numId="17" w16cid:durableId="867059436">
    <w:abstractNumId w:val="31"/>
  </w:num>
  <w:num w:numId="18" w16cid:durableId="1761752757">
    <w:abstractNumId w:val="3"/>
  </w:num>
  <w:num w:numId="19" w16cid:durableId="1917124660">
    <w:abstractNumId w:val="1"/>
  </w:num>
  <w:num w:numId="20" w16cid:durableId="25564177">
    <w:abstractNumId w:val="34"/>
  </w:num>
  <w:num w:numId="21" w16cid:durableId="904140683">
    <w:abstractNumId w:val="19"/>
  </w:num>
  <w:num w:numId="22" w16cid:durableId="931358162">
    <w:abstractNumId w:val="18"/>
  </w:num>
  <w:num w:numId="23" w16cid:durableId="496459421">
    <w:abstractNumId w:val="20"/>
  </w:num>
  <w:num w:numId="24" w16cid:durableId="1563447785">
    <w:abstractNumId w:val="17"/>
  </w:num>
  <w:num w:numId="25" w16cid:durableId="1184444497">
    <w:abstractNumId w:val="24"/>
  </w:num>
  <w:num w:numId="26" w16cid:durableId="786507302">
    <w:abstractNumId w:val="33"/>
  </w:num>
  <w:num w:numId="27" w16cid:durableId="687684593">
    <w:abstractNumId w:val="29"/>
  </w:num>
  <w:num w:numId="28" w16cid:durableId="2093310262">
    <w:abstractNumId w:val="25"/>
  </w:num>
  <w:num w:numId="29" w16cid:durableId="239607450">
    <w:abstractNumId w:val="8"/>
  </w:num>
  <w:num w:numId="30" w16cid:durableId="887768431">
    <w:abstractNumId w:val="16"/>
  </w:num>
  <w:num w:numId="31" w16cid:durableId="572814978">
    <w:abstractNumId w:val="35"/>
  </w:num>
  <w:num w:numId="32" w16cid:durableId="278032628">
    <w:abstractNumId w:val="10"/>
  </w:num>
  <w:num w:numId="33" w16cid:durableId="687562022">
    <w:abstractNumId w:val="13"/>
  </w:num>
  <w:num w:numId="34" w16cid:durableId="935745000">
    <w:abstractNumId w:val="30"/>
  </w:num>
  <w:num w:numId="35" w16cid:durableId="1577395780">
    <w:abstractNumId w:val="4"/>
  </w:num>
  <w:num w:numId="36" w16cid:durableId="1069692385">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16"/>
    <w:rsid w:val="0000433F"/>
    <w:rsid w:val="000055CA"/>
    <w:rsid w:val="00006FAD"/>
    <w:rsid w:val="0001198A"/>
    <w:rsid w:val="00020AC4"/>
    <w:rsid w:val="00021B60"/>
    <w:rsid w:val="000226BB"/>
    <w:rsid w:val="00026BE4"/>
    <w:rsid w:val="00033A6A"/>
    <w:rsid w:val="00035186"/>
    <w:rsid w:val="00036675"/>
    <w:rsid w:val="00040912"/>
    <w:rsid w:val="0005198F"/>
    <w:rsid w:val="000538D5"/>
    <w:rsid w:val="000606EB"/>
    <w:rsid w:val="00073540"/>
    <w:rsid w:val="00080B73"/>
    <w:rsid w:val="00084463"/>
    <w:rsid w:val="000A2B26"/>
    <w:rsid w:val="000A6AF1"/>
    <w:rsid w:val="000A722B"/>
    <w:rsid w:val="000B090B"/>
    <w:rsid w:val="000B335F"/>
    <w:rsid w:val="000B6A49"/>
    <w:rsid w:val="000D1F63"/>
    <w:rsid w:val="000D22B6"/>
    <w:rsid w:val="000D59FA"/>
    <w:rsid w:val="000E1A58"/>
    <w:rsid w:val="000E2235"/>
    <w:rsid w:val="000E7805"/>
    <w:rsid w:val="000F468B"/>
    <w:rsid w:val="001023B8"/>
    <w:rsid w:val="001042B6"/>
    <w:rsid w:val="00105779"/>
    <w:rsid w:val="00114E07"/>
    <w:rsid w:val="0011651F"/>
    <w:rsid w:val="001201CA"/>
    <w:rsid w:val="001241C9"/>
    <w:rsid w:val="0012466B"/>
    <w:rsid w:val="00125F4D"/>
    <w:rsid w:val="00131CF1"/>
    <w:rsid w:val="00132EC2"/>
    <w:rsid w:val="001369A0"/>
    <w:rsid w:val="0014150F"/>
    <w:rsid w:val="00153296"/>
    <w:rsid w:val="00155238"/>
    <w:rsid w:val="00167C27"/>
    <w:rsid w:val="00192A80"/>
    <w:rsid w:val="00192C6D"/>
    <w:rsid w:val="001959A6"/>
    <w:rsid w:val="001A4442"/>
    <w:rsid w:val="001A4488"/>
    <w:rsid w:val="001A5384"/>
    <w:rsid w:val="001A5FF7"/>
    <w:rsid w:val="001B0549"/>
    <w:rsid w:val="001B3EFF"/>
    <w:rsid w:val="001B740C"/>
    <w:rsid w:val="001B7762"/>
    <w:rsid w:val="001C0A33"/>
    <w:rsid w:val="001C4A73"/>
    <w:rsid w:val="001D6D02"/>
    <w:rsid w:val="001E1B9E"/>
    <w:rsid w:val="001E32E8"/>
    <w:rsid w:val="001E5064"/>
    <w:rsid w:val="001E735E"/>
    <w:rsid w:val="001F6D7F"/>
    <w:rsid w:val="002106A1"/>
    <w:rsid w:val="00214709"/>
    <w:rsid w:val="00215A03"/>
    <w:rsid w:val="002202A3"/>
    <w:rsid w:val="00243C49"/>
    <w:rsid w:val="00243FA3"/>
    <w:rsid w:val="00244401"/>
    <w:rsid w:val="00245E0B"/>
    <w:rsid w:val="002502BC"/>
    <w:rsid w:val="00256792"/>
    <w:rsid w:val="00256887"/>
    <w:rsid w:val="002632EC"/>
    <w:rsid w:val="00267290"/>
    <w:rsid w:val="0028098B"/>
    <w:rsid w:val="00291F69"/>
    <w:rsid w:val="00294AB7"/>
    <w:rsid w:val="002A4F7C"/>
    <w:rsid w:val="002A6D78"/>
    <w:rsid w:val="002B4747"/>
    <w:rsid w:val="002B519C"/>
    <w:rsid w:val="002C070F"/>
    <w:rsid w:val="002C7C0B"/>
    <w:rsid w:val="002D167D"/>
    <w:rsid w:val="002D6425"/>
    <w:rsid w:val="002E3DF1"/>
    <w:rsid w:val="002F13C4"/>
    <w:rsid w:val="003017D1"/>
    <w:rsid w:val="00311CE1"/>
    <w:rsid w:val="00312C74"/>
    <w:rsid w:val="00334141"/>
    <w:rsid w:val="00337314"/>
    <w:rsid w:val="003401E0"/>
    <w:rsid w:val="00342F60"/>
    <w:rsid w:val="003434CF"/>
    <w:rsid w:val="00345379"/>
    <w:rsid w:val="00352BC5"/>
    <w:rsid w:val="00357930"/>
    <w:rsid w:val="00357ABB"/>
    <w:rsid w:val="00365BF6"/>
    <w:rsid w:val="00371362"/>
    <w:rsid w:val="00374B33"/>
    <w:rsid w:val="0038049B"/>
    <w:rsid w:val="003816BA"/>
    <w:rsid w:val="00381D7B"/>
    <w:rsid w:val="00383A4E"/>
    <w:rsid w:val="0039007D"/>
    <w:rsid w:val="00392B3C"/>
    <w:rsid w:val="003A337F"/>
    <w:rsid w:val="003A7901"/>
    <w:rsid w:val="003B57F1"/>
    <w:rsid w:val="003B7F1C"/>
    <w:rsid w:val="003C2869"/>
    <w:rsid w:val="003C5061"/>
    <w:rsid w:val="003C5BE1"/>
    <w:rsid w:val="003D314A"/>
    <w:rsid w:val="003D3901"/>
    <w:rsid w:val="003D660B"/>
    <w:rsid w:val="003E3853"/>
    <w:rsid w:val="003E4516"/>
    <w:rsid w:val="003F164A"/>
    <w:rsid w:val="003F5FEE"/>
    <w:rsid w:val="003F6146"/>
    <w:rsid w:val="003F7914"/>
    <w:rsid w:val="00416F81"/>
    <w:rsid w:val="0042192E"/>
    <w:rsid w:val="00422095"/>
    <w:rsid w:val="004258AD"/>
    <w:rsid w:val="004338C3"/>
    <w:rsid w:val="00442BB0"/>
    <w:rsid w:val="0044680E"/>
    <w:rsid w:val="00451EDE"/>
    <w:rsid w:val="00454E42"/>
    <w:rsid w:val="00455C08"/>
    <w:rsid w:val="0045769A"/>
    <w:rsid w:val="0046411C"/>
    <w:rsid w:val="004665D8"/>
    <w:rsid w:val="0047109C"/>
    <w:rsid w:val="00480270"/>
    <w:rsid w:val="00487A8B"/>
    <w:rsid w:val="004A740C"/>
    <w:rsid w:val="004B0CD0"/>
    <w:rsid w:val="004B2F62"/>
    <w:rsid w:val="004B63AA"/>
    <w:rsid w:val="004C5509"/>
    <w:rsid w:val="004C61AA"/>
    <w:rsid w:val="004C67E9"/>
    <w:rsid w:val="004E1F88"/>
    <w:rsid w:val="004E3A00"/>
    <w:rsid w:val="005108A6"/>
    <w:rsid w:val="005203A6"/>
    <w:rsid w:val="00525296"/>
    <w:rsid w:val="00525362"/>
    <w:rsid w:val="005338B4"/>
    <w:rsid w:val="00534DEC"/>
    <w:rsid w:val="005426AE"/>
    <w:rsid w:val="00542A33"/>
    <w:rsid w:val="005453F6"/>
    <w:rsid w:val="00555887"/>
    <w:rsid w:val="005576CC"/>
    <w:rsid w:val="005625CD"/>
    <w:rsid w:val="0057726E"/>
    <w:rsid w:val="00581436"/>
    <w:rsid w:val="005839A7"/>
    <w:rsid w:val="005924DD"/>
    <w:rsid w:val="00594656"/>
    <w:rsid w:val="005A26CD"/>
    <w:rsid w:val="005A4206"/>
    <w:rsid w:val="005B11AB"/>
    <w:rsid w:val="005B34BC"/>
    <w:rsid w:val="005C2E89"/>
    <w:rsid w:val="005C5340"/>
    <w:rsid w:val="005C6E41"/>
    <w:rsid w:val="005C6E5D"/>
    <w:rsid w:val="005D6570"/>
    <w:rsid w:val="005E08B4"/>
    <w:rsid w:val="005E5C13"/>
    <w:rsid w:val="005F01D5"/>
    <w:rsid w:val="005F4F25"/>
    <w:rsid w:val="005F6278"/>
    <w:rsid w:val="00601654"/>
    <w:rsid w:val="00611997"/>
    <w:rsid w:val="0062190A"/>
    <w:rsid w:val="00637137"/>
    <w:rsid w:val="006416FC"/>
    <w:rsid w:val="0064478B"/>
    <w:rsid w:val="00644FEE"/>
    <w:rsid w:val="0064666A"/>
    <w:rsid w:val="00650A5B"/>
    <w:rsid w:val="00651A31"/>
    <w:rsid w:val="00652205"/>
    <w:rsid w:val="00654D28"/>
    <w:rsid w:val="00663DCA"/>
    <w:rsid w:val="00665EBC"/>
    <w:rsid w:val="00666A79"/>
    <w:rsid w:val="00672C3F"/>
    <w:rsid w:val="006954EA"/>
    <w:rsid w:val="006A1EAA"/>
    <w:rsid w:val="006B0894"/>
    <w:rsid w:val="006C0284"/>
    <w:rsid w:val="006C1D25"/>
    <w:rsid w:val="006C3442"/>
    <w:rsid w:val="006C6D25"/>
    <w:rsid w:val="006D521E"/>
    <w:rsid w:val="006E1BF5"/>
    <w:rsid w:val="006E427C"/>
    <w:rsid w:val="006E54D3"/>
    <w:rsid w:val="006F3136"/>
    <w:rsid w:val="00700FB6"/>
    <w:rsid w:val="0070266B"/>
    <w:rsid w:val="00710593"/>
    <w:rsid w:val="0071385B"/>
    <w:rsid w:val="0071581A"/>
    <w:rsid w:val="007201A1"/>
    <w:rsid w:val="00725CC6"/>
    <w:rsid w:val="0072656A"/>
    <w:rsid w:val="00726934"/>
    <w:rsid w:val="00732E3D"/>
    <w:rsid w:val="007438F6"/>
    <w:rsid w:val="00747064"/>
    <w:rsid w:val="00752B96"/>
    <w:rsid w:val="00757974"/>
    <w:rsid w:val="00757BE7"/>
    <w:rsid w:val="007604F6"/>
    <w:rsid w:val="00763594"/>
    <w:rsid w:val="00763EE5"/>
    <w:rsid w:val="00765F2E"/>
    <w:rsid w:val="007734E5"/>
    <w:rsid w:val="00775B60"/>
    <w:rsid w:val="007844EE"/>
    <w:rsid w:val="00786532"/>
    <w:rsid w:val="007954DA"/>
    <w:rsid w:val="007A657B"/>
    <w:rsid w:val="007A7B7F"/>
    <w:rsid w:val="007B6441"/>
    <w:rsid w:val="007C0D94"/>
    <w:rsid w:val="007C3B07"/>
    <w:rsid w:val="007C5E3F"/>
    <w:rsid w:val="007C76BA"/>
    <w:rsid w:val="007D2752"/>
    <w:rsid w:val="007D4878"/>
    <w:rsid w:val="007E04BA"/>
    <w:rsid w:val="007E0C50"/>
    <w:rsid w:val="007E136B"/>
    <w:rsid w:val="007E2D99"/>
    <w:rsid w:val="007E455B"/>
    <w:rsid w:val="007F657E"/>
    <w:rsid w:val="0080349E"/>
    <w:rsid w:val="00804236"/>
    <w:rsid w:val="008106EE"/>
    <w:rsid w:val="00823BCC"/>
    <w:rsid w:val="008374B8"/>
    <w:rsid w:val="00846E17"/>
    <w:rsid w:val="00861435"/>
    <w:rsid w:val="00872218"/>
    <w:rsid w:val="00873B17"/>
    <w:rsid w:val="0088048B"/>
    <w:rsid w:val="008826E8"/>
    <w:rsid w:val="00882BBB"/>
    <w:rsid w:val="00882CD0"/>
    <w:rsid w:val="008854A7"/>
    <w:rsid w:val="00885E2C"/>
    <w:rsid w:val="00893365"/>
    <w:rsid w:val="00894B4F"/>
    <w:rsid w:val="0089541B"/>
    <w:rsid w:val="008A625C"/>
    <w:rsid w:val="008B77A5"/>
    <w:rsid w:val="008B7A2B"/>
    <w:rsid w:val="008C2A40"/>
    <w:rsid w:val="008C3F78"/>
    <w:rsid w:val="008C4A67"/>
    <w:rsid w:val="008D21DD"/>
    <w:rsid w:val="008D37ED"/>
    <w:rsid w:val="008E2B20"/>
    <w:rsid w:val="008F25EF"/>
    <w:rsid w:val="008F4D00"/>
    <w:rsid w:val="00901133"/>
    <w:rsid w:val="00903B2B"/>
    <w:rsid w:val="00904127"/>
    <w:rsid w:val="00912A74"/>
    <w:rsid w:val="009204DC"/>
    <w:rsid w:val="00923F71"/>
    <w:rsid w:val="0093188F"/>
    <w:rsid w:val="009346E4"/>
    <w:rsid w:val="009360FD"/>
    <w:rsid w:val="00936A2E"/>
    <w:rsid w:val="00936BA2"/>
    <w:rsid w:val="009438F8"/>
    <w:rsid w:val="009474C1"/>
    <w:rsid w:val="00947F12"/>
    <w:rsid w:val="00953A5B"/>
    <w:rsid w:val="009648F8"/>
    <w:rsid w:val="0098423A"/>
    <w:rsid w:val="0098549F"/>
    <w:rsid w:val="00987465"/>
    <w:rsid w:val="00992357"/>
    <w:rsid w:val="00992BBC"/>
    <w:rsid w:val="009B79BE"/>
    <w:rsid w:val="009C35E4"/>
    <w:rsid w:val="009D1610"/>
    <w:rsid w:val="009D16E0"/>
    <w:rsid w:val="009D1DFD"/>
    <w:rsid w:val="009D5D8A"/>
    <w:rsid w:val="009D6434"/>
    <w:rsid w:val="009E7161"/>
    <w:rsid w:val="009F27A0"/>
    <w:rsid w:val="009F3BD6"/>
    <w:rsid w:val="009F4097"/>
    <w:rsid w:val="009F5EC7"/>
    <w:rsid w:val="009F7907"/>
    <w:rsid w:val="009F7B24"/>
    <w:rsid w:val="00A10D3A"/>
    <w:rsid w:val="00A12419"/>
    <w:rsid w:val="00A12EB8"/>
    <w:rsid w:val="00A26D59"/>
    <w:rsid w:val="00A32733"/>
    <w:rsid w:val="00A46CAD"/>
    <w:rsid w:val="00A46DE0"/>
    <w:rsid w:val="00A51399"/>
    <w:rsid w:val="00A53BFB"/>
    <w:rsid w:val="00A65865"/>
    <w:rsid w:val="00A65A08"/>
    <w:rsid w:val="00A6698C"/>
    <w:rsid w:val="00A73895"/>
    <w:rsid w:val="00A8165F"/>
    <w:rsid w:val="00A81D08"/>
    <w:rsid w:val="00A8661A"/>
    <w:rsid w:val="00A97838"/>
    <w:rsid w:val="00AA0A43"/>
    <w:rsid w:val="00AA3576"/>
    <w:rsid w:val="00AA7163"/>
    <w:rsid w:val="00AB1BD4"/>
    <w:rsid w:val="00AB4B62"/>
    <w:rsid w:val="00AE27FD"/>
    <w:rsid w:val="00AE43BC"/>
    <w:rsid w:val="00AF120E"/>
    <w:rsid w:val="00AF2A2D"/>
    <w:rsid w:val="00AF3AD5"/>
    <w:rsid w:val="00AF3AE2"/>
    <w:rsid w:val="00AF44B0"/>
    <w:rsid w:val="00AF47F6"/>
    <w:rsid w:val="00B003BC"/>
    <w:rsid w:val="00B10B47"/>
    <w:rsid w:val="00B14BF9"/>
    <w:rsid w:val="00B15903"/>
    <w:rsid w:val="00B16EA6"/>
    <w:rsid w:val="00B20F4F"/>
    <w:rsid w:val="00B2781E"/>
    <w:rsid w:val="00B30614"/>
    <w:rsid w:val="00B478DD"/>
    <w:rsid w:val="00B47C1C"/>
    <w:rsid w:val="00B540FA"/>
    <w:rsid w:val="00B57F47"/>
    <w:rsid w:val="00B60570"/>
    <w:rsid w:val="00B70760"/>
    <w:rsid w:val="00B7390D"/>
    <w:rsid w:val="00B77E29"/>
    <w:rsid w:val="00B81EE0"/>
    <w:rsid w:val="00B929B0"/>
    <w:rsid w:val="00B93EAE"/>
    <w:rsid w:val="00B956B4"/>
    <w:rsid w:val="00BA141D"/>
    <w:rsid w:val="00BA33D6"/>
    <w:rsid w:val="00BB01C5"/>
    <w:rsid w:val="00BB08EC"/>
    <w:rsid w:val="00BB5177"/>
    <w:rsid w:val="00BC2B39"/>
    <w:rsid w:val="00BC5EC3"/>
    <w:rsid w:val="00BD0898"/>
    <w:rsid w:val="00BD7504"/>
    <w:rsid w:val="00BE653C"/>
    <w:rsid w:val="00BE6FE4"/>
    <w:rsid w:val="00BF46AB"/>
    <w:rsid w:val="00C0094D"/>
    <w:rsid w:val="00C02ED6"/>
    <w:rsid w:val="00C06E90"/>
    <w:rsid w:val="00C239DA"/>
    <w:rsid w:val="00C32AED"/>
    <w:rsid w:val="00C32C2E"/>
    <w:rsid w:val="00C35350"/>
    <w:rsid w:val="00C71121"/>
    <w:rsid w:val="00C71DB4"/>
    <w:rsid w:val="00C7369D"/>
    <w:rsid w:val="00C81433"/>
    <w:rsid w:val="00C828BC"/>
    <w:rsid w:val="00C91F8B"/>
    <w:rsid w:val="00C96EC1"/>
    <w:rsid w:val="00CB0D32"/>
    <w:rsid w:val="00CB57EC"/>
    <w:rsid w:val="00CB709D"/>
    <w:rsid w:val="00CC70A8"/>
    <w:rsid w:val="00CD0A82"/>
    <w:rsid w:val="00CD4736"/>
    <w:rsid w:val="00CD4CCD"/>
    <w:rsid w:val="00CE23DF"/>
    <w:rsid w:val="00CE2B38"/>
    <w:rsid w:val="00CE34C5"/>
    <w:rsid w:val="00CF0A32"/>
    <w:rsid w:val="00D00FA6"/>
    <w:rsid w:val="00D105B5"/>
    <w:rsid w:val="00D10C31"/>
    <w:rsid w:val="00D11006"/>
    <w:rsid w:val="00D15DA0"/>
    <w:rsid w:val="00D15F55"/>
    <w:rsid w:val="00D1604E"/>
    <w:rsid w:val="00D24A0C"/>
    <w:rsid w:val="00D32B7D"/>
    <w:rsid w:val="00D4207B"/>
    <w:rsid w:val="00D46EBE"/>
    <w:rsid w:val="00D47112"/>
    <w:rsid w:val="00D50DA2"/>
    <w:rsid w:val="00D52396"/>
    <w:rsid w:val="00D52B3B"/>
    <w:rsid w:val="00D53C64"/>
    <w:rsid w:val="00D67E85"/>
    <w:rsid w:val="00D81707"/>
    <w:rsid w:val="00D85955"/>
    <w:rsid w:val="00D878A5"/>
    <w:rsid w:val="00D92F3F"/>
    <w:rsid w:val="00D96608"/>
    <w:rsid w:val="00DA0532"/>
    <w:rsid w:val="00DA071F"/>
    <w:rsid w:val="00DA0F03"/>
    <w:rsid w:val="00DA14E6"/>
    <w:rsid w:val="00DB148A"/>
    <w:rsid w:val="00DC10AE"/>
    <w:rsid w:val="00DC2B5F"/>
    <w:rsid w:val="00DC686B"/>
    <w:rsid w:val="00DC6F06"/>
    <w:rsid w:val="00DC7005"/>
    <w:rsid w:val="00DD3C2A"/>
    <w:rsid w:val="00DD7E9F"/>
    <w:rsid w:val="00DE1F80"/>
    <w:rsid w:val="00DE618D"/>
    <w:rsid w:val="00DF5127"/>
    <w:rsid w:val="00E07652"/>
    <w:rsid w:val="00E10162"/>
    <w:rsid w:val="00E10C76"/>
    <w:rsid w:val="00E225E0"/>
    <w:rsid w:val="00E30B36"/>
    <w:rsid w:val="00E31F45"/>
    <w:rsid w:val="00E3565B"/>
    <w:rsid w:val="00E447FC"/>
    <w:rsid w:val="00E44BBF"/>
    <w:rsid w:val="00E46097"/>
    <w:rsid w:val="00E47BEB"/>
    <w:rsid w:val="00E47C99"/>
    <w:rsid w:val="00E5064F"/>
    <w:rsid w:val="00E51B05"/>
    <w:rsid w:val="00E6042E"/>
    <w:rsid w:val="00E62A20"/>
    <w:rsid w:val="00E7223A"/>
    <w:rsid w:val="00E744DC"/>
    <w:rsid w:val="00E934C3"/>
    <w:rsid w:val="00E94110"/>
    <w:rsid w:val="00EA5A48"/>
    <w:rsid w:val="00EB0DB5"/>
    <w:rsid w:val="00EB1914"/>
    <w:rsid w:val="00EC0D68"/>
    <w:rsid w:val="00EC5C36"/>
    <w:rsid w:val="00EC67B6"/>
    <w:rsid w:val="00ED1A48"/>
    <w:rsid w:val="00EE112E"/>
    <w:rsid w:val="00EE2E48"/>
    <w:rsid w:val="00EE446D"/>
    <w:rsid w:val="00EF16F4"/>
    <w:rsid w:val="00F159C4"/>
    <w:rsid w:val="00F20426"/>
    <w:rsid w:val="00F2119B"/>
    <w:rsid w:val="00F23F79"/>
    <w:rsid w:val="00F32BF5"/>
    <w:rsid w:val="00F4348E"/>
    <w:rsid w:val="00F43759"/>
    <w:rsid w:val="00F53BE6"/>
    <w:rsid w:val="00F62A6C"/>
    <w:rsid w:val="00F64AFA"/>
    <w:rsid w:val="00F6722A"/>
    <w:rsid w:val="00F76B76"/>
    <w:rsid w:val="00F806AF"/>
    <w:rsid w:val="00F82D31"/>
    <w:rsid w:val="00F83E89"/>
    <w:rsid w:val="00F875BB"/>
    <w:rsid w:val="00F87677"/>
    <w:rsid w:val="00F87EB5"/>
    <w:rsid w:val="00F90C28"/>
    <w:rsid w:val="00FA04B9"/>
    <w:rsid w:val="00FB187E"/>
    <w:rsid w:val="00FB565A"/>
    <w:rsid w:val="00FD273F"/>
    <w:rsid w:val="00FD5835"/>
    <w:rsid w:val="00FD64A1"/>
    <w:rsid w:val="00FD6DBA"/>
    <w:rsid w:val="00FD75B7"/>
    <w:rsid w:val="00FE2220"/>
    <w:rsid w:val="00FE4C30"/>
    <w:rsid w:val="00FF3010"/>
    <w:rsid w:val="5F617266"/>
    <w:rsid w:val="6BA2E689"/>
    <w:rsid w:val="7BEBBC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495A0C"/>
  <w15:docId w15:val="{3449E913-1B76-43E5-B7FD-50013E14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66A"/>
    <w:pPr>
      <w:keepNext/>
      <w:keepLines/>
      <w:spacing w:after="120" w:line="240" w:lineRule="auto"/>
      <w:outlineLvl w:val="0"/>
    </w:pPr>
    <w:rPr>
      <w:rFonts w:ascii="Arial" w:eastAsiaTheme="majorEastAsia" w:hAnsi="Arial" w:cstheme="majorBidi"/>
      <w:b/>
      <w:color w:val="000000" w:themeColor="text1"/>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E4516"/>
  </w:style>
  <w:style w:type="paragraph" w:customStyle="1" w:styleId="Default">
    <w:name w:val="Default"/>
    <w:rsid w:val="003E4516"/>
    <w:pPr>
      <w:autoSpaceDE w:val="0"/>
      <w:autoSpaceDN w:val="0"/>
      <w:adjustRightInd w:val="0"/>
      <w:spacing w:after="0" w:line="240" w:lineRule="auto"/>
    </w:pPr>
    <w:rPr>
      <w:rFonts w:ascii="Glypha LT Std" w:hAnsi="Glypha LT Std" w:cs="Glypha LT Std"/>
      <w:color w:val="000000"/>
      <w:sz w:val="24"/>
      <w:szCs w:val="24"/>
    </w:rPr>
  </w:style>
  <w:style w:type="paragraph" w:styleId="BalloonText">
    <w:name w:val="Balloon Text"/>
    <w:basedOn w:val="Normal"/>
    <w:link w:val="BalloonTextChar"/>
    <w:uiPriority w:val="99"/>
    <w:semiHidden/>
    <w:unhideWhenUsed/>
    <w:rsid w:val="003E4516"/>
    <w:pPr>
      <w:spacing w:after="0" w:line="240" w:lineRule="auto"/>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3E4516"/>
    <w:rPr>
      <w:rFonts w:ascii="Tahoma" w:hAnsi="Tahoma" w:cs="Tahoma"/>
      <w:bCs/>
      <w:sz w:val="16"/>
      <w:szCs w:val="16"/>
    </w:rPr>
  </w:style>
  <w:style w:type="character" w:styleId="Hyperlink">
    <w:name w:val="Hyperlink"/>
    <w:basedOn w:val="DefaultParagraphFont"/>
    <w:uiPriority w:val="99"/>
    <w:unhideWhenUsed/>
    <w:rsid w:val="003E4516"/>
    <w:rPr>
      <w:color w:val="0000FF" w:themeColor="hyperlink"/>
      <w:u w:val="single"/>
    </w:rPr>
  </w:style>
  <w:style w:type="character" w:styleId="FollowedHyperlink">
    <w:name w:val="FollowedHyperlink"/>
    <w:basedOn w:val="DefaultParagraphFont"/>
    <w:uiPriority w:val="99"/>
    <w:semiHidden/>
    <w:unhideWhenUsed/>
    <w:rsid w:val="003E4516"/>
    <w:rPr>
      <w:color w:val="800080" w:themeColor="followedHyperlink"/>
      <w:u w:val="single"/>
    </w:rPr>
  </w:style>
  <w:style w:type="table" w:styleId="TableGrid">
    <w:name w:val="Table Grid"/>
    <w:basedOn w:val="TableNormal"/>
    <w:uiPriority w:val="59"/>
    <w:rsid w:val="003E451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E4516"/>
    <w:pPr>
      <w:spacing w:after="0" w:line="240" w:lineRule="auto"/>
      <w:jc w:val="center"/>
    </w:pPr>
    <w:rPr>
      <w:rFonts w:ascii="Arial" w:eastAsia="Calibri" w:hAnsi="Arial" w:cs="Arial"/>
      <w:sz w:val="20"/>
      <w:szCs w:val="20"/>
      <w:lang w:eastAsia="en-GB"/>
    </w:rPr>
  </w:style>
  <w:style w:type="character" w:customStyle="1" w:styleId="BodyText2Char">
    <w:name w:val="Body Text 2 Char"/>
    <w:basedOn w:val="DefaultParagraphFont"/>
    <w:link w:val="BodyText2"/>
    <w:uiPriority w:val="99"/>
    <w:rsid w:val="003E4516"/>
    <w:rPr>
      <w:rFonts w:ascii="Arial" w:eastAsia="Calibri" w:hAnsi="Arial" w:cs="Arial"/>
      <w:sz w:val="20"/>
      <w:szCs w:val="20"/>
      <w:lang w:eastAsia="en-GB"/>
    </w:rPr>
  </w:style>
  <w:style w:type="character" w:styleId="Emphasis">
    <w:name w:val="Emphasis"/>
    <w:basedOn w:val="DefaultParagraphFont"/>
    <w:uiPriority w:val="20"/>
    <w:qFormat/>
    <w:rsid w:val="003E4516"/>
    <w:rPr>
      <w:i/>
      <w:iCs/>
    </w:rPr>
  </w:style>
  <w:style w:type="character" w:customStyle="1" w:styleId="menulistrow">
    <w:name w:val="menulistrow"/>
    <w:basedOn w:val="DefaultParagraphFont"/>
    <w:rsid w:val="003E4516"/>
  </w:style>
  <w:style w:type="paragraph" w:styleId="NormalWeb">
    <w:name w:val="Normal (Web)"/>
    <w:basedOn w:val="Normal"/>
    <w:uiPriority w:val="99"/>
    <w:unhideWhenUsed/>
    <w:rsid w:val="003E4516"/>
    <w:pPr>
      <w:spacing w:after="0" w:line="240" w:lineRule="auto"/>
    </w:pPr>
    <w:rPr>
      <w:rFonts w:ascii="Times New Roman" w:hAnsi="Times New Roman" w:cs="Times New Roman"/>
      <w:bCs/>
      <w:sz w:val="24"/>
      <w:szCs w:val="24"/>
    </w:rPr>
  </w:style>
  <w:style w:type="character" w:styleId="CommentReference">
    <w:name w:val="annotation reference"/>
    <w:basedOn w:val="DefaultParagraphFont"/>
    <w:uiPriority w:val="99"/>
    <w:semiHidden/>
    <w:unhideWhenUsed/>
    <w:rsid w:val="003E4516"/>
    <w:rPr>
      <w:sz w:val="16"/>
      <w:szCs w:val="16"/>
    </w:rPr>
  </w:style>
  <w:style w:type="paragraph" w:styleId="CommentText">
    <w:name w:val="annotation text"/>
    <w:basedOn w:val="Normal"/>
    <w:link w:val="CommentTextChar"/>
    <w:uiPriority w:val="99"/>
    <w:semiHidden/>
    <w:unhideWhenUsed/>
    <w:rsid w:val="003E4516"/>
    <w:pPr>
      <w:spacing w:after="0" w:line="240" w:lineRule="auto"/>
    </w:pPr>
    <w:rPr>
      <w:rFonts w:ascii="Arial" w:hAnsi="Arial" w:cs="Arial"/>
      <w:bCs/>
      <w:sz w:val="20"/>
      <w:szCs w:val="20"/>
    </w:rPr>
  </w:style>
  <w:style w:type="character" w:customStyle="1" w:styleId="CommentTextChar">
    <w:name w:val="Comment Text Char"/>
    <w:basedOn w:val="DefaultParagraphFont"/>
    <w:link w:val="CommentText"/>
    <w:uiPriority w:val="99"/>
    <w:semiHidden/>
    <w:rsid w:val="003E4516"/>
    <w:rPr>
      <w:rFonts w:ascii="Arial" w:hAnsi="Arial" w:cs="Arial"/>
      <w:bCs/>
      <w:sz w:val="20"/>
      <w:szCs w:val="20"/>
    </w:rPr>
  </w:style>
  <w:style w:type="paragraph" w:styleId="CommentSubject">
    <w:name w:val="annotation subject"/>
    <w:basedOn w:val="CommentText"/>
    <w:next w:val="CommentText"/>
    <w:link w:val="CommentSubjectChar"/>
    <w:uiPriority w:val="99"/>
    <w:semiHidden/>
    <w:unhideWhenUsed/>
    <w:rsid w:val="003E4516"/>
    <w:rPr>
      <w:b/>
    </w:rPr>
  </w:style>
  <w:style w:type="character" w:customStyle="1" w:styleId="CommentSubjectChar">
    <w:name w:val="Comment Subject Char"/>
    <w:basedOn w:val="CommentTextChar"/>
    <w:link w:val="CommentSubject"/>
    <w:uiPriority w:val="99"/>
    <w:semiHidden/>
    <w:rsid w:val="003E4516"/>
    <w:rPr>
      <w:rFonts w:ascii="Arial" w:hAnsi="Arial" w:cs="Arial"/>
      <w:b/>
      <w:bCs/>
      <w:sz w:val="20"/>
      <w:szCs w:val="20"/>
    </w:rPr>
  </w:style>
  <w:style w:type="table" w:customStyle="1" w:styleId="TableGrid1">
    <w:name w:val="Table Grid1"/>
    <w:basedOn w:val="TableNormal"/>
    <w:next w:val="TableGrid"/>
    <w:uiPriority w:val="59"/>
    <w:rsid w:val="003E4516"/>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516"/>
    <w:pPr>
      <w:tabs>
        <w:tab w:val="center" w:pos="4513"/>
        <w:tab w:val="right" w:pos="9026"/>
      </w:tabs>
      <w:spacing w:after="0" w:line="240" w:lineRule="auto"/>
    </w:pPr>
    <w:rPr>
      <w:rFonts w:ascii="Arial" w:hAnsi="Arial" w:cs="Arial"/>
      <w:bCs/>
      <w:sz w:val="24"/>
      <w:szCs w:val="24"/>
    </w:rPr>
  </w:style>
  <w:style w:type="character" w:customStyle="1" w:styleId="HeaderChar">
    <w:name w:val="Header Char"/>
    <w:basedOn w:val="DefaultParagraphFont"/>
    <w:link w:val="Header"/>
    <w:uiPriority w:val="99"/>
    <w:rsid w:val="003E4516"/>
    <w:rPr>
      <w:rFonts w:ascii="Arial" w:hAnsi="Arial" w:cs="Arial"/>
      <w:bCs/>
      <w:sz w:val="24"/>
      <w:szCs w:val="24"/>
    </w:rPr>
  </w:style>
  <w:style w:type="paragraph" w:styleId="Footer">
    <w:name w:val="footer"/>
    <w:basedOn w:val="Normal"/>
    <w:link w:val="FooterChar"/>
    <w:uiPriority w:val="99"/>
    <w:unhideWhenUsed/>
    <w:rsid w:val="003E4516"/>
    <w:pPr>
      <w:tabs>
        <w:tab w:val="center" w:pos="4513"/>
        <w:tab w:val="right" w:pos="9026"/>
      </w:tabs>
      <w:spacing w:after="0" w:line="240" w:lineRule="auto"/>
    </w:pPr>
    <w:rPr>
      <w:rFonts w:ascii="Arial" w:hAnsi="Arial" w:cs="Arial"/>
      <w:bCs/>
      <w:sz w:val="24"/>
      <w:szCs w:val="24"/>
    </w:rPr>
  </w:style>
  <w:style w:type="character" w:customStyle="1" w:styleId="FooterChar">
    <w:name w:val="Footer Char"/>
    <w:basedOn w:val="DefaultParagraphFont"/>
    <w:link w:val="Footer"/>
    <w:uiPriority w:val="99"/>
    <w:rsid w:val="003E4516"/>
    <w:rPr>
      <w:rFonts w:ascii="Arial" w:hAnsi="Arial" w:cs="Arial"/>
      <w:bCs/>
      <w:sz w:val="24"/>
      <w:szCs w:val="24"/>
    </w:rPr>
  </w:style>
  <w:style w:type="paragraph" w:styleId="Revision">
    <w:name w:val="Revision"/>
    <w:hidden/>
    <w:uiPriority w:val="99"/>
    <w:semiHidden/>
    <w:rsid w:val="003E4516"/>
    <w:pPr>
      <w:spacing w:after="0" w:line="240" w:lineRule="auto"/>
    </w:pPr>
    <w:rPr>
      <w:rFonts w:ascii="Arial" w:hAnsi="Arial" w:cs="Arial"/>
      <w:bCs/>
      <w:sz w:val="24"/>
      <w:szCs w:val="24"/>
    </w:rPr>
  </w:style>
  <w:style w:type="paragraph" w:styleId="ListParagraph">
    <w:name w:val="List Paragraph"/>
    <w:basedOn w:val="Normal"/>
    <w:uiPriority w:val="34"/>
    <w:qFormat/>
    <w:rsid w:val="003E4516"/>
    <w:pPr>
      <w:spacing w:after="0" w:line="240" w:lineRule="auto"/>
      <w:ind w:left="720"/>
      <w:contextualSpacing/>
    </w:pPr>
    <w:rPr>
      <w:rFonts w:ascii="Arial" w:hAnsi="Arial" w:cs="Arial"/>
      <w:bCs/>
      <w:sz w:val="24"/>
      <w:szCs w:val="24"/>
    </w:rPr>
  </w:style>
  <w:style w:type="paragraph" w:styleId="BodyText3">
    <w:name w:val="Body Text 3"/>
    <w:basedOn w:val="Normal"/>
    <w:link w:val="BodyText3Char"/>
    <w:uiPriority w:val="99"/>
    <w:unhideWhenUsed/>
    <w:rsid w:val="003E4516"/>
    <w:pPr>
      <w:spacing w:after="120" w:line="240" w:lineRule="auto"/>
    </w:pPr>
    <w:rPr>
      <w:rFonts w:ascii="Arial" w:hAnsi="Arial" w:cs="Arial"/>
      <w:bCs/>
      <w:sz w:val="16"/>
      <w:szCs w:val="16"/>
    </w:rPr>
  </w:style>
  <w:style w:type="character" w:customStyle="1" w:styleId="BodyText3Char">
    <w:name w:val="Body Text 3 Char"/>
    <w:basedOn w:val="DefaultParagraphFont"/>
    <w:link w:val="BodyText3"/>
    <w:uiPriority w:val="99"/>
    <w:rsid w:val="003E4516"/>
    <w:rPr>
      <w:rFonts w:ascii="Arial" w:hAnsi="Arial" w:cs="Arial"/>
      <w:bCs/>
      <w:sz w:val="16"/>
      <w:szCs w:val="16"/>
    </w:rPr>
  </w:style>
  <w:style w:type="table" w:styleId="LightShading">
    <w:name w:val="Light Shading"/>
    <w:basedOn w:val="TableNormal"/>
    <w:uiPriority w:val="60"/>
    <w:rsid w:val="00757B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E04B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1">
    <w:name w:val="toc 1"/>
    <w:basedOn w:val="Normal"/>
    <w:next w:val="Normal"/>
    <w:autoRedefine/>
    <w:uiPriority w:val="39"/>
    <w:unhideWhenUsed/>
    <w:rsid w:val="0039007D"/>
    <w:pPr>
      <w:tabs>
        <w:tab w:val="right" w:leader="dot" w:pos="9628"/>
      </w:tabs>
      <w:spacing w:after="100" w:line="240" w:lineRule="auto"/>
    </w:pPr>
    <w:rPr>
      <w:rFonts w:ascii="Arial" w:hAnsi="Arial" w:cs="Arial"/>
      <w:bCs/>
      <w:sz w:val="24"/>
      <w:szCs w:val="24"/>
    </w:rPr>
  </w:style>
  <w:style w:type="character" w:customStyle="1" w:styleId="Heading1Char">
    <w:name w:val="Heading 1 Char"/>
    <w:basedOn w:val="DefaultParagraphFont"/>
    <w:link w:val="Heading1"/>
    <w:uiPriority w:val="9"/>
    <w:rsid w:val="0064666A"/>
    <w:rPr>
      <w:rFonts w:ascii="Arial" w:eastAsiaTheme="majorEastAsia" w:hAnsi="Arial" w:cstheme="majorBidi"/>
      <w:b/>
      <w:color w:val="000000" w:themeColor="text1"/>
      <w:sz w:val="26"/>
      <w:szCs w:val="28"/>
    </w:rPr>
  </w:style>
  <w:style w:type="character" w:customStyle="1" w:styleId="small">
    <w:name w:val="small"/>
    <w:basedOn w:val="DefaultParagraphFont"/>
    <w:rsid w:val="0064666A"/>
  </w:style>
  <w:style w:type="paragraph" w:styleId="TOCHeading">
    <w:name w:val="TOC Heading"/>
    <w:basedOn w:val="Heading1"/>
    <w:next w:val="Normal"/>
    <w:uiPriority w:val="39"/>
    <w:unhideWhenUsed/>
    <w:qFormat/>
    <w:rsid w:val="001C4A73"/>
    <w:pPr>
      <w:spacing w:before="480" w:after="0" w:line="276" w:lineRule="auto"/>
      <w:outlineLvl w:val="9"/>
    </w:pPr>
    <w:rPr>
      <w:rFonts w:asciiTheme="majorHAnsi" w:hAnsiTheme="majorHAnsi"/>
      <w:bCs/>
      <w:color w:val="365F91" w:themeColor="accent1" w:themeShade="BF"/>
      <w:sz w:val="28"/>
      <w:lang w:val="en-US" w:eastAsia="ja-JP"/>
    </w:rPr>
  </w:style>
  <w:style w:type="paragraph" w:styleId="NoSpacing">
    <w:name w:val="No Spacing"/>
    <w:uiPriority w:val="1"/>
    <w:qFormat/>
    <w:rsid w:val="004E3A00"/>
    <w:pPr>
      <w:spacing w:after="0" w:line="240" w:lineRule="auto"/>
    </w:pPr>
    <w:rPr>
      <w:rFonts w:ascii="Glypha LT Std" w:eastAsia="Times New Roman" w:hAnsi="Glypha LT Std"/>
    </w:rPr>
  </w:style>
  <w:style w:type="paragraph" w:styleId="FootnoteText">
    <w:name w:val="footnote text"/>
    <w:basedOn w:val="Normal"/>
    <w:link w:val="FootnoteTextChar"/>
    <w:uiPriority w:val="99"/>
    <w:semiHidden/>
    <w:unhideWhenUsed/>
    <w:rsid w:val="00732E3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732E3D"/>
    <w:rPr>
      <w:rFonts w:eastAsia="Times New Roman" w:cs="Times New Roman"/>
      <w:sz w:val="20"/>
      <w:szCs w:val="20"/>
    </w:rPr>
  </w:style>
  <w:style w:type="character" w:styleId="FootnoteReference">
    <w:name w:val="footnote reference"/>
    <w:basedOn w:val="DefaultParagraphFont"/>
    <w:uiPriority w:val="99"/>
    <w:semiHidden/>
    <w:unhideWhenUsed/>
    <w:rsid w:val="00732E3D"/>
    <w:rPr>
      <w:vertAlign w:val="superscript"/>
    </w:rPr>
  </w:style>
  <w:style w:type="character" w:styleId="UnresolvedMention">
    <w:name w:val="Unresolved Mention"/>
    <w:basedOn w:val="DefaultParagraphFont"/>
    <w:uiPriority w:val="99"/>
    <w:semiHidden/>
    <w:unhideWhenUsed/>
    <w:rsid w:val="00A12419"/>
    <w:rPr>
      <w:color w:val="605E5C"/>
      <w:shd w:val="clear" w:color="auto" w:fill="E1DFDD"/>
    </w:rPr>
  </w:style>
  <w:style w:type="paragraph" w:customStyle="1" w:styleId="CM11">
    <w:name w:val="CM11"/>
    <w:basedOn w:val="Normal"/>
    <w:next w:val="Normal"/>
    <w:uiPriority w:val="99"/>
    <w:rsid w:val="00AF44B0"/>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xxmsonormal">
    <w:name w:val="x_x_msonormal"/>
    <w:basedOn w:val="Normal"/>
    <w:rsid w:val="00AF44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78555">
      <w:bodyDiv w:val="1"/>
      <w:marLeft w:val="0"/>
      <w:marRight w:val="0"/>
      <w:marTop w:val="0"/>
      <w:marBottom w:val="0"/>
      <w:divBdr>
        <w:top w:val="none" w:sz="0" w:space="0" w:color="auto"/>
        <w:left w:val="none" w:sz="0" w:space="0" w:color="auto"/>
        <w:bottom w:val="none" w:sz="0" w:space="0" w:color="auto"/>
        <w:right w:val="none" w:sz="0" w:space="0" w:color="auto"/>
      </w:divBdr>
    </w:div>
    <w:div w:id="412166957">
      <w:bodyDiv w:val="1"/>
      <w:marLeft w:val="0"/>
      <w:marRight w:val="0"/>
      <w:marTop w:val="0"/>
      <w:marBottom w:val="0"/>
      <w:divBdr>
        <w:top w:val="none" w:sz="0" w:space="0" w:color="auto"/>
        <w:left w:val="none" w:sz="0" w:space="0" w:color="auto"/>
        <w:bottom w:val="none" w:sz="0" w:space="0" w:color="auto"/>
        <w:right w:val="none" w:sz="0" w:space="0" w:color="auto"/>
      </w:divBdr>
    </w:div>
    <w:div w:id="478039987">
      <w:bodyDiv w:val="1"/>
      <w:marLeft w:val="0"/>
      <w:marRight w:val="0"/>
      <w:marTop w:val="0"/>
      <w:marBottom w:val="0"/>
      <w:divBdr>
        <w:top w:val="none" w:sz="0" w:space="0" w:color="auto"/>
        <w:left w:val="none" w:sz="0" w:space="0" w:color="auto"/>
        <w:bottom w:val="none" w:sz="0" w:space="0" w:color="auto"/>
        <w:right w:val="none" w:sz="0" w:space="0" w:color="auto"/>
      </w:divBdr>
    </w:div>
    <w:div w:id="836650432">
      <w:bodyDiv w:val="1"/>
      <w:marLeft w:val="0"/>
      <w:marRight w:val="0"/>
      <w:marTop w:val="0"/>
      <w:marBottom w:val="0"/>
      <w:divBdr>
        <w:top w:val="none" w:sz="0" w:space="0" w:color="auto"/>
        <w:left w:val="none" w:sz="0" w:space="0" w:color="auto"/>
        <w:bottom w:val="none" w:sz="0" w:space="0" w:color="auto"/>
        <w:right w:val="none" w:sz="0" w:space="0" w:color="auto"/>
      </w:divBdr>
    </w:div>
    <w:div w:id="1033917166">
      <w:bodyDiv w:val="1"/>
      <w:marLeft w:val="0"/>
      <w:marRight w:val="0"/>
      <w:marTop w:val="0"/>
      <w:marBottom w:val="0"/>
      <w:divBdr>
        <w:top w:val="none" w:sz="0" w:space="0" w:color="auto"/>
        <w:left w:val="none" w:sz="0" w:space="0" w:color="auto"/>
        <w:bottom w:val="none" w:sz="0" w:space="0" w:color="auto"/>
        <w:right w:val="none" w:sz="0" w:space="0" w:color="auto"/>
      </w:divBdr>
    </w:div>
    <w:div w:id="1089042163">
      <w:bodyDiv w:val="1"/>
      <w:marLeft w:val="0"/>
      <w:marRight w:val="0"/>
      <w:marTop w:val="0"/>
      <w:marBottom w:val="0"/>
      <w:divBdr>
        <w:top w:val="none" w:sz="0" w:space="0" w:color="auto"/>
        <w:left w:val="none" w:sz="0" w:space="0" w:color="auto"/>
        <w:bottom w:val="none" w:sz="0" w:space="0" w:color="auto"/>
        <w:right w:val="none" w:sz="0" w:space="0" w:color="auto"/>
      </w:divBdr>
    </w:div>
    <w:div w:id="1302348277">
      <w:bodyDiv w:val="1"/>
      <w:marLeft w:val="0"/>
      <w:marRight w:val="0"/>
      <w:marTop w:val="0"/>
      <w:marBottom w:val="0"/>
      <w:divBdr>
        <w:top w:val="none" w:sz="0" w:space="0" w:color="auto"/>
        <w:left w:val="none" w:sz="0" w:space="0" w:color="auto"/>
        <w:bottom w:val="none" w:sz="0" w:space="0" w:color="auto"/>
        <w:right w:val="none" w:sz="0" w:space="0" w:color="auto"/>
      </w:divBdr>
    </w:div>
    <w:div w:id="1377587037">
      <w:bodyDiv w:val="1"/>
      <w:marLeft w:val="0"/>
      <w:marRight w:val="0"/>
      <w:marTop w:val="0"/>
      <w:marBottom w:val="0"/>
      <w:divBdr>
        <w:top w:val="none" w:sz="0" w:space="0" w:color="auto"/>
        <w:left w:val="none" w:sz="0" w:space="0" w:color="auto"/>
        <w:bottom w:val="none" w:sz="0" w:space="0" w:color="auto"/>
        <w:right w:val="none" w:sz="0" w:space="0" w:color="auto"/>
      </w:divBdr>
    </w:div>
    <w:div w:id="1398430919">
      <w:bodyDiv w:val="1"/>
      <w:marLeft w:val="0"/>
      <w:marRight w:val="0"/>
      <w:marTop w:val="0"/>
      <w:marBottom w:val="0"/>
      <w:divBdr>
        <w:top w:val="none" w:sz="0" w:space="0" w:color="auto"/>
        <w:left w:val="none" w:sz="0" w:space="0" w:color="auto"/>
        <w:bottom w:val="none" w:sz="0" w:space="0" w:color="auto"/>
        <w:right w:val="none" w:sz="0" w:space="0" w:color="auto"/>
      </w:divBdr>
    </w:div>
    <w:div w:id="1582375361">
      <w:bodyDiv w:val="1"/>
      <w:marLeft w:val="0"/>
      <w:marRight w:val="0"/>
      <w:marTop w:val="0"/>
      <w:marBottom w:val="0"/>
      <w:divBdr>
        <w:top w:val="none" w:sz="0" w:space="0" w:color="auto"/>
        <w:left w:val="none" w:sz="0" w:space="0" w:color="auto"/>
        <w:bottom w:val="none" w:sz="0" w:space="0" w:color="auto"/>
        <w:right w:val="none" w:sz="0" w:space="0" w:color="auto"/>
      </w:divBdr>
    </w:div>
    <w:div w:id="1861622217">
      <w:bodyDiv w:val="1"/>
      <w:marLeft w:val="0"/>
      <w:marRight w:val="0"/>
      <w:marTop w:val="0"/>
      <w:marBottom w:val="0"/>
      <w:divBdr>
        <w:top w:val="none" w:sz="0" w:space="0" w:color="auto"/>
        <w:left w:val="none" w:sz="0" w:space="0" w:color="auto"/>
        <w:bottom w:val="none" w:sz="0" w:space="0" w:color="auto"/>
        <w:right w:val="none" w:sz="0" w:space="0" w:color="auto"/>
      </w:divBdr>
    </w:div>
    <w:div w:id="1895966560">
      <w:bodyDiv w:val="1"/>
      <w:marLeft w:val="0"/>
      <w:marRight w:val="0"/>
      <w:marTop w:val="0"/>
      <w:marBottom w:val="0"/>
      <w:divBdr>
        <w:top w:val="none" w:sz="0" w:space="0" w:color="auto"/>
        <w:left w:val="none" w:sz="0" w:space="0" w:color="auto"/>
        <w:bottom w:val="none" w:sz="0" w:space="0" w:color="auto"/>
        <w:right w:val="none" w:sz="0" w:space="0" w:color="auto"/>
      </w:divBdr>
    </w:div>
    <w:div w:id="1917131783">
      <w:bodyDiv w:val="1"/>
      <w:marLeft w:val="0"/>
      <w:marRight w:val="0"/>
      <w:marTop w:val="0"/>
      <w:marBottom w:val="0"/>
      <w:divBdr>
        <w:top w:val="none" w:sz="0" w:space="0" w:color="auto"/>
        <w:left w:val="none" w:sz="0" w:space="0" w:color="auto"/>
        <w:bottom w:val="none" w:sz="0" w:space="0" w:color="auto"/>
        <w:right w:val="none" w:sz="0" w:space="0" w:color="auto"/>
      </w:divBdr>
    </w:div>
    <w:div w:id="21340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urnemouth.ac.uk/students/help-advice/financial-support/bu-bursaries" TargetMode="External"/><Relationship Id="rId18" Type="http://schemas.openxmlformats.org/officeDocument/2006/relationships/hyperlink" Target="https://www.gov.uk/apply-online-for-student-finance" TargetMode="External"/><Relationship Id="rId26" Type="http://schemas.openxmlformats.org/officeDocument/2006/relationships/hyperlink" Target="https://www.bournemouth.ac.uk/about/governance/access-information/data-protection-privacy" TargetMode="External"/><Relationship Id="rId3" Type="http://schemas.openxmlformats.org/officeDocument/2006/relationships/customXml" Target="../customXml/item3.xml"/><Relationship Id="rId21" Type="http://schemas.openxmlformats.org/officeDocument/2006/relationships/hyperlink" Target="https://intranetsp.bournemouth.ac.uk/pandptest/11e-student-financial-support-and-fee-status-appeals-procedure.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ournemouth.ac.uk/about/governance/transparency" TargetMode="External"/><Relationship Id="rId20" Type="http://schemas.openxmlformats.org/officeDocument/2006/relationships/hyperlink" Target="mailto:complaints@Bournemouth.ac.uk" TargetMode="External"/><Relationship Id="rId29" Type="http://schemas.openxmlformats.org/officeDocument/2006/relationships/hyperlink" Target="http://www.bournemouth.ac.uk/students/help-advice/important-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tranetsp.bournemouth.ac.uk/pandptest/11k-student-disciplinary-procedure-v5.docx"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netsp.bournemouth.ac.uk/pandptest/11e-student-financial-support-and-fee-status-appeals-procedure.pdf%20" TargetMode="External"/><Relationship Id="rId23" Type="http://schemas.openxmlformats.org/officeDocument/2006/relationships/hyperlink" Target="https://www1.bournemouth.ac.uk/students/help-advice/important-information" TargetMode="External"/><Relationship Id="rId28" Type="http://schemas.openxmlformats.org/officeDocument/2006/relationships/image" Target="media/image4.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skbu@bournemouth.ac.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kBU@bournemouth.ac.uk" TargetMode="External"/><Relationship Id="rId22" Type="http://schemas.openxmlformats.org/officeDocument/2006/relationships/hyperlink" Target="https://www1.bournemouth.ac.uk/students/help-advice/important-information" TargetMode="External"/><Relationship Id="rId27" Type="http://schemas.openxmlformats.org/officeDocument/2006/relationships/hyperlink" Target="file:///C:\Users\obrienj\Downloads\achieve@bournemouth.ac.uk" TargetMode="External"/><Relationship Id="rId30" Type="http://schemas.openxmlformats.org/officeDocument/2006/relationships/hyperlink" Target="mailto:achieve@bournemouth.ac.uk"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B22FFC5AC41579D126E0F451A285B"/>
        <w:category>
          <w:name w:val="General"/>
          <w:gallery w:val="placeholder"/>
        </w:category>
        <w:types>
          <w:type w:val="bbPlcHdr"/>
        </w:types>
        <w:behaviors>
          <w:behavior w:val="content"/>
        </w:behaviors>
        <w:guid w:val="{6175874D-FFA3-4BE3-A8EE-8FA8C2CD0427}"/>
      </w:docPartPr>
      <w:docPartBody>
        <w:p w:rsidR="002E176E" w:rsidRDefault="002E17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lypha LT Std">
    <w:altName w:val="Cambria"/>
    <w:panose1 w:val="00000000000000000000"/>
    <w:charset w:val="00"/>
    <w:family w:val="roma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789"/>
    <w:rsid w:val="0020769F"/>
    <w:rsid w:val="002E176E"/>
    <w:rsid w:val="006C0789"/>
    <w:rsid w:val="00BB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DDBAF1F622E4BBBACDFDEB68C1C51" ma:contentTypeVersion="12" ma:contentTypeDescription="Create a new document." ma:contentTypeScope="" ma:versionID="1537e72b2a59d28bcd525f6ae7fb2a63">
  <xsd:schema xmlns:xsd="http://www.w3.org/2001/XMLSchema" xmlns:xs="http://www.w3.org/2001/XMLSchema" xmlns:p="http://schemas.microsoft.com/office/2006/metadata/properties" xmlns:ns3="79b143de-c261-4fb6-ab8c-783473ffe65c" xmlns:ns4="40d936a3-da85-4fca-ad15-fd1a26b4c762" targetNamespace="http://schemas.microsoft.com/office/2006/metadata/properties" ma:root="true" ma:fieldsID="d62544bad84a8456b334aaa166c57393" ns3:_="" ns4:_="">
    <xsd:import namespace="79b143de-c261-4fb6-ab8c-783473ffe65c"/>
    <xsd:import namespace="40d936a3-da85-4fca-ad15-fd1a26b4c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143de-c261-4fb6-ab8c-783473ffe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936a3-da85-4fca-ad15-fd1a26b4c7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7C06C-D258-4F9D-BC03-B6E8F97A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143de-c261-4fb6-ab8c-783473ffe65c"/>
    <ds:schemaRef ds:uri="40d936a3-da85-4fca-ad15-fd1a26b4c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ECC74-E06A-4633-9ECD-30A5A35376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56B2E6-1CF7-40A0-87C9-EF33B65AC22E}">
  <ds:schemaRefs>
    <ds:schemaRef ds:uri="http://schemas.openxmlformats.org/officeDocument/2006/bibliography"/>
  </ds:schemaRefs>
</ds:datastoreItem>
</file>

<file path=customXml/itemProps4.xml><?xml version="1.0" encoding="utf-8"?>
<ds:datastoreItem xmlns:ds="http://schemas.openxmlformats.org/officeDocument/2006/customXml" ds:itemID="{AC36C54F-252C-4A55-AF50-2DF97BEEE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6497</Words>
  <Characters>37035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London</dc:creator>
  <cp:lastModifiedBy>Gillian Bunting</cp:lastModifiedBy>
  <cp:revision>7</cp:revision>
  <cp:lastPrinted>2018-01-23T11:17:00Z</cp:lastPrinted>
  <dcterms:created xsi:type="dcterms:W3CDTF">2024-05-08T14:49:00Z</dcterms:created>
  <dcterms:modified xsi:type="dcterms:W3CDTF">2024-05-14T14:05:00Z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0x010100884DDBAF1F622E4BBBACDFDEB68C1C51</vt:lpwstr>
  </property>
</Properties>
</file>