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C2B4" w14:textId="3545AA21" w:rsidR="004C3D3E" w:rsidRPr="00270EEF" w:rsidRDefault="00DE25E0" w:rsidP="009F431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BU</w:t>
      </w:r>
      <w:r w:rsidR="008B3918">
        <w:rPr>
          <w:rFonts w:ascii="Arial" w:hAnsi="Arial" w:cs="Arial"/>
          <w:b/>
          <w:bCs/>
          <w:color w:val="000000"/>
          <w:sz w:val="28"/>
          <w:szCs w:val="28"/>
        </w:rPr>
        <w:t>F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F431B" w:rsidRPr="00270EEF">
        <w:rPr>
          <w:rFonts w:ascii="Arial" w:hAnsi="Arial" w:cs="Arial"/>
          <w:b/>
          <w:bCs/>
          <w:color w:val="000000"/>
          <w:sz w:val="28"/>
          <w:szCs w:val="28"/>
        </w:rPr>
        <w:t>PUBLICATION SCHEME</w:t>
      </w:r>
      <w:r w:rsidR="0094205B">
        <w:rPr>
          <w:rFonts w:ascii="Arial" w:hAnsi="Arial" w:cs="Arial"/>
          <w:b/>
          <w:bCs/>
          <w:color w:val="000000"/>
          <w:sz w:val="28"/>
          <w:szCs w:val="28"/>
        </w:rPr>
        <w:t xml:space="preserve"> AND GUIDE TO INFORMATION</w:t>
      </w:r>
    </w:p>
    <w:p w14:paraId="5157F9CB" w14:textId="77777777" w:rsidR="005314D2" w:rsidRDefault="005314D2" w:rsidP="00C170AE"/>
    <w:p w14:paraId="153F844F" w14:textId="77777777" w:rsidR="009F431B" w:rsidRPr="007F41A5" w:rsidRDefault="009F431B" w:rsidP="009F431B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C37CD4" w14:textId="77777777" w:rsidR="009F431B" w:rsidRPr="007F41A5" w:rsidRDefault="009F431B" w:rsidP="009F431B">
      <w:pPr>
        <w:shd w:val="clear" w:color="auto" w:fill="800080"/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4"/>
          <w:szCs w:val="4"/>
        </w:rPr>
      </w:pPr>
    </w:p>
    <w:p w14:paraId="570FE6CF" w14:textId="77777777" w:rsidR="00E752D8" w:rsidRPr="007F41A5" w:rsidRDefault="00E752D8" w:rsidP="00E752D8">
      <w:pPr>
        <w:tabs>
          <w:tab w:val="num" w:pos="900"/>
        </w:tabs>
        <w:autoSpaceDE w:val="0"/>
        <w:autoSpaceDN w:val="0"/>
        <w:adjustRightInd w:val="0"/>
        <w:spacing w:line="252" w:lineRule="auto"/>
        <w:ind w:left="900" w:hanging="90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C1D666C" w14:textId="474AA355" w:rsidR="00E752D8" w:rsidRPr="00626902" w:rsidRDefault="00E752D8" w:rsidP="00E752D8">
      <w:pPr>
        <w:pStyle w:val="Heading1"/>
        <w:spacing w:line="252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26902">
        <w:rPr>
          <w:rFonts w:ascii="Arial" w:eastAsia="Times New Roman" w:hAnsi="Arial" w:cs="Arial"/>
          <w:bCs/>
          <w:color w:val="000000"/>
          <w:sz w:val="24"/>
          <w:szCs w:val="24"/>
        </w:rPr>
        <w:t>Adopting a publication scheme is a requirement of the Freedom of Information Act 2000 (FOIA). This promotes greater openness and accountability across the public sector by obliging all public authorities to make information available proactively, under a publication scheme.</w:t>
      </w:r>
    </w:p>
    <w:p w14:paraId="1EEF2324" w14:textId="77777777" w:rsidR="00E752D8" w:rsidRPr="007F41A5" w:rsidRDefault="00E752D8" w:rsidP="00E752D8">
      <w:pPr>
        <w:pStyle w:val="Default"/>
        <w:spacing w:line="252" w:lineRule="auto"/>
        <w:rPr>
          <w:rFonts w:ascii="Arial" w:hAnsi="Arial" w:cs="Arial"/>
          <w:sz w:val="22"/>
          <w:szCs w:val="22"/>
        </w:rPr>
      </w:pPr>
    </w:p>
    <w:p w14:paraId="5723D0C0" w14:textId="05DB6EBD" w:rsidR="00E752D8" w:rsidRPr="00AF356E" w:rsidRDefault="003D5241" w:rsidP="00E752D8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356E">
        <w:rPr>
          <w:rFonts w:ascii="Arial" w:hAnsi="Arial" w:cs="Arial"/>
          <w:b/>
          <w:color w:val="000000"/>
          <w:sz w:val="22"/>
          <w:szCs w:val="22"/>
        </w:rPr>
        <w:t>About our</w:t>
      </w:r>
      <w:r w:rsidR="00E752D8" w:rsidRPr="00AF356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27186">
        <w:rPr>
          <w:rFonts w:ascii="Arial" w:hAnsi="Arial" w:cs="Arial"/>
          <w:b/>
          <w:color w:val="000000"/>
          <w:sz w:val="22"/>
          <w:szCs w:val="22"/>
        </w:rPr>
        <w:t>p</w:t>
      </w:r>
      <w:r w:rsidR="00E752D8" w:rsidRPr="00AF356E">
        <w:rPr>
          <w:rFonts w:ascii="Arial" w:hAnsi="Arial" w:cs="Arial"/>
          <w:b/>
          <w:color w:val="000000"/>
          <w:sz w:val="22"/>
          <w:szCs w:val="22"/>
        </w:rPr>
        <w:t xml:space="preserve">ublication </w:t>
      </w:r>
      <w:r w:rsidR="00D27186">
        <w:rPr>
          <w:rFonts w:ascii="Arial" w:hAnsi="Arial" w:cs="Arial"/>
          <w:b/>
          <w:color w:val="000000"/>
          <w:sz w:val="22"/>
          <w:szCs w:val="22"/>
        </w:rPr>
        <w:t>s</w:t>
      </w:r>
      <w:r w:rsidR="00E752D8" w:rsidRPr="00AF356E">
        <w:rPr>
          <w:rFonts w:ascii="Arial" w:hAnsi="Arial" w:cs="Arial"/>
          <w:b/>
          <w:color w:val="000000"/>
          <w:sz w:val="22"/>
          <w:szCs w:val="22"/>
        </w:rPr>
        <w:t>cheme</w:t>
      </w:r>
      <w:r w:rsidRPr="00AF356E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140C4A31" w14:textId="77777777" w:rsidR="00E752D8" w:rsidRPr="00AF356E" w:rsidRDefault="00E752D8" w:rsidP="00E752D8">
      <w:pPr>
        <w:pStyle w:val="Default"/>
        <w:spacing w:line="252" w:lineRule="auto"/>
        <w:rPr>
          <w:rFonts w:ascii="Arial" w:hAnsi="Arial" w:cs="Arial"/>
          <w:sz w:val="22"/>
          <w:szCs w:val="22"/>
        </w:rPr>
      </w:pPr>
    </w:p>
    <w:p w14:paraId="3686F79E" w14:textId="7F60390E" w:rsidR="00E752D8" w:rsidRPr="00AF356E" w:rsidRDefault="004F3F0E" w:rsidP="003D5241">
      <w:pPr>
        <w:tabs>
          <w:tab w:val="num" w:pos="90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 a wholly owned subsidiary of Bournemouth University</w:t>
      </w:r>
      <w:r w:rsidR="00473C82">
        <w:rPr>
          <w:rFonts w:ascii="Arial" w:hAnsi="Arial" w:cs="Arial"/>
          <w:color w:val="000000"/>
          <w:sz w:val="22"/>
          <w:szCs w:val="22"/>
        </w:rPr>
        <w:t xml:space="preserve"> (BU)</w:t>
      </w:r>
      <w:r>
        <w:rPr>
          <w:rFonts w:ascii="Arial" w:hAnsi="Arial" w:cs="Arial"/>
          <w:sz w:val="22"/>
          <w:szCs w:val="22"/>
        </w:rPr>
        <w:t xml:space="preserve">, </w:t>
      </w:r>
      <w:r w:rsidR="008B3918" w:rsidRPr="008B3918">
        <w:rPr>
          <w:rFonts w:ascii="Arial" w:hAnsi="Arial" w:cs="Arial"/>
          <w:b/>
          <w:bCs/>
          <w:sz w:val="22"/>
          <w:szCs w:val="22"/>
        </w:rPr>
        <w:t>The Bournemouth University Foundation</w:t>
      </w:r>
      <w:r w:rsidR="00CC08E1" w:rsidRPr="007911BE">
        <w:rPr>
          <w:rFonts w:ascii="Arial" w:hAnsi="Arial" w:cs="Arial"/>
          <w:b/>
          <w:bCs/>
          <w:sz w:val="22"/>
          <w:szCs w:val="22"/>
        </w:rPr>
        <w:t xml:space="preserve"> </w:t>
      </w:r>
      <w:r w:rsidR="00CC08E1" w:rsidRPr="007911BE">
        <w:rPr>
          <w:rFonts w:ascii="Arial" w:hAnsi="Arial" w:cs="Arial"/>
          <w:b/>
          <w:bCs/>
          <w:color w:val="000000"/>
          <w:sz w:val="22"/>
          <w:szCs w:val="22"/>
        </w:rPr>
        <w:t>(BU</w:t>
      </w:r>
      <w:r w:rsidR="008B3918">
        <w:rPr>
          <w:rFonts w:ascii="Arial" w:hAnsi="Arial" w:cs="Arial"/>
          <w:b/>
          <w:bCs/>
          <w:color w:val="000000"/>
          <w:sz w:val="22"/>
          <w:szCs w:val="22"/>
        </w:rPr>
        <w:t>F</w:t>
      </w:r>
      <w:r w:rsidR="00CC08E1" w:rsidRPr="007911BE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="00011E4B" w:rsidRPr="00AF356E">
        <w:rPr>
          <w:rFonts w:ascii="Arial" w:hAnsi="Arial" w:cs="Arial"/>
          <w:color w:val="000000"/>
          <w:sz w:val="22"/>
          <w:szCs w:val="22"/>
        </w:rPr>
        <w:t xml:space="preserve"> has</w:t>
      </w:r>
      <w:r w:rsidR="00E752D8" w:rsidRPr="00AF356E">
        <w:rPr>
          <w:rFonts w:ascii="Arial" w:hAnsi="Arial" w:cs="Arial"/>
          <w:color w:val="000000"/>
          <w:sz w:val="22"/>
          <w:szCs w:val="22"/>
        </w:rPr>
        <w:t xml:space="preserve"> adopted the</w:t>
      </w:r>
      <w:r w:rsidR="0037638F" w:rsidRPr="00AF356E">
        <w:rPr>
          <w:rFonts w:ascii="Arial" w:hAnsi="Arial" w:cs="Arial"/>
          <w:color w:val="000000"/>
          <w:sz w:val="22"/>
          <w:szCs w:val="22"/>
        </w:rPr>
        <w:t xml:space="preserve"> Information Commissioner's Office (ICO)</w:t>
      </w:r>
      <w:r w:rsidR="00862E32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6" w:history="1">
        <w:r w:rsidR="00862E32" w:rsidRPr="00862E32">
          <w:rPr>
            <w:rStyle w:val="Hyperlink"/>
            <w:rFonts w:ascii="Arial" w:hAnsi="Arial" w:cs="Arial"/>
            <w:sz w:val="22"/>
            <w:szCs w:val="22"/>
          </w:rPr>
          <w:t>model publication scheme</w:t>
        </w:r>
      </w:hyperlink>
      <w:r w:rsidR="00862E32">
        <w:rPr>
          <w:rFonts w:ascii="Arial" w:hAnsi="Arial" w:cs="Arial"/>
          <w:color w:val="000000"/>
          <w:sz w:val="22"/>
          <w:szCs w:val="22"/>
        </w:rPr>
        <w:t xml:space="preserve">. </w:t>
      </w:r>
      <w:r w:rsidR="00E752D8" w:rsidRPr="00AF356E">
        <w:rPr>
          <w:rFonts w:ascii="Arial" w:hAnsi="Arial" w:cs="Arial"/>
          <w:color w:val="000000"/>
          <w:sz w:val="22"/>
          <w:szCs w:val="22"/>
        </w:rPr>
        <w:t>Th</w:t>
      </w:r>
      <w:r w:rsidR="005D4B4E" w:rsidRPr="00AF356E">
        <w:rPr>
          <w:rFonts w:ascii="Arial" w:hAnsi="Arial" w:cs="Arial"/>
          <w:color w:val="000000"/>
          <w:sz w:val="22"/>
          <w:szCs w:val="22"/>
        </w:rPr>
        <w:t>is</w:t>
      </w:r>
      <w:r w:rsidR="00E752D8" w:rsidRPr="00AF356E">
        <w:rPr>
          <w:rFonts w:ascii="Arial" w:hAnsi="Arial" w:cs="Arial"/>
          <w:color w:val="000000"/>
          <w:sz w:val="22"/>
          <w:szCs w:val="22"/>
        </w:rPr>
        <w:t xml:space="preserve"> describes the type of information which the ICO expects all public authorities to publish routinely.</w:t>
      </w:r>
      <w:r w:rsidR="00D26B8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2D63C9D" w14:textId="77777777" w:rsidR="00E752D8" w:rsidRPr="00AF356E" w:rsidRDefault="00E752D8" w:rsidP="00E752D8">
      <w:pPr>
        <w:tabs>
          <w:tab w:val="num" w:pos="900"/>
        </w:tabs>
        <w:autoSpaceDE w:val="0"/>
        <w:autoSpaceDN w:val="0"/>
        <w:adjustRightInd w:val="0"/>
        <w:spacing w:line="252" w:lineRule="auto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0A8F74" w14:textId="57C5C5FA" w:rsidR="00E752D8" w:rsidRPr="00AF356E" w:rsidRDefault="00AB59B3" w:rsidP="00964DFD">
      <w:p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bCs/>
          <w:color w:val="000000"/>
          <w:sz w:val="22"/>
          <w:szCs w:val="22"/>
        </w:rPr>
        <w:t xml:space="preserve">Our </w:t>
      </w:r>
      <w:r w:rsidR="00923E17">
        <w:rPr>
          <w:rFonts w:ascii="Arial" w:hAnsi="Arial" w:cs="Arial"/>
          <w:bCs/>
          <w:color w:val="000000"/>
          <w:sz w:val="22"/>
          <w:szCs w:val="22"/>
        </w:rPr>
        <w:t xml:space="preserve">publication </w:t>
      </w:r>
      <w:r w:rsidRPr="00AF356E">
        <w:rPr>
          <w:rFonts w:ascii="Arial" w:hAnsi="Arial" w:cs="Arial"/>
          <w:bCs/>
          <w:color w:val="000000"/>
          <w:sz w:val="22"/>
          <w:szCs w:val="22"/>
        </w:rPr>
        <w:t>s</w:t>
      </w:r>
      <w:r w:rsidR="00964DFD" w:rsidRPr="00AF356E">
        <w:rPr>
          <w:rFonts w:ascii="Arial" w:hAnsi="Arial" w:cs="Arial"/>
          <w:bCs/>
          <w:color w:val="000000"/>
          <w:sz w:val="22"/>
          <w:szCs w:val="22"/>
        </w:rPr>
        <w:t xml:space="preserve">cheme </w:t>
      </w:r>
      <w:r w:rsidR="00E752D8" w:rsidRPr="00AF356E">
        <w:rPr>
          <w:rFonts w:ascii="Arial" w:hAnsi="Arial" w:cs="Arial"/>
          <w:bCs/>
          <w:color w:val="000000"/>
          <w:sz w:val="22"/>
          <w:szCs w:val="22"/>
        </w:rPr>
        <w:t>ou</w:t>
      </w:r>
      <w:r w:rsidR="00E752D8" w:rsidRPr="00AF356E">
        <w:rPr>
          <w:rFonts w:ascii="Arial" w:hAnsi="Arial" w:cs="Arial"/>
          <w:color w:val="000000"/>
          <w:sz w:val="22"/>
          <w:szCs w:val="22"/>
        </w:rPr>
        <w:t>tlines the type of information which we are committed to making routinely available</w:t>
      </w:r>
      <w:r w:rsidR="00964DFD" w:rsidRPr="00AF356E">
        <w:rPr>
          <w:rFonts w:ascii="Arial" w:hAnsi="Arial" w:cs="Arial"/>
          <w:color w:val="000000"/>
          <w:sz w:val="22"/>
          <w:szCs w:val="22"/>
        </w:rPr>
        <w:t xml:space="preserve"> to you</w:t>
      </w:r>
      <w:r w:rsidR="00E752D8" w:rsidRPr="00AF356E">
        <w:rPr>
          <w:rFonts w:ascii="Arial" w:hAnsi="Arial" w:cs="Arial"/>
          <w:color w:val="000000"/>
          <w:sz w:val="22"/>
          <w:szCs w:val="22"/>
        </w:rPr>
        <w:t xml:space="preserve">. It also sets out how you can access information and whether or not we will charge for it. </w:t>
      </w:r>
      <w:r w:rsidR="00AE283B" w:rsidRPr="00AF356E">
        <w:rPr>
          <w:rFonts w:ascii="Arial" w:hAnsi="Arial" w:cs="Arial"/>
          <w:color w:val="000000"/>
          <w:sz w:val="22"/>
          <w:szCs w:val="22"/>
        </w:rPr>
        <w:t xml:space="preserve">The </w:t>
      </w:r>
      <w:r w:rsidR="00923E17">
        <w:rPr>
          <w:rFonts w:ascii="Arial" w:hAnsi="Arial" w:cs="Arial"/>
          <w:color w:val="000000"/>
          <w:sz w:val="22"/>
          <w:szCs w:val="22"/>
        </w:rPr>
        <w:t xml:space="preserve">publication </w:t>
      </w:r>
      <w:r w:rsidR="00AE283B" w:rsidRPr="00AF356E">
        <w:rPr>
          <w:rFonts w:ascii="Arial" w:hAnsi="Arial" w:cs="Arial"/>
          <w:color w:val="000000"/>
          <w:sz w:val="22"/>
          <w:szCs w:val="22"/>
        </w:rPr>
        <w:t>scheme covers</w:t>
      </w:r>
      <w:r w:rsidR="0072279D" w:rsidRPr="00AF356E">
        <w:rPr>
          <w:rFonts w:ascii="Arial" w:hAnsi="Arial" w:cs="Arial"/>
          <w:color w:val="000000"/>
          <w:sz w:val="22"/>
          <w:szCs w:val="22"/>
        </w:rPr>
        <w:t xml:space="preserve"> seven classes of information:</w:t>
      </w:r>
    </w:p>
    <w:p w14:paraId="6BF97C28" w14:textId="77777777" w:rsidR="0072279D" w:rsidRPr="00AF356E" w:rsidRDefault="0072279D" w:rsidP="00964DFD">
      <w:p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CA5B98E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Who we are and what we do</w:t>
      </w:r>
    </w:p>
    <w:p w14:paraId="3CCC492A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What we spend and how we spend it</w:t>
      </w:r>
    </w:p>
    <w:p w14:paraId="041F9C2A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What our priorities are and how we are doing</w:t>
      </w:r>
    </w:p>
    <w:p w14:paraId="4BB6AACF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How we make decisions</w:t>
      </w:r>
    </w:p>
    <w:p w14:paraId="39C39FD7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Our policies and procedures</w:t>
      </w:r>
    </w:p>
    <w:p w14:paraId="20D7D060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Lists and registers</w:t>
      </w:r>
    </w:p>
    <w:p w14:paraId="3AB68823" w14:textId="1261C17A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The services we offer</w:t>
      </w:r>
    </w:p>
    <w:p w14:paraId="312E3EDE" w14:textId="77777777" w:rsidR="00E752D8" w:rsidRPr="00AF356E" w:rsidRDefault="00E752D8" w:rsidP="00964DFD">
      <w:p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62E8983" w14:textId="6F7D06DC" w:rsidR="00E752D8" w:rsidRPr="00AF356E" w:rsidRDefault="008F0C80" w:rsidP="00964DFD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 xml:space="preserve">This is not </w:t>
      </w:r>
      <w:r w:rsidR="00E752D8" w:rsidRPr="00AF356E">
        <w:rPr>
          <w:rFonts w:ascii="Arial" w:hAnsi="Arial" w:cs="Arial"/>
          <w:sz w:val="22"/>
          <w:szCs w:val="22"/>
        </w:rPr>
        <w:t>a definitive list of all publications available.</w:t>
      </w:r>
      <w:r w:rsidR="00433A82">
        <w:rPr>
          <w:rFonts w:ascii="Arial" w:hAnsi="Arial" w:cs="Arial"/>
          <w:sz w:val="22"/>
          <w:szCs w:val="22"/>
        </w:rPr>
        <w:t xml:space="preserve"> </w:t>
      </w:r>
      <w:r w:rsidR="00E752D8" w:rsidRPr="00AF356E">
        <w:rPr>
          <w:rFonts w:ascii="Arial" w:hAnsi="Arial" w:cs="Arial"/>
          <w:sz w:val="22"/>
          <w:szCs w:val="22"/>
        </w:rPr>
        <w:t xml:space="preserve"> Information available will change as new material is published or existing material revised. It is, however, an indication of our ongoing commitment</w:t>
      </w:r>
      <w:r w:rsidRPr="00AF356E">
        <w:rPr>
          <w:rFonts w:ascii="Arial" w:hAnsi="Arial" w:cs="Arial"/>
          <w:sz w:val="22"/>
          <w:szCs w:val="22"/>
        </w:rPr>
        <w:t xml:space="preserve"> to you</w:t>
      </w:r>
      <w:r w:rsidR="00E752D8" w:rsidRPr="00AF356E">
        <w:rPr>
          <w:rFonts w:ascii="Arial" w:hAnsi="Arial" w:cs="Arial"/>
          <w:sz w:val="22"/>
          <w:szCs w:val="22"/>
        </w:rPr>
        <w:t xml:space="preserve"> to make </w:t>
      </w:r>
      <w:r w:rsidRPr="00AF356E">
        <w:rPr>
          <w:rFonts w:ascii="Arial" w:hAnsi="Arial" w:cs="Arial"/>
          <w:sz w:val="22"/>
          <w:szCs w:val="22"/>
        </w:rPr>
        <w:t>such</w:t>
      </w:r>
      <w:r w:rsidR="00E752D8" w:rsidRPr="00AF356E">
        <w:rPr>
          <w:rFonts w:ascii="Arial" w:hAnsi="Arial" w:cs="Arial"/>
          <w:sz w:val="22"/>
          <w:szCs w:val="22"/>
        </w:rPr>
        <w:t xml:space="preserve"> information routinely available</w:t>
      </w:r>
      <w:r w:rsidRPr="00AF356E">
        <w:rPr>
          <w:rFonts w:ascii="Arial" w:hAnsi="Arial" w:cs="Arial"/>
          <w:sz w:val="22"/>
          <w:szCs w:val="22"/>
        </w:rPr>
        <w:t xml:space="preserve"> in an easy and accessible way</w:t>
      </w:r>
      <w:r w:rsidR="00E752D8" w:rsidRPr="00AF356E">
        <w:rPr>
          <w:rFonts w:ascii="Arial" w:hAnsi="Arial" w:cs="Arial"/>
          <w:sz w:val="22"/>
          <w:szCs w:val="22"/>
        </w:rPr>
        <w:t>.</w:t>
      </w:r>
    </w:p>
    <w:p w14:paraId="4370BA9F" w14:textId="77777777" w:rsidR="005C5A46" w:rsidRPr="00AF356E" w:rsidRDefault="005C5A46" w:rsidP="00964DFD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58EDCBAA" w14:textId="3A0D7101" w:rsidR="005C5A46" w:rsidRPr="00AF356E" w:rsidRDefault="005C5A46" w:rsidP="00964DFD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AF356E">
        <w:rPr>
          <w:rFonts w:ascii="Arial" w:hAnsi="Arial" w:cs="Arial"/>
          <w:sz w:val="22"/>
          <w:szCs w:val="22"/>
        </w:rPr>
        <w:t xml:space="preserve">If you cannot find the information you are seeking within our </w:t>
      </w:r>
      <w:r w:rsidR="00865067">
        <w:rPr>
          <w:rFonts w:ascii="Arial" w:hAnsi="Arial" w:cs="Arial"/>
          <w:sz w:val="22"/>
          <w:szCs w:val="22"/>
        </w:rPr>
        <w:t>p</w:t>
      </w:r>
      <w:r w:rsidR="00C80881" w:rsidRPr="00AF356E">
        <w:rPr>
          <w:rFonts w:ascii="Arial" w:hAnsi="Arial" w:cs="Arial"/>
          <w:sz w:val="22"/>
          <w:szCs w:val="22"/>
        </w:rPr>
        <w:t xml:space="preserve">ublication </w:t>
      </w:r>
      <w:r w:rsidR="00865067">
        <w:rPr>
          <w:rFonts w:ascii="Arial" w:hAnsi="Arial" w:cs="Arial"/>
          <w:sz w:val="22"/>
          <w:szCs w:val="22"/>
        </w:rPr>
        <w:t>s</w:t>
      </w:r>
      <w:r w:rsidR="00C80881" w:rsidRPr="00AF356E">
        <w:rPr>
          <w:rFonts w:ascii="Arial" w:hAnsi="Arial" w:cs="Arial"/>
          <w:sz w:val="22"/>
          <w:szCs w:val="22"/>
        </w:rPr>
        <w:t>cheme</w:t>
      </w:r>
      <w:r w:rsidR="006E5DD3">
        <w:rPr>
          <w:rFonts w:ascii="Arial" w:hAnsi="Arial" w:cs="Arial"/>
          <w:sz w:val="22"/>
          <w:szCs w:val="22"/>
        </w:rPr>
        <w:t>,</w:t>
      </w:r>
      <w:r w:rsidR="00137CB8" w:rsidRPr="00AF356E">
        <w:rPr>
          <w:rFonts w:ascii="Arial" w:hAnsi="Arial" w:cs="Arial"/>
          <w:sz w:val="22"/>
          <w:szCs w:val="22"/>
        </w:rPr>
        <w:t xml:space="preserve"> please refer to </w:t>
      </w:r>
      <w:r w:rsidR="00CC08E1">
        <w:rPr>
          <w:rFonts w:ascii="Arial" w:hAnsi="Arial" w:cs="Arial"/>
          <w:sz w:val="22"/>
          <w:szCs w:val="22"/>
        </w:rPr>
        <w:t xml:space="preserve">BU </w:t>
      </w:r>
      <w:r w:rsidR="00F631F7" w:rsidRPr="00F631F7">
        <w:rPr>
          <w:rFonts w:ascii="Arial" w:hAnsi="Arial" w:cs="Arial"/>
          <w:sz w:val="22"/>
          <w:szCs w:val="22"/>
        </w:rPr>
        <w:t> </w:t>
      </w:r>
      <w:hyperlink r:id="rId7" w:history="1">
        <w:r w:rsidR="00F631F7" w:rsidRPr="00F631F7">
          <w:rPr>
            <w:rStyle w:val="Hyperlink"/>
            <w:rFonts w:ascii="Arial" w:hAnsi="Arial" w:cs="Arial"/>
            <w:sz w:val="22"/>
            <w:szCs w:val="22"/>
          </w:rPr>
          <w:t>Freedom of Information Act and Environmental Information Regulations page</w:t>
        </w:r>
      </w:hyperlink>
      <w:r w:rsidR="00F631F7" w:rsidRPr="00F631F7">
        <w:rPr>
          <w:rFonts w:ascii="Arial" w:hAnsi="Arial" w:cs="Arial"/>
          <w:sz w:val="22"/>
          <w:szCs w:val="22"/>
        </w:rPr>
        <w:t> </w:t>
      </w:r>
      <w:r w:rsidR="00E93EBB" w:rsidRPr="00AF356E">
        <w:rPr>
          <w:rFonts w:ascii="Arial" w:hAnsi="Arial" w:cs="Arial"/>
          <w:sz w:val="22"/>
          <w:szCs w:val="22"/>
        </w:rPr>
        <w:t>for further details</w:t>
      </w:r>
      <w:r w:rsidR="00704003" w:rsidRPr="00AF356E">
        <w:rPr>
          <w:rFonts w:ascii="Arial" w:hAnsi="Arial" w:cs="Arial"/>
          <w:sz w:val="22"/>
          <w:szCs w:val="22"/>
        </w:rPr>
        <w:t>.</w:t>
      </w:r>
    </w:p>
    <w:p w14:paraId="189D7401" w14:textId="77777777" w:rsidR="007978B6" w:rsidRPr="00AF356E" w:rsidRDefault="007978B6" w:rsidP="00964DFD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796563D4" w14:textId="293245A7" w:rsidR="007978B6" w:rsidRPr="00AF356E" w:rsidRDefault="00CC08E1" w:rsidP="00964DFD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BU’s </w:t>
      </w:r>
      <w:r w:rsidR="007978B6" w:rsidRPr="00AF356E">
        <w:rPr>
          <w:rFonts w:ascii="Arial" w:hAnsi="Arial" w:cs="Arial"/>
          <w:sz w:val="22"/>
          <w:szCs w:val="22"/>
        </w:rPr>
        <w:t xml:space="preserve">Information Office </w:t>
      </w:r>
      <w:r w:rsidR="00F41626" w:rsidRPr="00AF356E">
        <w:rPr>
          <w:rFonts w:ascii="Arial" w:hAnsi="Arial" w:cs="Arial"/>
          <w:sz w:val="22"/>
          <w:szCs w:val="22"/>
        </w:rPr>
        <w:t xml:space="preserve">manages this </w:t>
      </w:r>
      <w:r w:rsidR="00865067">
        <w:rPr>
          <w:rFonts w:ascii="Arial" w:hAnsi="Arial" w:cs="Arial"/>
          <w:sz w:val="22"/>
          <w:szCs w:val="22"/>
        </w:rPr>
        <w:t xml:space="preserve">publication </w:t>
      </w:r>
      <w:r w:rsidR="00AB59B3" w:rsidRPr="00AF356E">
        <w:rPr>
          <w:rFonts w:ascii="Arial" w:hAnsi="Arial" w:cs="Arial"/>
          <w:sz w:val="22"/>
          <w:szCs w:val="22"/>
        </w:rPr>
        <w:t xml:space="preserve">scheme and reviews the information </w:t>
      </w:r>
      <w:r w:rsidR="00865067">
        <w:rPr>
          <w:rFonts w:ascii="Arial" w:hAnsi="Arial" w:cs="Arial"/>
          <w:sz w:val="22"/>
          <w:szCs w:val="22"/>
        </w:rPr>
        <w:t xml:space="preserve">in it </w:t>
      </w:r>
      <w:r w:rsidR="00132961" w:rsidRPr="00AF356E">
        <w:rPr>
          <w:rFonts w:ascii="Arial" w:hAnsi="Arial" w:cs="Arial"/>
          <w:sz w:val="22"/>
          <w:szCs w:val="22"/>
        </w:rPr>
        <w:t>f</w:t>
      </w:r>
      <w:r w:rsidR="00865067">
        <w:rPr>
          <w:rFonts w:ascii="Arial" w:hAnsi="Arial" w:cs="Arial"/>
          <w:sz w:val="22"/>
          <w:szCs w:val="22"/>
        </w:rPr>
        <w:t>ro</w:t>
      </w:r>
      <w:r w:rsidR="00132961" w:rsidRPr="00AF356E">
        <w:rPr>
          <w:rFonts w:ascii="Arial" w:hAnsi="Arial" w:cs="Arial"/>
          <w:sz w:val="22"/>
          <w:szCs w:val="22"/>
        </w:rPr>
        <w:t xml:space="preserve">m time to time. Any comment related to our </w:t>
      </w:r>
      <w:r w:rsidR="00FB0C33">
        <w:rPr>
          <w:rFonts w:ascii="Arial" w:hAnsi="Arial" w:cs="Arial"/>
          <w:sz w:val="22"/>
          <w:szCs w:val="22"/>
        </w:rPr>
        <w:t xml:space="preserve">publication </w:t>
      </w:r>
      <w:r w:rsidR="00132961" w:rsidRPr="00AF356E">
        <w:rPr>
          <w:rFonts w:ascii="Arial" w:hAnsi="Arial" w:cs="Arial"/>
          <w:sz w:val="22"/>
          <w:szCs w:val="22"/>
        </w:rPr>
        <w:t xml:space="preserve">scheme should be sent to </w:t>
      </w:r>
      <w:r>
        <w:rPr>
          <w:rFonts w:ascii="Arial" w:hAnsi="Arial" w:cs="Arial"/>
          <w:sz w:val="22"/>
          <w:szCs w:val="22"/>
        </w:rPr>
        <w:t xml:space="preserve">BU’s </w:t>
      </w:r>
      <w:r w:rsidR="00ED7C0A" w:rsidRPr="00AF356E">
        <w:rPr>
          <w:rFonts w:ascii="Arial" w:hAnsi="Arial" w:cs="Arial"/>
          <w:sz w:val="22"/>
          <w:szCs w:val="22"/>
        </w:rPr>
        <w:t>I</w:t>
      </w:r>
      <w:r w:rsidR="00132961" w:rsidRPr="00AF356E">
        <w:rPr>
          <w:rFonts w:ascii="Arial" w:hAnsi="Arial" w:cs="Arial"/>
          <w:sz w:val="22"/>
          <w:szCs w:val="22"/>
        </w:rPr>
        <w:t xml:space="preserve">nformation </w:t>
      </w:r>
      <w:r w:rsidR="00ED7C0A" w:rsidRPr="00AF356E">
        <w:rPr>
          <w:rFonts w:ascii="Arial" w:hAnsi="Arial" w:cs="Arial"/>
          <w:sz w:val="22"/>
          <w:szCs w:val="22"/>
        </w:rPr>
        <w:t>Office</w:t>
      </w:r>
      <w:r w:rsidR="00ED7C0A" w:rsidRPr="00AF356E">
        <w:rPr>
          <w:rFonts w:ascii="Arial" w:hAnsi="Arial" w:cs="Arial"/>
          <w:color w:val="000000"/>
          <w:sz w:val="22"/>
          <w:szCs w:val="22"/>
        </w:rPr>
        <w:t xml:space="preserve"> using </w:t>
      </w:r>
      <w:r>
        <w:rPr>
          <w:rFonts w:ascii="Arial" w:hAnsi="Arial" w:cs="Arial"/>
          <w:color w:val="000000"/>
          <w:sz w:val="22"/>
          <w:szCs w:val="22"/>
        </w:rPr>
        <w:t>BU’s</w:t>
      </w:r>
      <w:r w:rsidRPr="006E5DD3">
        <w:rPr>
          <w:rFonts w:ascii="Arial" w:hAnsi="Arial" w:cs="Arial"/>
          <w:color w:val="000000"/>
          <w:sz w:val="22"/>
          <w:szCs w:val="22"/>
        </w:rPr>
        <w:t xml:space="preserve"> </w:t>
      </w:r>
      <w:r w:rsidR="001C62D4" w:rsidRPr="006E5DD3">
        <w:rPr>
          <w:rFonts w:ascii="Arial" w:hAnsi="Arial" w:cs="Arial"/>
          <w:color w:val="000000"/>
          <w:sz w:val="22"/>
          <w:szCs w:val="22"/>
        </w:rPr>
        <w:t> </w:t>
      </w:r>
      <w:hyperlink r:id="rId8" w:history="1">
        <w:r w:rsidR="001C62D4" w:rsidRPr="00C46B20">
          <w:rPr>
            <w:rStyle w:val="Hyperlink"/>
            <w:rFonts w:ascii="Arial" w:hAnsi="Arial" w:cs="Arial"/>
            <w:sz w:val="22"/>
            <w:szCs w:val="22"/>
          </w:rPr>
          <w:t>Information Request Form (pdf 347kb)</w:t>
        </w:r>
      </w:hyperlink>
      <w:r w:rsidR="001C62D4" w:rsidRPr="006E5DD3">
        <w:rPr>
          <w:rFonts w:ascii="Arial" w:hAnsi="Arial" w:cs="Arial"/>
          <w:color w:val="000000"/>
          <w:sz w:val="22"/>
          <w:szCs w:val="22"/>
        </w:rPr>
        <w:t> </w:t>
      </w:r>
      <w:r w:rsidR="00ED7C0A" w:rsidRPr="006E5DD3">
        <w:rPr>
          <w:rFonts w:ascii="Arial" w:hAnsi="Arial" w:cs="Arial"/>
          <w:color w:val="000000"/>
          <w:sz w:val="22"/>
          <w:szCs w:val="22"/>
        </w:rPr>
        <w:t xml:space="preserve">or by email </w:t>
      </w:r>
      <w:r w:rsidR="00AD3C1E" w:rsidRPr="006E5DD3">
        <w:rPr>
          <w:rFonts w:ascii="Arial" w:hAnsi="Arial" w:cs="Arial"/>
          <w:color w:val="000000"/>
          <w:sz w:val="22"/>
          <w:szCs w:val="22"/>
        </w:rPr>
        <w:t>to</w:t>
      </w:r>
      <w:r w:rsidR="001C62D4" w:rsidRPr="006E5DD3">
        <w:rPr>
          <w:rFonts w:ascii="Arial" w:hAnsi="Arial" w:cs="Arial"/>
          <w:color w:val="000000"/>
          <w:sz w:val="22"/>
          <w:szCs w:val="22"/>
        </w:rPr>
        <w:t> </w:t>
      </w:r>
      <w:hyperlink r:id="rId9" w:history="1">
        <w:r w:rsidR="004E79C4">
          <w:rPr>
            <w:rStyle w:val="Hyperlink"/>
            <w:rFonts w:ascii="Arial" w:hAnsi="Arial" w:cs="Arial"/>
            <w:sz w:val="22"/>
            <w:szCs w:val="22"/>
          </w:rPr>
          <w:t>FOIA email</w:t>
        </w:r>
      </w:hyperlink>
      <w:r w:rsidR="001C62D4" w:rsidRPr="006E5DD3">
        <w:rPr>
          <w:rFonts w:ascii="Arial" w:hAnsi="Arial" w:cs="Arial"/>
          <w:color w:val="000000"/>
          <w:sz w:val="22"/>
          <w:szCs w:val="22"/>
        </w:rPr>
        <w:t xml:space="preserve"> </w:t>
      </w:r>
      <w:r w:rsidR="00ED7C0A" w:rsidRPr="006E5DD3">
        <w:rPr>
          <w:rFonts w:ascii="Arial" w:hAnsi="Arial" w:cs="Arial"/>
          <w:color w:val="000000"/>
          <w:sz w:val="22"/>
          <w:szCs w:val="22"/>
        </w:rPr>
        <w:t xml:space="preserve">or </w:t>
      </w:r>
      <w:r w:rsidR="00AD3C1E" w:rsidRPr="00AF356E">
        <w:rPr>
          <w:rFonts w:ascii="Arial" w:hAnsi="Arial" w:cs="Arial"/>
          <w:color w:val="000000"/>
          <w:sz w:val="22"/>
          <w:szCs w:val="22"/>
        </w:rPr>
        <w:t>in writing</w:t>
      </w:r>
      <w:r w:rsidR="00ED7C0A" w:rsidRPr="00AF356E">
        <w:rPr>
          <w:rFonts w:ascii="Arial" w:hAnsi="Arial" w:cs="Arial"/>
          <w:color w:val="000000"/>
          <w:sz w:val="22"/>
          <w:szCs w:val="22"/>
        </w:rPr>
        <w:t xml:space="preserve"> to the Information Office at: Information Office, Bournemouth University, </w:t>
      </w:r>
      <w:r w:rsidR="00C90065" w:rsidRPr="00AF356E">
        <w:rPr>
          <w:rFonts w:ascii="Arial" w:hAnsi="Arial" w:cs="Arial"/>
          <w:color w:val="000000"/>
          <w:sz w:val="22"/>
          <w:szCs w:val="22"/>
        </w:rPr>
        <w:t>6</w:t>
      </w:r>
      <w:r w:rsidR="00C90065" w:rsidRPr="00AF356E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C90065" w:rsidRPr="00AF356E">
        <w:rPr>
          <w:rFonts w:ascii="Arial" w:hAnsi="Arial" w:cs="Arial"/>
          <w:color w:val="000000"/>
          <w:sz w:val="22"/>
          <w:szCs w:val="22"/>
        </w:rPr>
        <w:t xml:space="preserve"> Floor </w:t>
      </w:r>
      <w:r w:rsidR="00ED7C0A" w:rsidRPr="00AF356E">
        <w:rPr>
          <w:rFonts w:ascii="Arial" w:hAnsi="Arial" w:cs="Arial"/>
          <w:color w:val="000000"/>
          <w:sz w:val="22"/>
          <w:szCs w:val="22"/>
        </w:rPr>
        <w:t>Studland House, 12 Christchurch Road, Bournemouth, Dorset BH1 3NA</w:t>
      </w:r>
      <w:r w:rsidR="00DB5B5E" w:rsidRPr="00AF356E">
        <w:rPr>
          <w:rFonts w:ascii="Arial" w:hAnsi="Arial" w:cs="Arial"/>
          <w:color w:val="000000"/>
          <w:sz w:val="22"/>
          <w:szCs w:val="22"/>
        </w:rPr>
        <w:t>.</w:t>
      </w:r>
    </w:p>
    <w:p w14:paraId="525E4FA3" w14:textId="77777777" w:rsidR="00E752D8" w:rsidRPr="00AF356E" w:rsidRDefault="00E752D8" w:rsidP="00E752D8">
      <w:pPr>
        <w:tabs>
          <w:tab w:val="num" w:pos="0"/>
        </w:tabs>
        <w:autoSpaceDE w:val="0"/>
        <w:autoSpaceDN w:val="0"/>
        <w:adjustRightInd w:val="0"/>
        <w:spacing w:line="252" w:lineRule="auto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86C4890" w14:textId="22386208" w:rsidR="00D46F8B" w:rsidRPr="00AF356E" w:rsidRDefault="008F0C80" w:rsidP="008F0C80">
      <w:pPr>
        <w:spacing w:line="25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356E">
        <w:rPr>
          <w:rFonts w:ascii="Arial" w:hAnsi="Arial" w:cs="Arial"/>
          <w:b/>
          <w:bCs/>
          <w:color w:val="000000"/>
          <w:sz w:val="22"/>
          <w:szCs w:val="22"/>
        </w:rPr>
        <w:t>How you</w:t>
      </w:r>
      <w:r w:rsidR="002F55AE"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 can</w:t>
      </w:r>
      <w:r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 access the </w:t>
      </w:r>
      <w:r w:rsidR="00FB0C33">
        <w:rPr>
          <w:rFonts w:ascii="Arial" w:hAnsi="Arial" w:cs="Arial"/>
          <w:b/>
          <w:bCs/>
          <w:color w:val="000000"/>
          <w:sz w:val="22"/>
          <w:szCs w:val="22"/>
        </w:rPr>
        <w:t>publication s</w:t>
      </w:r>
      <w:r w:rsidR="002F55AE" w:rsidRPr="00AF356E">
        <w:rPr>
          <w:rFonts w:ascii="Arial" w:hAnsi="Arial" w:cs="Arial"/>
          <w:b/>
          <w:bCs/>
          <w:color w:val="000000"/>
          <w:sz w:val="22"/>
          <w:szCs w:val="22"/>
        </w:rPr>
        <w:t>cheme and what will it cost:</w:t>
      </w:r>
    </w:p>
    <w:p w14:paraId="3D2878A1" w14:textId="77777777" w:rsidR="00D46F8B" w:rsidRPr="00AF356E" w:rsidRDefault="00D46F8B" w:rsidP="00D46F8B">
      <w:pPr>
        <w:spacing w:line="25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A89ACB" w14:textId="79A81196" w:rsidR="00D46F8B" w:rsidRPr="00AF356E" w:rsidRDefault="002F55AE" w:rsidP="002F55AE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AF356E">
        <w:rPr>
          <w:rFonts w:ascii="Arial" w:hAnsi="Arial" w:cs="Arial"/>
          <w:sz w:val="22"/>
          <w:szCs w:val="22"/>
        </w:rPr>
        <w:t>T</w:t>
      </w:r>
      <w:r w:rsidR="00D46F8B" w:rsidRPr="00AF356E">
        <w:rPr>
          <w:rFonts w:ascii="Arial" w:hAnsi="Arial" w:cs="Arial"/>
          <w:sz w:val="22"/>
          <w:szCs w:val="22"/>
        </w:rPr>
        <w:t>he majorit</w:t>
      </w:r>
      <w:r w:rsidR="00D46F8B" w:rsidRPr="00CC08E1">
        <w:rPr>
          <w:rFonts w:ascii="Arial" w:hAnsi="Arial" w:cs="Arial"/>
          <w:sz w:val="22"/>
          <w:szCs w:val="22"/>
        </w:rPr>
        <w:t xml:space="preserve">y of the </w:t>
      </w:r>
      <w:r w:rsidR="00FB0C33" w:rsidRPr="00CC08E1">
        <w:rPr>
          <w:rFonts w:ascii="Arial" w:hAnsi="Arial" w:cs="Arial"/>
          <w:sz w:val="22"/>
          <w:szCs w:val="22"/>
        </w:rPr>
        <w:t xml:space="preserve">publication </w:t>
      </w:r>
      <w:r w:rsidR="00EB52F0" w:rsidRPr="00CC08E1">
        <w:rPr>
          <w:rFonts w:ascii="Arial" w:hAnsi="Arial" w:cs="Arial"/>
          <w:sz w:val="22"/>
          <w:szCs w:val="22"/>
        </w:rPr>
        <w:t>s</w:t>
      </w:r>
      <w:r w:rsidR="00D46F8B" w:rsidRPr="00CC08E1">
        <w:rPr>
          <w:rFonts w:ascii="Arial" w:hAnsi="Arial" w:cs="Arial"/>
          <w:sz w:val="22"/>
          <w:szCs w:val="22"/>
        </w:rPr>
        <w:t xml:space="preserve">cheme information </w:t>
      </w:r>
      <w:r w:rsidRPr="00CC08E1">
        <w:rPr>
          <w:rFonts w:ascii="Arial" w:hAnsi="Arial" w:cs="Arial"/>
          <w:sz w:val="22"/>
          <w:szCs w:val="22"/>
        </w:rPr>
        <w:t xml:space="preserve">is </w:t>
      </w:r>
      <w:r w:rsidR="00D46F8B" w:rsidRPr="00CC08E1">
        <w:rPr>
          <w:rFonts w:ascii="Arial" w:hAnsi="Arial" w:cs="Arial"/>
          <w:sz w:val="22"/>
          <w:szCs w:val="22"/>
        </w:rPr>
        <w:t xml:space="preserve">available </w:t>
      </w:r>
      <w:r w:rsidRPr="00CC08E1">
        <w:rPr>
          <w:rFonts w:ascii="Arial" w:hAnsi="Arial" w:cs="Arial"/>
          <w:sz w:val="22"/>
          <w:szCs w:val="22"/>
        </w:rPr>
        <w:t xml:space="preserve">on </w:t>
      </w:r>
      <w:r w:rsidR="00CC08E1" w:rsidRPr="00CC08E1">
        <w:rPr>
          <w:rFonts w:ascii="Arial" w:hAnsi="Arial" w:cs="Arial"/>
          <w:sz w:val="22"/>
          <w:szCs w:val="22"/>
        </w:rPr>
        <w:t xml:space="preserve">BU’s </w:t>
      </w:r>
      <w:hyperlink r:id="rId10" w:history="1">
        <w:r w:rsidRPr="00CC08E1">
          <w:rPr>
            <w:rStyle w:val="Hyperlink"/>
            <w:rFonts w:ascii="Arial" w:hAnsi="Arial" w:cs="Arial"/>
            <w:sz w:val="22"/>
            <w:szCs w:val="22"/>
          </w:rPr>
          <w:t>w</w:t>
        </w:r>
        <w:r w:rsidR="00D46F8B" w:rsidRPr="00CC08E1">
          <w:rPr>
            <w:rStyle w:val="Hyperlink"/>
            <w:rFonts w:ascii="Arial" w:hAnsi="Arial" w:cs="Arial"/>
            <w:sz w:val="22"/>
            <w:szCs w:val="22"/>
          </w:rPr>
          <w:t>ebsite</w:t>
        </w:r>
      </w:hyperlink>
      <w:r w:rsidR="009F6442">
        <w:rPr>
          <w:rFonts w:ascii="Arial" w:hAnsi="Arial" w:cs="Arial"/>
          <w:sz w:val="22"/>
          <w:szCs w:val="22"/>
        </w:rPr>
        <w:t xml:space="preserve"> or on </w:t>
      </w:r>
      <w:hyperlink r:id="rId11" w:history="1">
        <w:r w:rsidR="009F6442" w:rsidRPr="009F6442">
          <w:rPr>
            <w:rStyle w:val="Hyperlink"/>
            <w:rFonts w:ascii="Arial" w:hAnsi="Arial" w:cs="Arial"/>
            <w:sz w:val="22"/>
            <w:szCs w:val="22"/>
          </w:rPr>
          <w:t>Companies House</w:t>
        </w:r>
      </w:hyperlink>
      <w:r w:rsidR="00102D7B" w:rsidRPr="00CC08E1">
        <w:rPr>
          <w:rFonts w:ascii="Arial" w:hAnsi="Arial" w:cs="Arial"/>
          <w:sz w:val="22"/>
          <w:szCs w:val="22"/>
        </w:rPr>
        <w:t>.</w:t>
      </w:r>
      <w:r w:rsidR="00D46F8B" w:rsidRPr="00CC08E1">
        <w:rPr>
          <w:rFonts w:ascii="Arial" w:hAnsi="Arial" w:cs="Arial"/>
          <w:sz w:val="22"/>
          <w:szCs w:val="22"/>
        </w:rPr>
        <w:t xml:space="preserve"> </w:t>
      </w:r>
      <w:r w:rsidR="00CF1FDC" w:rsidRPr="00AF356E">
        <w:rPr>
          <w:rFonts w:ascii="Arial" w:hAnsi="Arial" w:cs="Arial"/>
          <w:sz w:val="22"/>
          <w:szCs w:val="22"/>
        </w:rPr>
        <w:t>Most i</w:t>
      </w:r>
      <w:r w:rsidR="00D46F8B" w:rsidRPr="00AF356E">
        <w:rPr>
          <w:rFonts w:ascii="Arial" w:hAnsi="Arial" w:cs="Arial"/>
          <w:sz w:val="22"/>
          <w:szCs w:val="22"/>
        </w:rPr>
        <w:t xml:space="preserve">nformation published </w:t>
      </w:r>
      <w:r w:rsidR="006E5DD3">
        <w:rPr>
          <w:rFonts w:ascii="Arial" w:hAnsi="Arial" w:cs="Arial"/>
          <w:sz w:val="22"/>
          <w:szCs w:val="22"/>
        </w:rPr>
        <w:t xml:space="preserve">on those sites </w:t>
      </w:r>
      <w:r w:rsidR="00D46F8B" w:rsidRPr="00AF356E">
        <w:rPr>
          <w:rFonts w:ascii="Arial" w:hAnsi="Arial" w:cs="Arial"/>
          <w:sz w:val="22"/>
          <w:szCs w:val="22"/>
        </w:rPr>
        <w:t xml:space="preserve">will be available to download free of charge. </w:t>
      </w:r>
    </w:p>
    <w:p w14:paraId="63474392" w14:textId="77777777" w:rsidR="00D46F8B" w:rsidRPr="00AF356E" w:rsidRDefault="00D46F8B" w:rsidP="002F55AE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5C0F3A0E" w14:textId="09B34586" w:rsidR="00BB0AC5" w:rsidRDefault="00BB58E5" w:rsidP="002F55AE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lastRenderedPageBreak/>
        <w:t>If information is</w:t>
      </w:r>
      <w:r w:rsidR="00D46F8B" w:rsidRPr="00AF356E">
        <w:rPr>
          <w:rFonts w:ascii="Arial" w:hAnsi="Arial" w:cs="Arial"/>
          <w:color w:val="000000"/>
          <w:sz w:val="22"/>
          <w:szCs w:val="22"/>
        </w:rPr>
        <w:t xml:space="preserve"> only available in hard copy</w:t>
      </w:r>
      <w:r w:rsidR="003714E3" w:rsidRPr="00AF356E">
        <w:rPr>
          <w:rFonts w:ascii="Arial" w:hAnsi="Arial" w:cs="Arial"/>
          <w:color w:val="000000"/>
          <w:sz w:val="22"/>
          <w:szCs w:val="22"/>
        </w:rPr>
        <w:t xml:space="preserve"> or in another format</w:t>
      </w:r>
      <w:r w:rsidRPr="00AF356E">
        <w:rPr>
          <w:rFonts w:ascii="Arial" w:hAnsi="Arial" w:cs="Arial"/>
          <w:color w:val="000000"/>
          <w:sz w:val="22"/>
          <w:szCs w:val="22"/>
        </w:rPr>
        <w:t xml:space="preserve">, we may need to charge you a reasonable fee (‘disbursement’) </w:t>
      </w:r>
      <w:r w:rsidR="000C075A" w:rsidRPr="00AF356E">
        <w:rPr>
          <w:rFonts w:ascii="Arial" w:hAnsi="Arial" w:cs="Arial"/>
          <w:color w:val="000000"/>
          <w:sz w:val="22"/>
          <w:szCs w:val="22"/>
        </w:rPr>
        <w:t xml:space="preserve">for supplying the information. </w:t>
      </w:r>
      <w:r w:rsidR="00BB0AC5" w:rsidRPr="00AF356E">
        <w:rPr>
          <w:rFonts w:ascii="Arial" w:hAnsi="Arial" w:cs="Arial"/>
          <w:color w:val="000000"/>
          <w:sz w:val="22"/>
          <w:szCs w:val="22"/>
        </w:rPr>
        <w:t xml:space="preserve">Any fees will need to be paid </w:t>
      </w:r>
      <w:r w:rsidR="00D25F65">
        <w:rPr>
          <w:rFonts w:ascii="Arial" w:hAnsi="Arial" w:cs="Arial"/>
          <w:color w:val="000000"/>
          <w:sz w:val="22"/>
          <w:szCs w:val="22"/>
        </w:rPr>
        <w:t>before we send you</w:t>
      </w:r>
      <w:r w:rsidR="00BB0AC5" w:rsidRPr="00AF356E">
        <w:rPr>
          <w:rFonts w:ascii="Arial" w:hAnsi="Arial" w:cs="Arial"/>
          <w:color w:val="000000"/>
          <w:sz w:val="22"/>
          <w:szCs w:val="22"/>
        </w:rPr>
        <w:t xml:space="preserve"> the information. </w:t>
      </w:r>
    </w:p>
    <w:p w14:paraId="2AD931DB" w14:textId="77777777" w:rsidR="0084051E" w:rsidRDefault="0084051E" w:rsidP="002F55AE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B74F731" w14:textId="3B9389FF" w:rsidR="0097464E" w:rsidRPr="00C46B20" w:rsidRDefault="0097464E" w:rsidP="0097464E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C46B20">
        <w:rPr>
          <w:rFonts w:ascii="Arial" w:hAnsi="Arial" w:cs="Arial"/>
          <w:sz w:val="22"/>
          <w:szCs w:val="22"/>
        </w:rPr>
        <w:t>Where access to information is governed by a statutory charging regime, BU</w:t>
      </w:r>
      <w:r w:rsidR="008B3918">
        <w:rPr>
          <w:rFonts w:ascii="Arial" w:hAnsi="Arial" w:cs="Arial"/>
          <w:sz w:val="22"/>
          <w:szCs w:val="22"/>
        </w:rPr>
        <w:t>F</w:t>
      </w:r>
      <w:r w:rsidRPr="00C46B20">
        <w:rPr>
          <w:rFonts w:ascii="Arial" w:hAnsi="Arial" w:cs="Arial"/>
          <w:sz w:val="22"/>
          <w:szCs w:val="22"/>
        </w:rPr>
        <w:t xml:space="preserve"> will apply the charges prescribed by the relevant legislation</w:t>
      </w:r>
      <w:r w:rsidR="004E79C4">
        <w:rPr>
          <w:rFonts w:ascii="Arial" w:hAnsi="Arial" w:cs="Arial"/>
          <w:sz w:val="22"/>
          <w:szCs w:val="22"/>
        </w:rPr>
        <w:t xml:space="preserve"> or we may direct you to the relevant website where you can obtain the information</w:t>
      </w:r>
      <w:r w:rsidRPr="00C46B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46B20">
        <w:rPr>
          <w:rFonts w:ascii="Arial" w:hAnsi="Arial" w:cs="Arial"/>
          <w:sz w:val="22"/>
          <w:szCs w:val="22"/>
        </w:rPr>
        <w:t>In particular, where inspection or copying of statutory company registers is requested under the Companies Act 2006,</w:t>
      </w:r>
      <w:r w:rsidR="00CA35FA">
        <w:rPr>
          <w:rFonts w:ascii="Arial" w:hAnsi="Arial" w:cs="Arial"/>
          <w:sz w:val="22"/>
          <w:szCs w:val="22"/>
        </w:rPr>
        <w:t xml:space="preserve"> </w:t>
      </w:r>
      <w:r w:rsidR="004E79C4">
        <w:rPr>
          <w:rFonts w:ascii="Arial" w:hAnsi="Arial" w:cs="Arial"/>
          <w:sz w:val="22"/>
          <w:szCs w:val="22"/>
        </w:rPr>
        <w:t>BU</w:t>
      </w:r>
      <w:r w:rsidRPr="00C46B20">
        <w:rPr>
          <w:rFonts w:ascii="Arial" w:hAnsi="Arial" w:cs="Arial"/>
          <w:sz w:val="22"/>
          <w:szCs w:val="22"/>
        </w:rPr>
        <w:t>’s wholly owned subsidiary companies will apply the charging regime set out in:</w:t>
      </w:r>
    </w:p>
    <w:p w14:paraId="313BFED9" w14:textId="77777777" w:rsidR="0097464E" w:rsidRPr="00C46B20" w:rsidRDefault="0097464E" w:rsidP="0097464E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151DD88A" w14:textId="169E51C1" w:rsidR="004E79C4" w:rsidRDefault="0097464E" w:rsidP="004E79C4">
      <w:pPr>
        <w:pStyle w:val="ListParagraph"/>
        <w:numPr>
          <w:ilvl w:val="0"/>
          <w:numId w:val="32"/>
        </w:num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CA35FA">
        <w:rPr>
          <w:rFonts w:ascii="Arial" w:hAnsi="Arial" w:cs="Arial"/>
          <w:sz w:val="22"/>
          <w:szCs w:val="22"/>
        </w:rPr>
        <w:t>the Companies (Fees for Inspection and Copying of Company Records) Regulations 2007;</w:t>
      </w:r>
      <w:r w:rsidR="004E79C4">
        <w:rPr>
          <w:rFonts w:ascii="Arial" w:hAnsi="Arial" w:cs="Arial"/>
          <w:sz w:val="22"/>
          <w:szCs w:val="22"/>
        </w:rPr>
        <w:t xml:space="preserve"> and</w:t>
      </w:r>
    </w:p>
    <w:p w14:paraId="17892B0D" w14:textId="1D88B92A" w:rsidR="0053002E" w:rsidRPr="00CA35FA" w:rsidRDefault="0097464E" w:rsidP="00CA35FA">
      <w:pPr>
        <w:pStyle w:val="ListParagraph"/>
        <w:numPr>
          <w:ilvl w:val="0"/>
          <w:numId w:val="32"/>
        </w:num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CA35FA">
        <w:rPr>
          <w:rFonts w:ascii="Arial" w:hAnsi="Arial" w:cs="Arial"/>
          <w:sz w:val="22"/>
          <w:szCs w:val="22"/>
        </w:rPr>
        <w:t>the Companies (Fees for Inspection and Copying of Company Records) (No. 2) Regulations 2007;</w:t>
      </w:r>
      <w:r w:rsidR="0053002E" w:rsidRPr="00CA35FA">
        <w:rPr>
          <w:rFonts w:ascii="Arial" w:hAnsi="Arial" w:cs="Arial"/>
          <w:sz w:val="22"/>
          <w:szCs w:val="22"/>
        </w:rPr>
        <w:t xml:space="preserve"> </w:t>
      </w:r>
      <w:r w:rsidRPr="00CA35FA">
        <w:rPr>
          <w:rFonts w:ascii="Arial" w:hAnsi="Arial" w:cs="Arial"/>
          <w:sz w:val="22"/>
          <w:szCs w:val="22"/>
        </w:rPr>
        <w:t>and</w:t>
      </w:r>
    </w:p>
    <w:p w14:paraId="65ACA1D2" w14:textId="456AF360" w:rsidR="0097464E" w:rsidRPr="00CA35FA" w:rsidRDefault="0097464E" w:rsidP="00CA35FA">
      <w:pPr>
        <w:pStyle w:val="ListParagraph"/>
        <w:numPr>
          <w:ilvl w:val="0"/>
          <w:numId w:val="32"/>
        </w:num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CA35FA">
        <w:rPr>
          <w:rFonts w:ascii="Arial" w:hAnsi="Arial" w:cs="Arial"/>
          <w:sz w:val="22"/>
          <w:szCs w:val="22"/>
        </w:rPr>
        <w:t>the Companies (Fees for Inspection of Company Records) Regulations 2008,</w:t>
      </w:r>
    </w:p>
    <w:p w14:paraId="2AC8F112" w14:textId="77777777" w:rsidR="0097464E" w:rsidRPr="00C46B20" w:rsidRDefault="0097464E" w:rsidP="0053002E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79D51C13" w14:textId="48BF8268" w:rsidR="0097464E" w:rsidRPr="00C46B20" w:rsidRDefault="0097464E" w:rsidP="0053002E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C46B20">
        <w:rPr>
          <w:rFonts w:ascii="Arial" w:hAnsi="Arial" w:cs="Arial"/>
          <w:sz w:val="22"/>
          <w:szCs w:val="22"/>
        </w:rPr>
        <w:t xml:space="preserve">insofar as those </w:t>
      </w:r>
      <w:r w:rsidR="004E79C4">
        <w:rPr>
          <w:rFonts w:ascii="Arial" w:hAnsi="Arial" w:cs="Arial"/>
          <w:sz w:val="22"/>
          <w:szCs w:val="22"/>
        </w:rPr>
        <w:t>r</w:t>
      </w:r>
      <w:r w:rsidRPr="00C46B20">
        <w:rPr>
          <w:rFonts w:ascii="Arial" w:hAnsi="Arial" w:cs="Arial"/>
          <w:sz w:val="22"/>
          <w:szCs w:val="22"/>
        </w:rPr>
        <w:t>egulations apply to the specific statutory register requested.</w:t>
      </w:r>
    </w:p>
    <w:p w14:paraId="73848770" w14:textId="77777777" w:rsidR="00BB0AC5" w:rsidRPr="00AF356E" w:rsidRDefault="00BB0AC5" w:rsidP="0053002E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0FA63E7" w14:textId="4F330646" w:rsidR="00D46F8B" w:rsidRPr="00AF356E" w:rsidRDefault="00D46F8B" w:rsidP="0053002E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 xml:space="preserve">In exceptional circumstances, information may only be available to view in person. </w:t>
      </w:r>
      <w:r w:rsidR="000C075A" w:rsidRPr="00AF356E">
        <w:rPr>
          <w:rFonts w:ascii="Arial" w:hAnsi="Arial" w:cs="Arial"/>
          <w:color w:val="000000"/>
          <w:sz w:val="22"/>
          <w:szCs w:val="22"/>
        </w:rPr>
        <w:t>If so,</w:t>
      </w:r>
      <w:r w:rsidRPr="00AF356E">
        <w:rPr>
          <w:rFonts w:ascii="Arial" w:hAnsi="Arial" w:cs="Arial"/>
          <w:color w:val="000000"/>
          <w:sz w:val="22"/>
          <w:szCs w:val="22"/>
        </w:rPr>
        <w:t xml:space="preserve"> we will make this clear and will provide information about how to arrange an appointment. </w:t>
      </w:r>
    </w:p>
    <w:p w14:paraId="10D76E9C" w14:textId="77777777" w:rsidR="00D46F8B" w:rsidRDefault="00D46F8B" w:rsidP="0053002E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887BA2C" w14:textId="77777777" w:rsidR="00BB1980" w:rsidRPr="00AF356E" w:rsidRDefault="00BB1980" w:rsidP="00BB1980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9FDE374" w14:textId="26EAC125" w:rsidR="00BB1980" w:rsidRPr="00AF356E" w:rsidRDefault="00BC4943" w:rsidP="00BB1980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How we deal with </w:t>
      </w:r>
      <w:r w:rsidR="0093452A" w:rsidRPr="00AF356E">
        <w:rPr>
          <w:rFonts w:ascii="Arial" w:hAnsi="Arial" w:cs="Arial"/>
          <w:b/>
          <w:bCs/>
          <w:color w:val="000000"/>
          <w:sz w:val="22"/>
          <w:szCs w:val="22"/>
        </w:rPr>
        <w:t>copyright:</w:t>
      </w:r>
      <w:r w:rsidR="00BB1980"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C0BBF31" w14:textId="77777777" w:rsidR="00BB1980" w:rsidRPr="00AF356E" w:rsidRDefault="00BB1980" w:rsidP="00BB1980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</w:p>
    <w:p w14:paraId="69B2A3C6" w14:textId="42B1371F" w:rsidR="00BB1980" w:rsidRPr="00AF356E" w:rsidRDefault="009F6442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BU</w:t>
      </w:r>
      <w:r w:rsidR="008B3918">
        <w:rPr>
          <w:rFonts w:ascii="Arial" w:hAnsi="Arial" w:cs="Arial"/>
          <w:color w:val="000000"/>
          <w:sz w:val="22"/>
          <w:szCs w:val="22"/>
        </w:rPr>
        <w:t>F</w:t>
      </w:r>
      <w:r w:rsidR="006E5DD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or BU</w:t>
      </w:r>
      <w:r w:rsidR="006E5DD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C4943" w:rsidRPr="00AF356E">
        <w:rPr>
          <w:rFonts w:ascii="Arial" w:hAnsi="Arial" w:cs="Arial"/>
          <w:color w:val="000000"/>
          <w:sz w:val="22"/>
          <w:szCs w:val="22"/>
        </w:rPr>
        <w:t>own all copyright</w:t>
      </w:r>
      <w:r w:rsidR="00BB1980" w:rsidRPr="00AF356E">
        <w:rPr>
          <w:rFonts w:ascii="Arial" w:hAnsi="Arial" w:cs="Arial"/>
          <w:color w:val="000000"/>
          <w:sz w:val="22"/>
          <w:szCs w:val="22"/>
        </w:rPr>
        <w:t xml:space="preserve"> unless otherwise stated. You must not reuse this material in a way that would infringe our copyright, </w:t>
      </w:r>
      <w:r w:rsidR="00415C22" w:rsidRPr="00AF356E">
        <w:rPr>
          <w:rFonts w:ascii="Arial" w:hAnsi="Arial" w:cs="Arial"/>
          <w:color w:val="000000"/>
          <w:sz w:val="22"/>
          <w:szCs w:val="22"/>
        </w:rPr>
        <w:t>(</w:t>
      </w:r>
      <w:r w:rsidR="00BB1980" w:rsidRPr="00AF356E">
        <w:rPr>
          <w:rFonts w:ascii="Arial" w:hAnsi="Arial" w:cs="Arial"/>
          <w:color w:val="000000"/>
          <w:sz w:val="22"/>
          <w:szCs w:val="22"/>
        </w:rPr>
        <w:t>for example, by making multiple copies, publishing or issuing copies to the public</w:t>
      </w:r>
      <w:r w:rsidR="00415C22" w:rsidRPr="00AF356E">
        <w:rPr>
          <w:rFonts w:ascii="Arial" w:hAnsi="Arial" w:cs="Arial"/>
          <w:color w:val="000000"/>
          <w:sz w:val="22"/>
          <w:szCs w:val="22"/>
        </w:rPr>
        <w:t>)</w:t>
      </w:r>
      <w:r w:rsidR="00BB1980" w:rsidRPr="00AF356E">
        <w:rPr>
          <w:rFonts w:ascii="Arial" w:hAnsi="Arial" w:cs="Arial"/>
          <w:color w:val="000000"/>
          <w:sz w:val="22"/>
          <w:szCs w:val="22"/>
        </w:rPr>
        <w:t xml:space="preserve"> or the copyright of any other party. </w:t>
      </w:r>
    </w:p>
    <w:p w14:paraId="68F8102A" w14:textId="77777777" w:rsidR="00FD1532" w:rsidRPr="00AF356E" w:rsidRDefault="00FD1532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8B6C36D" w14:textId="2B79567F" w:rsidR="00BB1980" w:rsidRPr="00AF356E" w:rsidRDefault="00BB1980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 xml:space="preserve">Brief extracts of the material may be reproduced under the fair dealing provisions of the Copyright, Designs and Patents Act 1988 (sections 29 and 30) for the purposes of non-commercial research, private study, criticism, review and news reporting where accompanied by a sufficient acknowledgement. </w:t>
      </w:r>
    </w:p>
    <w:p w14:paraId="2673F5A8" w14:textId="77777777" w:rsidR="00BB1980" w:rsidRPr="00AF356E" w:rsidRDefault="00BB1980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9A3E554" w14:textId="0DBFE1F0" w:rsidR="00BB1980" w:rsidRPr="00AF356E" w:rsidRDefault="00BB1980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Authorisation to reuse copyright material not owned by us should be sought from the copyright holder. If in doubt, pleas</w:t>
      </w:r>
      <w:r w:rsidRPr="006E5DD3">
        <w:rPr>
          <w:rFonts w:ascii="Arial" w:hAnsi="Arial" w:cs="Arial"/>
          <w:color w:val="000000"/>
          <w:sz w:val="22"/>
          <w:szCs w:val="22"/>
        </w:rPr>
        <w:t xml:space="preserve">e contact our Information Office </w:t>
      </w:r>
      <w:r w:rsidR="00D6117E" w:rsidRPr="006E5DD3">
        <w:rPr>
          <w:rFonts w:ascii="Arial" w:hAnsi="Arial" w:cs="Arial"/>
          <w:color w:val="000000"/>
          <w:sz w:val="22"/>
          <w:szCs w:val="22"/>
        </w:rPr>
        <w:t xml:space="preserve">using </w:t>
      </w:r>
      <w:r w:rsidR="00F631F7" w:rsidRPr="006E5DD3">
        <w:rPr>
          <w:rFonts w:ascii="Arial" w:hAnsi="Arial" w:cs="Arial"/>
          <w:color w:val="000000"/>
          <w:sz w:val="22"/>
          <w:szCs w:val="22"/>
        </w:rPr>
        <w:t xml:space="preserve">BU’s </w:t>
      </w:r>
      <w:hyperlink r:id="rId12" w:history="1">
        <w:r w:rsidR="00F631F7" w:rsidRPr="00C46B20">
          <w:rPr>
            <w:rStyle w:val="Hyperlink"/>
            <w:rFonts w:ascii="Arial" w:hAnsi="Arial" w:cs="Arial"/>
            <w:sz w:val="22"/>
            <w:szCs w:val="22"/>
          </w:rPr>
          <w:t>Information Request Form (pdf 347kb)</w:t>
        </w:r>
      </w:hyperlink>
      <w:r w:rsidR="00F631F7" w:rsidRPr="006E5DD3">
        <w:rPr>
          <w:rFonts w:ascii="Arial" w:hAnsi="Arial" w:cs="Arial"/>
          <w:color w:val="000000"/>
          <w:sz w:val="22"/>
          <w:szCs w:val="22"/>
        </w:rPr>
        <w:t> </w:t>
      </w:r>
      <w:r w:rsidR="00D6117E" w:rsidRPr="006E5DD3">
        <w:rPr>
          <w:rFonts w:ascii="Arial" w:hAnsi="Arial" w:cs="Arial"/>
          <w:color w:val="000000"/>
          <w:sz w:val="22"/>
          <w:szCs w:val="22"/>
        </w:rPr>
        <w:t>or</w:t>
      </w:r>
      <w:r w:rsidR="00D6117E" w:rsidRPr="00AF356E">
        <w:rPr>
          <w:rFonts w:ascii="Arial" w:hAnsi="Arial" w:cs="Arial"/>
          <w:color w:val="000000"/>
          <w:sz w:val="22"/>
          <w:szCs w:val="22"/>
        </w:rPr>
        <w:t xml:space="preserve"> by email to </w:t>
      </w:r>
      <w:hyperlink r:id="rId13" w:history="1">
        <w:r w:rsidR="004E79C4">
          <w:rPr>
            <w:rStyle w:val="Hyperlink"/>
            <w:rFonts w:ascii="Arial" w:hAnsi="Arial" w:cs="Arial"/>
            <w:bCs/>
            <w:sz w:val="22"/>
            <w:szCs w:val="22"/>
          </w:rPr>
          <w:t>FOIA email</w:t>
        </w:r>
      </w:hyperlink>
      <w:r w:rsidR="00D6117E" w:rsidRPr="00AF356E">
        <w:rPr>
          <w:rFonts w:ascii="Arial" w:hAnsi="Arial" w:cs="Arial"/>
          <w:color w:val="000000"/>
          <w:sz w:val="22"/>
          <w:szCs w:val="22"/>
        </w:rPr>
        <w:t xml:space="preserve"> or in writing to the Information Office at: Information Office, Bournemouth University, </w:t>
      </w:r>
      <w:r w:rsidR="00415C22" w:rsidRPr="00AF356E">
        <w:rPr>
          <w:rFonts w:ascii="Arial" w:hAnsi="Arial" w:cs="Arial"/>
          <w:color w:val="000000"/>
          <w:sz w:val="22"/>
          <w:szCs w:val="22"/>
        </w:rPr>
        <w:t>6</w:t>
      </w:r>
      <w:r w:rsidR="00415C22" w:rsidRPr="00AF356E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415C22" w:rsidRPr="00AF356E">
        <w:rPr>
          <w:rFonts w:ascii="Arial" w:hAnsi="Arial" w:cs="Arial"/>
          <w:color w:val="000000"/>
          <w:sz w:val="22"/>
          <w:szCs w:val="22"/>
        </w:rPr>
        <w:t xml:space="preserve"> Floor </w:t>
      </w:r>
      <w:r w:rsidR="00D6117E" w:rsidRPr="00AF356E">
        <w:rPr>
          <w:rFonts w:ascii="Arial" w:hAnsi="Arial" w:cs="Arial"/>
          <w:color w:val="000000"/>
          <w:sz w:val="22"/>
          <w:szCs w:val="22"/>
        </w:rPr>
        <w:t>Studland House, 12 Christchurch Road, Bournemouth, Dorset BH1 3NA.</w:t>
      </w:r>
      <w:r w:rsidRPr="00AF356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C10500D" w14:textId="77777777" w:rsidR="00FC6D96" w:rsidRPr="00AF356E" w:rsidRDefault="00FC6D96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6C722C" w14:textId="77777777" w:rsidR="00FC6D96" w:rsidRPr="00AF356E" w:rsidRDefault="00FC6D96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CCE1C4C" w14:textId="6AA94FA4" w:rsidR="00FC6D96" w:rsidRPr="00AF356E" w:rsidRDefault="008949F3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F356E">
        <w:rPr>
          <w:rFonts w:ascii="Arial" w:hAnsi="Arial" w:cs="Arial"/>
          <w:b/>
          <w:bCs/>
          <w:color w:val="000000"/>
          <w:sz w:val="22"/>
          <w:szCs w:val="22"/>
        </w:rPr>
        <w:t>Classes of information:</w:t>
      </w:r>
    </w:p>
    <w:p w14:paraId="38FF6E2F" w14:textId="77777777" w:rsidR="008949F3" w:rsidRPr="00AF356E" w:rsidRDefault="008949F3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CD9CB1C" w14:textId="771B0158" w:rsidR="008949F3" w:rsidRPr="00AF356E" w:rsidRDefault="008949F3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212626095"/>
      <w:r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Class 1 </w:t>
      </w:r>
      <w:r w:rsidR="00B72287" w:rsidRPr="00AF356E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72287" w:rsidRPr="00AF356E">
        <w:rPr>
          <w:rFonts w:ascii="Arial" w:hAnsi="Arial" w:cs="Arial"/>
          <w:b/>
          <w:bCs/>
          <w:color w:val="000000"/>
          <w:sz w:val="22"/>
          <w:szCs w:val="22"/>
        </w:rPr>
        <w:t>Who we are and what we do:</w:t>
      </w:r>
    </w:p>
    <w:p w14:paraId="42DB7C0B" w14:textId="77777777" w:rsidR="005314D2" w:rsidRPr="00AF356E" w:rsidRDefault="005314D2" w:rsidP="00C170AE">
      <w:pPr>
        <w:rPr>
          <w:sz w:val="22"/>
          <w:szCs w:val="22"/>
        </w:rPr>
      </w:pPr>
    </w:p>
    <w:p w14:paraId="067E04AD" w14:textId="51A6ED49" w:rsidR="004763E8" w:rsidRDefault="004763E8" w:rsidP="0097464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763E8">
        <w:rPr>
          <w:rFonts w:ascii="Arial" w:hAnsi="Arial" w:cs="Arial"/>
          <w:color w:val="000000"/>
          <w:sz w:val="22"/>
          <w:szCs w:val="22"/>
        </w:rPr>
        <w:t xml:space="preserve">This includes information about </w:t>
      </w:r>
      <w:r w:rsidR="00CA76DC">
        <w:rPr>
          <w:rFonts w:ascii="Arial" w:hAnsi="Arial" w:cs="Arial"/>
          <w:color w:val="000000"/>
          <w:sz w:val="22"/>
          <w:szCs w:val="22"/>
        </w:rPr>
        <w:t>BU</w:t>
      </w:r>
      <w:r w:rsidR="008B3918">
        <w:rPr>
          <w:rFonts w:ascii="Arial" w:hAnsi="Arial" w:cs="Arial"/>
          <w:color w:val="000000"/>
          <w:sz w:val="22"/>
          <w:szCs w:val="22"/>
        </w:rPr>
        <w:t>F</w:t>
      </w:r>
      <w:r w:rsidRPr="004763E8">
        <w:rPr>
          <w:rFonts w:ascii="Arial" w:hAnsi="Arial" w:cs="Arial"/>
          <w:color w:val="000000"/>
          <w:sz w:val="22"/>
          <w:szCs w:val="22"/>
        </w:rPr>
        <w:t xml:space="preserve">, locations and contacts, and </w:t>
      </w:r>
      <w:r w:rsidR="00CA76DC">
        <w:rPr>
          <w:rFonts w:ascii="Arial" w:hAnsi="Arial" w:cs="Arial"/>
          <w:color w:val="000000"/>
          <w:sz w:val="22"/>
          <w:szCs w:val="22"/>
        </w:rPr>
        <w:t>BU</w:t>
      </w:r>
      <w:r w:rsidR="008B3918">
        <w:rPr>
          <w:rFonts w:ascii="Arial" w:hAnsi="Arial" w:cs="Arial"/>
          <w:color w:val="000000"/>
          <w:sz w:val="22"/>
          <w:szCs w:val="22"/>
        </w:rPr>
        <w:t>F</w:t>
      </w:r>
      <w:r w:rsidR="00CA76DC">
        <w:rPr>
          <w:rFonts w:ascii="Arial" w:hAnsi="Arial" w:cs="Arial"/>
          <w:color w:val="000000"/>
          <w:sz w:val="22"/>
          <w:szCs w:val="22"/>
        </w:rPr>
        <w:t>’s</w:t>
      </w:r>
      <w:r w:rsidRPr="004763E8">
        <w:rPr>
          <w:rFonts w:ascii="Arial" w:hAnsi="Arial" w:cs="Arial"/>
          <w:color w:val="000000"/>
          <w:sz w:val="22"/>
          <w:szCs w:val="22"/>
        </w:rPr>
        <w:t xml:space="preserve"> constitutional and legal governance.</w:t>
      </w:r>
    </w:p>
    <w:p w14:paraId="1E582E5B" w14:textId="77777777" w:rsidR="00272577" w:rsidRDefault="00272577" w:rsidP="0097464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697E42" w14:textId="08C5D96D" w:rsidR="0097464E" w:rsidRDefault="0097464E" w:rsidP="0097464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BU</w:t>
      </w:r>
      <w:r w:rsidR="008B3918">
        <w:rPr>
          <w:rFonts w:ascii="Arial" w:hAnsi="Arial" w:cs="Arial"/>
          <w:color w:val="000000"/>
          <w:sz w:val="22"/>
          <w:szCs w:val="22"/>
        </w:rPr>
        <w:t>F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7464E">
        <w:rPr>
          <w:rFonts w:ascii="Arial" w:hAnsi="Arial" w:cs="Arial"/>
          <w:color w:val="000000"/>
          <w:sz w:val="22"/>
          <w:szCs w:val="22"/>
        </w:rPr>
        <w:t xml:space="preserve">is a wholly owned subsidiary of </w:t>
      </w:r>
      <w:r>
        <w:rPr>
          <w:rFonts w:ascii="Arial" w:hAnsi="Arial" w:cs="Arial"/>
          <w:color w:val="000000"/>
          <w:sz w:val="22"/>
          <w:szCs w:val="22"/>
        </w:rPr>
        <w:t>BU</w:t>
      </w:r>
      <w:r w:rsidRPr="0097464E">
        <w:rPr>
          <w:rFonts w:ascii="Arial" w:hAnsi="Arial" w:cs="Arial"/>
          <w:color w:val="000000"/>
          <w:sz w:val="22"/>
          <w:szCs w:val="22"/>
        </w:rPr>
        <w:t>.</w:t>
      </w:r>
      <w:r w:rsidR="00F6733D">
        <w:rPr>
          <w:rFonts w:ascii="Arial" w:hAnsi="Arial" w:cs="Arial"/>
          <w:color w:val="000000"/>
          <w:sz w:val="22"/>
          <w:szCs w:val="22"/>
        </w:rPr>
        <w:t xml:space="preserve"> </w:t>
      </w:r>
      <w:r w:rsidR="008B3918">
        <w:rPr>
          <w:rFonts w:ascii="Arial" w:hAnsi="Arial" w:cs="Arial"/>
          <w:color w:val="000000"/>
          <w:sz w:val="22"/>
          <w:szCs w:val="22"/>
        </w:rPr>
        <w:t>BUF is currently a dormant company.</w:t>
      </w:r>
      <w:r w:rsidR="00515FBD">
        <w:rPr>
          <w:rFonts w:ascii="Arial" w:hAnsi="Arial" w:cs="Arial"/>
          <w:color w:val="000000"/>
          <w:sz w:val="22"/>
          <w:szCs w:val="22"/>
        </w:rPr>
        <w:t xml:space="preserve"> BU</w:t>
      </w:r>
      <w:r w:rsidR="008B3918">
        <w:rPr>
          <w:rFonts w:ascii="Arial" w:hAnsi="Arial" w:cs="Arial"/>
          <w:color w:val="000000"/>
          <w:sz w:val="22"/>
          <w:szCs w:val="22"/>
        </w:rPr>
        <w:t>F</w:t>
      </w:r>
      <w:r w:rsidR="00515FBD" w:rsidRPr="00515FBD">
        <w:rPr>
          <w:rFonts w:ascii="Arial" w:hAnsi="Arial" w:cs="Arial"/>
          <w:color w:val="000000"/>
          <w:sz w:val="22"/>
          <w:szCs w:val="22"/>
        </w:rPr>
        <w:t xml:space="preserve"> has no </w:t>
      </w:r>
      <w:r w:rsidR="00295DC4">
        <w:rPr>
          <w:rFonts w:ascii="Arial" w:hAnsi="Arial" w:cs="Arial"/>
          <w:color w:val="000000"/>
          <w:sz w:val="22"/>
          <w:szCs w:val="22"/>
        </w:rPr>
        <w:t>employees</w:t>
      </w:r>
      <w:r w:rsidR="00515FBD" w:rsidRPr="00515FB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66ABFFF" w14:textId="77777777" w:rsidR="00515FBD" w:rsidRDefault="00515FBD" w:rsidP="0097464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18699BD" w14:textId="7B8A1714" w:rsidR="00515FBD" w:rsidRDefault="00515FBD" w:rsidP="0097464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BU</w:t>
      </w:r>
      <w:r w:rsidR="008B3918">
        <w:rPr>
          <w:rFonts w:ascii="Arial" w:hAnsi="Arial" w:cs="Arial"/>
          <w:color w:val="000000"/>
          <w:sz w:val="22"/>
          <w:szCs w:val="22"/>
        </w:rPr>
        <w:t>F</w:t>
      </w:r>
      <w:r>
        <w:rPr>
          <w:rFonts w:ascii="Arial" w:hAnsi="Arial" w:cs="Arial"/>
          <w:color w:val="000000"/>
          <w:sz w:val="22"/>
          <w:szCs w:val="22"/>
        </w:rPr>
        <w:t xml:space="preserve">’s </w:t>
      </w:r>
      <w:r w:rsidRPr="00515FBD">
        <w:rPr>
          <w:rFonts w:ascii="Arial" w:hAnsi="Arial" w:cs="Arial"/>
          <w:color w:val="000000"/>
          <w:sz w:val="22"/>
          <w:szCs w:val="22"/>
        </w:rPr>
        <w:t xml:space="preserve">Articles of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515FBD">
        <w:rPr>
          <w:rFonts w:ascii="Arial" w:hAnsi="Arial" w:cs="Arial"/>
          <w:color w:val="000000"/>
          <w:sz w:val="22"/>
          <w:szCs w:val="22"/>
        </w:rPr>
        <w:t xml:space="preserve">ssociation are available from </w:t>
      </w:r>
      <w:r>
        <w:rPr>
          <w:rFonts w:ascii="Arial" w:hAnsi="Arial" w:cs="Arial"/>
          <w:color w:val="000000"/>
          <w:sz w:val="22"/>
          <w:szCs w:val="22"/>
        </w:rPr>
        <w:t>Companies House:</w:t>
      </w:r>
      <w:r w:rsidR="008B3918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4" w:history="1">
        <w:r w:rsidR="008B3918" w:rsidRPr="008B3918">
          <w:rPr>
            <w:rStyle w:val="Hyperlink"/>
            <w:rFonts w:ascii="Arial" w:hAnsi="Arial" w:cs="Arial"/>
            <w:sz w:val="22"/>
            <w:szCs w:val="22"/>
          </w:rPr>
          <w:t>BUF Filings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4DEFA00" w14:textId="77777777" w:rsidR="00515FBD" w:rsidRDefault="00515FBD" w:rsidP="0097464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64E245" w14:textId="6D0E6965" w:rsidR="00515FBD" w:rsidRPr="0097464E" w:rsidRDefault="00515FBD" w:rsidP="0097464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Details of BU</w:t>
      </w:r>
      <w:r w:rsidR="008B3918">
        <w:rPr>
          <w:rFonts w:ascii="Arial" w:hAnsi="Arial" w:cs="Arial"/>
          <w:color w:val="000000"/>
          <w:sz w:val="22"/>
          <w:szCs w:val="22"/>
        </w:rPr>
        <w:t>F</w:t>
      </w:r>
      <w:r>
        <w:rPr>
          <w:rFonts w:ascii="Arial" w:hAnsi="Arial" w:cs="Arial"/>
          <w:color w:val="000000"/>
          <w:sz w:val="22"/>
          <w:szCs w:val="22"/>
        </w:rPr>
        <w:t xml:space="preserve">’s current Directors are also available from Companies House: </w:t>
      </w:r>
      <w:hyperlink r:id="rId15" w:history="1">
        <w:r w:rsidR="008B3918" w:rsidRPr="008B3918">
          <w:rPr>
            <w:rStyle w:val="Hyperlink"/>
            <w:rFonts w:ascii="Arial" w:hAnsi="Arial" w:cs="Arial"/>
            <w:sz w:val="22"/>
            <w:szCs w:val="22"/>
          </w:rPr>
          <w:t>BUF People</w:t>
        </w:r>
      </w:hyperlink>
      <w:r w:rsidR="008B3918">
        <w:rPr>
          <w:rFonts w:ascii="Arial" w:hAnsi="Arial" w:cs="Arial"/>
          <w:color w:val="000000"/>
          <w:sz w:val="22"/>
          <w:szCs w:val="22"/>
        </w:rPr>
        <w:t xml:space="preserve"> </w:t>
      </w:r>
    </w:p>
    <w:bookmarkEnd w:id="0"/>
    <w:p w14:paraId="4A8003D9" w14:textId="0EA10E90" w:rsidR="00C170AE" w:rsidRDefault="00C170AE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</w:p>
    <w:p w14:paraId="5D7379CA" w14:textId="46E2F809" w:rsidR="002D47B3" w:rsidRDefault="002D47B3" w:rsidP="002D47B3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72287">
        <w:rPr>
          <w:rFonts w:ascii="Arial" w:hAnsi="Arial" w:cs="Arial"/>
          <w:b/>
          <w:bCs/>
          <w:color w:val="000000"/>
          <w:sz w:val="22"/>
          <w:szCs w:val="22"/>
        </w:rPr>
        <w:t xml:space="preserve">Class </w:t>
      </w: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B72287">
        <w:rPr>
          <w:rFonts w:ascii="Arial" w:hAnsi="Arial" w:cs="Arial"/>
          <w:b/>
          <w:bCs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2D47B3">
        <w:rPr>
          <w:rFonts w:ascii="Arial" w:hAnsi="Arial" w:cs="Arial"/>
          <w:b/>
          <w:bCs/>
          <w:color w:val="000000"/>
          <w:sz w:val="22"/>
          <w:szCs w:val="22"/>
        </w:rPr>
        <w:t>What we spend and how we spend it</w:t>
      </w:r>
      <w:r w:rsidR="00E5410A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2D47B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E09130A" w14:textId="77777777" w:rsidR="00AF356E" w:rsidRDefault="00AF356E" w:rsidP="002D47B3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FC7902" w14:textId="66F04C0A" w:rsidR="002D47B3" w:rsidRPr="00D443C0" w:rsidRDefault="00E32572" w:rsidP="00E32572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32572">
        <w:rPr>
          <w:rFonts w:ascii="Arial" w:hAnsi="Arial" w:cs="Arial"/>
          <w:color w:val="000000"/>
          <w:sz w:val="22"/>
          <w:szCs w:val="22"/>
        </w:rPr>
        <w:t xml:space="preserve">Financial information relating to income and expenditure, tendering </w:t>
      </w:r>
      <w:r w:rsidR="009F6442">
        <w:rPr>
          <w:rFonts w:ascii="Arial" w:hAnsi="Arial" w:cs="Arial"/>
          <w:color w:val="000000"/>
          <w:sz w:val="22"/>
          <w:szCs w:val="22"/>
        </w:rPr>
        <w:t xml:space="preserve">and </w:t>
      </w:r>
      <w:r w:rsidRPr="00E32572">
        <w:rPr>
          <w:rFonts w:ascii="Arial" w:hAnsi="Arial" w:cs="Arial"/>
          <w:color w:val="000000"/>
          <w:sz w:val="22"/>
          <w:szCs w:val="22"/>
        </w:rPr>
        <w:t>procurement</w:t>
      </w:r>
      <w:r w:rsidR="00515FBD">
        <w:rPr>
          <w:rFonts w:ascii="Arial" w:hAnsi="Arial" w:cs="Arial"/>
          <w:color w:val="000000"/>
          <w:sz w:val="22"/>
          <w:szCs w:val="22"/>
        </w:rPr>
        <w:t xml:space="preserve"> </w:t>
      </w:r>
      <w:r w:rsidR="00107A02">
        <w:rPr>
          <w:rFonts w:ascii="Arial" w:hAnsi="Arial" w:cs="Arial"/>
          <w:color w:val="000000"/>
          <w:sz w:val="22"/>
          <w:szCs w:val="22"/>
        </w:rPr>
        <w:t xml:space="preserve">and contracts </w:t>
      </w:r>
      <w:r w:rsidR="00515FBD">
        <w:rPr>
          <w:rFonts w:ascii="Arial" w:hAnsi="Arial" w:cs="Arial"/>
          <w:color w:val="000000"/>
          <w:sz w:val="22"/>
          <w:szCs w:val="22"/>
        </w:rPr>
        <w:t>are available from:</w:t>
      </w:r>
    </w:p>
    <w:p w14:paraId="23E1C02E" w14:textId="77777777" w:rsidR="00C170AE" w:rsidRPr="00E32572" w:rsidRDefault="00C170AE" w:rsidP="00E32572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26966C1F" w14:textId="786D2BBA" w:rsidR="00C170AE" w:rsidRDefault="009D7424" w:rsidP="00E32572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  <w:hyperlink r:id="rId16" w:history="1">
        <w:r w:rsidRPr="00F90C65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Financial statements</w:t>
        </w:r>
      </w:hyperlink>
      <w:r w:rsidR="00C170AE" w:rsidRPr="00F90C65">
        <w:rPr>
          <w:rStyle w:val="Hyperlink"/>
          <w:rFonts w:ascii="Arial" w:eastAsiaTheme="majorEastAsia" w:hAnsi="Arial" w:cs="Arial"/>
          <w:color w:val="auto"/>
          <w:sz w:val="22"/>
          <w:szCs w:val="22"/>
        </w:rPr>
        <w:t xml:space="preserve"> </w:t>
      </w:r>
    </w:p>
    <w:p w14:paraId="78757A86" w14:textId="77777777" w:rsidR="009F6442" w:rsidRDefault="009F6442" w:rsidP="00C46B20">
      <w:pPr>
        <w:pStyle w:val="ListParagraph"/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</w:p>
    <w:p w14:paraId="5432C6CE" w14:textId="197769A4" w:rsidR="009F6442" w:rsidRPr="009F6442" w:rsidRDefault="009F6442" w:rsidP="00C46B20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Fonts w:ascii="Arial" w:hAnsi="Arial" w:cs="Arial"/>
          <w:sz w:val="22"/>
          <w:szCs w:val="22"/>
        </w:rPr>
      </w:pPr>
      <w:hyperlink r:id="rId17" w:history="1">
        <w:r w:rsidRPr="00C46B20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Procurement procedures</w:t>
        </w:r>
      </w:hyperlink>
      <w:r w:rsidR="00AC44B7" w:rsidRPr="00C46B20">
        <w:rPr>
          <w:rFonts w:ascii="Arial" w:hAnsi="Arial" w:cs="Arial"/>
          <w:color w:val="000000" w:themeColor="text1"/>
          <w:sz w:val="22"/>
          <w:szCs w:val="22"/>
        </w:rPr>
        <w:t xml:space="preserve"> (BU</w:t>
      </w:r>
      <w:r w:rsidR="008B3918">
        <w:rPr>
          <w:rFonts w:ascii="Arial" w:hAnsi="Arial" w:cs="Arial"/>
          <w:color w:val="000000" w:themeColor="text1"/>
          <w:sz w:val="22"/>
          <w:szCs w:val="22"/>
        </w:rPr>
        <w:t>F</w:t>
      </w:r>
      <w:r w:rsidR="00AC44B7">
        <w:rPr>
          <w:rFonts w:ascii="Arial" w:hAnsi="Arial" w:cs="Arial"/>
          <w:sz w:val="22"/>
          <w:szCs w:val="22"/>
        </w:rPr>
        <w:t xml:space="preserve"> follows BU’s procedures)</w:t>
      </w:r>
    </w:p>
    <w:p w14:paraId="2CB51D6A" w14:textId="77777777" w:rsidR="009F6442" w:rsidRDefault="009F6442" w:rsidP="00C46B20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178FF5A4" w14:textId="2AABC0F8" w:rsidR="00E32572" w:rsidRPr="00C46B20" w:rsidRDefault="00E32572" w:rsidP="00E32572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C46B20">
        <w:rPr>
          <w:rFonts w:ascii="Arial" w:hAnsi="Arial" w:cs="Arial"/>
          <w:b/>
          <w:bCs/>
          <w:sz w:val="22"/>
          <w:szCs w:val="22"/>
        </w:rPr>
        <w:t xml:space="preserve">Class </w:t>
      </w:r>
      <w:r w:rsidR="00FA3A57" w:rsidRPr="00C46B20">
        <w:rPr>
          <w:rFonts w:ascii="Arial" w:hAnsi="Arial" w:cs="Arial"/>
          <w:b/>
          <w:bCs/>
          <w:sz w:val="22"/>
          <w:szCs w:val="22"/>
        </w:rPr>
        <w:t>3</w:t>
      </w:r>
      <w:r w:rsidRPr="00C46B20">
        <w:rPr>
          <w:rFonts w:ascii="Arial" w:hAnsi="Arial" w:cs="Arial"/>
          <w:b/>
          <w:bCs/>
          <w:sz w:val="22"/>
          <w:szCs w:val="22"/>
        </w:rPr>
        <w:t xml:space="preserve"> –</w:t>
      </w:r>
      <w:r w:rsidR="00D03151" w:rsidRPr="00C46B20">
        <w:rPr>
          <w:rFonts w:ascii="Arial" w:hAnsi="Arial" w:cs="Arial"/>
          <w:b/>
          <w:bCs/>
          <w:sz w:val="22"/>
          <w:szCs w:val="22"/>
        </w:rPr>
        <w:t xml:space="preserve"> </w:t>
      </w:r>
      <w:r w:rsidR="00D03151" w:rsidRPr="0053002E">
        <w:rPr>
          <w:rFonts w:ascii="Arial" w:hAnsi="Arial" w:cs="Arial"/>
          <w:b/>
          <w:bCs/>
          <w:sz w:val="22"/>
          <w:szCs w:val="22"/>
        </w:rPr>
        <w:t>What our priorities are and how we are doing:</w:t>
      </w:r>
    </w:p>
    <w:p w14:paraId="08CF5D7D" w14:textId="77777777" w:rsidR="00E32572" w:rsidRPr="00304FB1" w:rsidRDefault="00E32572" w:rsidP="00E32572">
      <w:pPr>
        <w:pStyle w:val="Default"/>
        <w:spacing w:line="252" w:lineRule="auto"/>
        <w:jc w:val="both"/>
      </w:pPr>
    </w:p>
    <w:p w14:paraId="326412D9" w14:textId="7361FFA7" w:rsidR="00096BE8" w:rsidRDefault="00096BE8" w:rsidP="00295DC4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096BE8">
        <w:rPr>
          <w:rFonts w:ascii="Arial" w:hAnsi="Arial" w:cs="Arial"/>
          <w:sz w:val="22"/>
          <w:szCs w:val="22"/>
        </w:rPr>
        <w:t>Strategy and performance information, plans, assessments, inspections and reviews.</w:t>
      </w:r>
    </w:p>
    <w:p w14:paraId="4C6CC648" w14:textId="77777777" w:rsidR="00096BE8" w:rsidRDefault="00096BE8" w:rsidP="00295DC4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763A8832" w14:textId="144AACEB" w:rsidR="001B2814" w:rsidRPr="00C46B20" w:rsidRDefault="00295DC4" w:rsidP="00295DC4">
      <w:pPr>
        <w:pStyle w:val="Default"/>
        <w:spacing w:line="252" w:lineRule="auto"/>
        <w:jc w:val="both"/>
        <w:rPr>
          <w:rFonts w:ascii="Arial" w:eastAsiaTheme="majorEastAsia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BU has directed that BU</w:t>
      </w:r>
      <w:r w:rsidR="008B3918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’s priorities must be to act</w:t>
      </w:r>
      <w:r w:rsidRPr="00295DC4">
        <w:rPr>
          <w:rFonts w:ascii="Arial" w:hAnsi="Arial" w:cs="Arial"/>
          <w:sz w:val="22"/>
          <w:szCs w:val="22"/>
        </w:rPr>
        <w:t xml:space="preserve"> in keeping with the principles of the </w:t>
      </w:r>
      <w:r>
        <w:rPr>
          <w:rFonts w:ascii="Arial" w:hAnsi="Arial" w:cs="Arial"/>
          <w:sz w:val="22"/>
          <w:szCs w:val="22"/>
        </w:rPr>
        <w:t>BU’s</w:t>
      </w:r>
      <w:r w:rsidRPr="00295DC4">
        <w:rPr>
          <w:rFonts w:ascii="Arial" w:hAnsi="Arial" w:cs="Arial"/>
          <w:sz w:val="22"/>
          <w:szCs w:val="22"/>
        </w:rPr>
        <w:t xml:space="preserve"> strategic plan</w:t>
      </w:r>
      <w:r w:rsidR="00304FB1" w:rsidRPr="00C46B20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 xml:space="preserve">s: </w:t>
      </w:r>
      <w:hyperlink r:id="rId18" w:history="1">
        <w:r w:rsidR="001B2814" w:rsidRPr="00C46B20">
          <w:rPr>
            <w:rStyle w:val="Hyperlink"/>
            <w:rFonts w:ascii="Arial" w:hAnsi="Arial" w:cs="Arial"/>
            <w:sz w:val="22"/>
            <w:szCs w:val="22"/>
          </w:rPr>
          <w:t>BU2035 – To learn is to change | Bournemouth University</w:t>
        </w:r>
      </w:hyperlink>
      <w:r w:rsidR="001B2814" w:rsidRPr="00C46B20">
        <w:rPr>
          <w:rFonts w:ascii="Arial" w:hAnsi="Arial" w:cs="Arial"/>
          <w:sz w:val="22"/>
          <w:szCs w:val="22"/>
        </w:rPr>
        <w:t xml:space="preserve"> </w:t>
      </w:r>
    </w:p>
    <w:p w14:paraId="328FD21C" w14:textId="77777777" w:rsidR="004A074A" w:rsidRDefault="004A074A" w:rsidP="00320BB8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1A4747E7" w14:textId="3315F782" w:rsidR="005F79C8" w:rsidRPr="002252CD" w:rsidRDefault="005F79C8" w:rsidP="005F79C8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bookmarkStart w:id="1" w:name="_Hlk213843265"/>
      <w:r w:rsidRPr="002252CD">
        <w:rPr>
          <w:rFonts w:ascii="Arial" w:hAnsi="Arial" w:cs="Arial"/>
          <w:b/>
          <w:bCs/>
          <w:sz w:val="22"/>
          <w:szCs w:val="22"/>
        </w:rPr>
        <w:t>Class 4 – How we make decisions:</w:t>
      </w:r>
    </w:p>
    <w:p w14:paraId="3C90873E" w14:textId="77777777" w:rsidR="00C170AE" w:rsidRPr="002252CD" w:rsidRDefault="00C170AE" w:rsidP="00C170AE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FB1984" w14:textId="7B98D268" w:rsidR="007E01C0" w:rsidRDefault="007E01C0" w:rsidP="00C170AE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7E01C0">
        <w:rPr>
          <w:rFonts w:ascii="Arial" w:hAnsi="Arial" w:cs="Arial"/>
          <w:sz w:val="22"/>
          <w:szCs w:val="22"/>
        </w:rPr>
        <w:t>Policy proposals and decisions. Decision making processes, internal criteria and procedures, consultations.</w:t>
      </w:r>
    </w:p>
    <w:p w14:paraId="43124C20" w14:textId="77777777" w:rsidR="007E01C0" w:rsidRDefault="007E01C0" w:rsidP="00C170AE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1DCA4A1B" w14:textId="769EBF00" w:rsidR="00C170AE" w:rsidRPr="00666F57" w:rsidRDefault="00032ED5" w:rsidP="00C170AE">
      <w:pPr>
        <w:pStyle w:val="Default"/>
        <w:spacing w:line="252" w:lineRule="auto"/>
        <w:jc w:val="both"/>
        <w:rPr>
          <w:rFonts w:ascii="Arial" w:hAnsi="Arial" w:cs="Arial"/>
          <w:color w:val="0D25B3"/>
          <w:sz w:val="22"/>
          <w:szCs w:val="22"/>
          <w:highlight w:val="yellow"/>
        </w:rPr>
      </w:pPr>
      <w:r w:rsidRPr="00032ED5">
        <w:rPr>
          <w:rFonts w:ascii="Arial" w:hAnsi="Arial" w:cs="Arial"/>
          <w:sz w:val="22"/>
          <w:szCs w:val="22"/>
        </w:rPr>
        <w:t>Non confidential minutes, agendas, papers of Board Meetings</w:t>
      </w:r>
      <w:r w:rsidR="0053002E">
        <w:rPr>
          <w:rFonts w:ascii="Arial" w:hAnsi="Arial" w:cs="Arial"/>
          <w:sz w:val="22"/>
          <w:szCs w:val="22"/>
        </w:rPr>
        <w:t xml:space="preserve">, and associated resolutions </w:t>
      </w:r>
      <w:r w:rsidR="00433A82" w:rsidRPr="00433A82">
        <w:rPr>
          <w:rFonts w:ascii="Arial" w:hAnsi="Arial" w:cs="Arial"/>
          <w:sz w:val="22"/>
          <w:szCs w:val="22"/>
        </w:rPr>
        <w:t>may be available on request, subject to applicable legal obligations and exemptions.</w:t>
      </w:r>
      <w:bookmarkEnd w:id="1"/>
    </w:p>
    <w:p w14:paraId="2D4016E8" w14:textId="77777777" w:rsidR="0007069B" w:rsidRDefault="0007069B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788888B3" w14:textId="60ABFC89" w:rsidR="00286E22" w:rsidRPr="00286E22" w:rsidRDefault="00286E22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286E22">
        <w:rPr>
          <w:rFonts w:ascii="Arial" w:hAnsi="Arial" w:cs="Arial"/>
          <w:b/>
          <w:bCs/>
          <w:sz w:val="22"/>
          <w:szCs w:val="22"/>
        </w:rPr>
        <w:t>Class 5 - Our policies and procedures:</w:t>
      </w:r>
    </w:p>
    <w:p w14:paraId="16F39761" w14:textId="77777777" w:rsidR="00286E22" w:rsidRDefault="00286E22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sz w:val="22"/>
          <w:szCs w:val="22"/>
        </w:rPr>
      </w:pPr>
    </w:p>
    <w:p w14:paraId="73CFC7BB" w14:textId="5E81A640" w:rsidR="007E01C0" w:rsidRDefault="00630618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sz w:val="22"/>
          <w:szCs w:val="22"/>
        </w:rPr>
      </w:pPr>
      <w:r w:rsidRPr="00630618">
        <w:rPr>
          <w:rFonts w:ascii="Arial" w:hAnsi="Arial" w:cs="Arial"/>
          <w:sz w:val="22"/>
          <w:szCs w:val="22"/>
        </w:rPr>
        <w:t xml:space="preserve">Current written protocols for delivering </w:t>
      </w:r>
      <w:r w:rsidR="00B5796B">
        <w:rPr>
          <w:rFonts w:ascii="Arial" w:hAnsi="Arial" w:cs="Arial"/>
          <w:sz w:val="22"/>
          <w:szCs w:val="22"/>
        </w:rPr>
        <w:t>BU</w:t>
      </w:r>
      <w:r w:rsidR="008B3918">
        <w:rPr>
          <w:rFonts w:ascii="Arial" w:hAnsi="Arial" w:cs="Arial"/>
          <w:sz w:val="22"/>
          <w:szCs w:val="22"/>
        </w:rPr>
        <w:t>F</w:t>
      </w:r>
      <w:r w:rsidR="00B5796B">
        <w:rPr>
          <w:rFonts w:ascii="Arial" w:hAnsi="Arial" w:cs="Arial"/>
          <w:sz w:val="22"/>
          <w:szCs w:val="22"/>
        </w:rPr>
        <w:t>’s</w:t>
      </w:r>
      <w:r w:rsidRPr="00630618">
        <w:rPr>
          <w:rFonts w:ascii="Arial" w:hAnsi="Arial" w:cs="Arial"/>
          <w:sz w:val="22"/>
          <w:szCs w:val="22"/>
        </w:rPr>
        <w:t xml:space="preserve"> functions and responsibilities.</w:t>
      </w:r>
    </w:p>
    <w:p w14:paraId="7FFF04C8" w14:textId="77777777" w:rsidR="007E01C0" w:rsidRDefault="007E01C0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sz w:val="22"/>
          <w:szCs w:val="22"/>
        </w:rPr>
      </w:pPr>
    </w:p>
    <w:p w14:paraId="6C833B30" w14:textId="48B41AA4" w:rsidR="00515FBD" w:rsidRDefault="00515FBD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sz w:val="22"/>
          <w:szCs w:val="22"/>
        </w:rPr>
      </w:pPr>
      <w:r w:rsidRPr="00515FBD">
        <w:rPr>
          <w:rFonts w:ascii="Arial" w:hAnsi="Arial" w:cs="Arial"/>
          <w:sz w:val="22"/>
          <w:szCs w:val="22"/>
        </w:rPr>
        <w:t>As a wholly owned subsidiary of</w:t>
      </w:r>
      <w:r>
        <w:rPr>
          <w:rFonts w:ascii="Arial" w:hAnsi="Arial" w:cs="Arial"/>
          <w:sz w:val="22"/>
          <w:szCs w:val="22"/>
        </w:rPr>
        <w:t xml:space="preserve"> BU</w:t>
      </w:r>
      <w:r w:rsidRPr="00515FB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BU</w:t>
      </w:r>
      <w:r w:rsidR="008B3918">
        <w:rPr>
          <w:rFonts w:ascii="Arial" w:hAnsi="Arial" w:cs="Arial"/>
          <w:sz w:val="22"/>
          <w:szCs w:val="22"/>
        </w:rPr>
        <w:t>F</w:t>
      </w:r>
      <w:r w:rsidRPr="00515FBD">
        <w:rPr>
          <w:rFonts w:ascii="Arial" w:hAnsi="Arial" w:cs="Arial"/>
          <w:sz w:val="22"/>
          <w:szCs w:val="22"/>
        </w:rPr>
        <w:t xml:space="preserve"> is bound by </w:t>
      </w:r>
      <w:r w:rsidRPr="0091189C">
        <w:rPr>
          <w:rFonts w:ascii="Arial" w:hAnsi="Arial" w:cs="Arial"/>
          <w:sz w:val="22"/>
          <w:szCs w:val="22"/>
        </w:rPr>
        <w:t>BU’s policies, i</w:t>
      </w:r>
      <w:r>
        <w:rPr>
          <w:rFonts w:ascii="Arial" w:hAnsi="Arial" w:cs="Arial"/>
          <w:sz w:val="22"/>
          <w:szCs w:val="22"/>
        </w:rPr>
        <w:t>ncluding in relation to:</w:t>
      </w:r>
    </w:p>
    <w:p w14:paraId="50B0DA0D" w14:textId="77777777" w:rsidR="00C33EA9" w:rsidRPr="005F6BEA" w:rsidRDefault="00C33EA9" w:rsidP="00852D49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1DE2AB74" w14:textId="70E46DB0" w:rsidR="00C33EA9" w:rsidRPr="005F6BEA" w:rsidRDefault="008754BC" w:rsidP="005F6BEA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eastAsiaTheme="majorEastAsia"/>
          <w:color w:val="auto"/>
        </w:rPr>
      </w:pPr>
      <w:hyperlink r:id="rId19" w:history="1">
        <w:r w:rsidRPr="005F6BEA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Anti-bribery policy and procedures</w:t>
        </w:r>
      </w:hyperlink>
    </w:p>
    <w:p w14:paraId="3DC043FE" w14:textId="77777777" w:rsidR="00C170AE" w:rsidRPr="005F6BEA" w:rsidRDefault="00C170AE" w:rsidP="00852D49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2D1DB7A9" w14:textId="34296FD5" w:rsidR="00C33EA9" w:rsidRPr="005F6BEA" w:rsidRDefault="008754BC" w:rsidP="005F6BEA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eastAsiaTheme="majorEastAsia"/>
          <w:color w:val="auto"/>
        </w:rPr>
      </w:pPr>
      <w:hyperlink r:id="rId20" w:history="1">
        <w:r w:rsidRPr="005F6BEA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Conflicts of interest policy and procedures</w:t>
        </w:r>
      </w:hyperlink>
    </w:p>
    <w:p w14:paraId="20BC09D2" w14:textId="77777777" w:rsidR="00C33EA9" w:rsidRPr="005F6BEA" w:rsidRDefault="00C33EA9" w:rsidP="00852D49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676D5F13" w14:textId="43C9C124" w:rsidR="00C33EA9" w:rsidRDefault="008754BC" w:rsidP="005F6BEA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eastAsiaTheme="majorEastAsia"/>
          <w:color w:val="auto"/>
        </w:rPr>
      </w:pPr>
      <w:hyperlink r:id="rId21" w:history="1">
        <w:r w:rsidRPr="005F6BEA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Data protection and privacy</w:t>
        </w:r>
      </w:hyperlink>
      <w:r w:rsidR="00C33EA9" w:rsidRPr="005F6BEA">
        <w:rPr>
          <w:rStyle w:val="Hyperlink"/>
          <w:rFonts w:eastAsiaTheme="majorEastAsia"/>
          <w:color w:val="auto"/>
        </w:rPr>
        <w:t xml:space="preserve"> </w:t>
      </w:r>
    </w:p>
    <w:p w14:paraId="5939C57A" w14:textId="77777777" w:rsidR="00852D49" w:rsidRPr="005F6BEA" w:rsidRDefault="00852D49" w:rsidP="00852D49">
      <w:pPr>
        <w:autoSpaceDE w:val="0"/>
        <w:autoSpaceDN w:val="0"/>
        <w:adjustRightInd w:val="0"/>
        <w:spacing w:line="252" w:lineRule="auto"/>
        <w:rPr>
          <w:rStyle w:val="Hyperlink"/>
          <w:rFonts w:eastAsiaTheme="majorEastAsia"/>
          <w:color w:val="auto"/>
        </w:rPr>
      </w:pPr>
    </w:p>
    <w:p w14:paraId="4A61BCF3" w14:textId="0CF33CF7" w:rsidR="00C33EA9" w:rsidRPr="00852D49" w:rsidRDefault="005A4EC1" w:rsidP="005F6BEA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eastAsiaTheme="majorEastAsia"/>
          <w:color w:val="auto"/>
        </w:rPr>
      </w:pPr>
      <w:hyperlink r:id="rId22" w:history="1">
        <w:r w:rsidRPr="005F6BEA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Equality, diversity and inclusion</w:t>
        </w:r>
      </w:hyperlink>
    </w:p>
    <w:p w14:paraId="43AB4408" w14:textId="77777777" w:rsidR="00852D49" w:rsidRPr="00F26E6B" w:rsidRDefault="00852D49" w:rsidP="00852D49">
      <w:pPr>
        <w:autoSpaceDE w:val="0"/>
        <w:autoSpaceDN w:val="0"/>
        <w:adjustRightInd w:val="0"/>
        <w:spacing w:line="252" w:lineRule="auto"/>
        <w:rPr>
          <w:rStyle w:val="Hyperlink"/>
          <w:rFonts w:eastAsiaTheme="majorEastAsia"/>
          <w:color w:val="auto"/>
        </w:rPr>
      </w:pPr>
    </w:p>
    <w:p w14:paraId="52FDD45F" w14:textId="77777777" w:rsidR="00F26E6B" w:rsidRPr="00253C6D" w:rsidRDefault="00F26E6B" w:rsidP="00F26E6B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ascii="Arial" w:hAnsi="Arial" w:cs="Arial"/>
          <w:color w:val="auto"/>
          <w:sz w:val="22"/>
          <w:szCs w:val="22"/>
        </w:rPr>
      </w:pPr>
      <w:hyperlink r:id="rId23" w:history="1">
        <w:r w:rsidRPr="00253C6D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Health and wellbeing support</w:t>
        </w:r>
      </w:hyperlink>
    </w:p>
    <w:p w14:paraId="280132E7" w14:textId="77777777" w:rsidR="00C170AE" w:rsidRPr="00F42561" w:rsidRDefault="00C170AE" w:rsidP="00F42561">
      <w:pPr>
        <w:autoSpaceDE w:val="0"/>
        <w:autoSpaceDN w:val="0"/>
        <w:adjustRightInd w:val="0"/>
        <w:spacing w:line="252" w:lineRule="auto"/>
        <w:rPr>
          <w:rFonts w:eastAsiaTheme="majorEastAsia"/>
          <w:u w:val="single"/>
        </w:rPr>
      </w:pPr>
    </w:p>
    <w:p w14:paraId="5959F295" w14:textId="77777777" w:rsidR="00C170AE" w:rsidRDefault="00C170AE" w:rsidP="00C170AE">
      <w:pPr>
        <w:rPr>
          <w:rFonts w:ascii="Arial" w:hAnsi="Arial" w:cs="Arial"/>
          <w:sz w:val="22"/>
          <w:szCs w:val="22"/>
        </w:rPr>
      </w:pPr>
    </w:p>
    <w:p w14:paraId="316EAD0F" w14:textId="3FE79555" w:rsidR="008A778A" w:rsidRPr="002252CD" w:rsidRDefault="008A778A" w:rsidP="008A778A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bookmarkStart w:id="2" w:name="_Hlk213843996"/>
      <w:r w:rsidRPr="002252CD">
        <w:rPr>
          <w:rFonts w:ascii="Arial" w:hAnsi="Arial" w:cs="Arial"/>
          <w:b/>
          <w:bCs/>
          <w:sz w:val="22"/>
          <w:szCs w:val="22"/>
        </w:rPr>
        <w:t xml:space="preserve">Class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2252CD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Lists and registers</w:t>
      </w:r>
      <w:r w:rsidRPr="002252CD">
        <w:rPr>
          <w:rFonts w:ascii="Arial" w:hAnsi="Arial" w:cs="Arial"/>
          <w:b/>
          <w:bCs/>
          <w:sz w:val="22"/>
          <w:szCs w:val="22"/>
        </w:rPr>
        <w:t>:</w:t>
      </w:r>
    </w:p>
    <w:p w14:paraId="7DF1F26F" w14:textId="77777777" w:rsidR="008A778A" w:rsidRDefault="008A778A" w:rsidP="008A778A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9E5C62" w14:textId="054F0CB5" w:rsidR="006331C5" w:rsidRDefault="006331C5" w:rsidP="008A778A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6331C5">
        <w:rPr>
          <w:rFonts w:ascii="Arial" w:hAnsi="Arial" w:cs="Arial"/>
          <w:sz w:val="22"/>
          <w:szCs w:val="22"/>
        </w:rPr>
        <w:t xml:space="preserve">Information held in registers required by law and other lists and registers relating to the functions of </w:t>
      </w:r>
      <w:r w:rsidR="00B5796B">
        <w:rPr>
          <w:rFonts w:ascii="Arial" w:hAnsi="Arial" w:cs="Arial"/>
          <w:sz w:val="22"/>
          <w:szCs w:val="22"/>
        </w:rPr>
        <w:t>BU</w:t>
      </w:r>
      <w:r w:rsidR="008B3918">
        <w:rPr>
          <w:rFonts w:ascii="Arial" w:hAnsi="Arial" w:cs="Arial"/>
          <w:sz w:val="22"/>
          <w:szCs w:val="22"/>
        </w:rPr>
        <w:t>F</w:t>
      </w:r>
      <w:r w:rsidR="00EC7490">
        <w:rPr>
          <w:rFonts w:ascii="Arial" w:hAnsi="Arial" w:cs="Arial"/>
          <w:sz w:val="22"/>
          <w:szCs w:val="22"/>
        </w:rPr>
        <w:t>.</w:t>
      </w:r>
    </w:p>
    <w:p w14:paraId="7A780570" w14:textId="77777777" w:rsidR="006331C5" w:rsidRPr="002252CD" w:rsidRDefault="006331C5" w:rsidP="008A778A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2"/>
    <w:p w14:paraId="44E64A74" w14:textId="30EDC6B7" w:rsidR="00E65813" w:rsidRPr="001F6371" w:rsidRDefault="00515FBD" w:rsidP="00E65813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</w:t>
      </w:r>
      <w:r w:rsidR="008B3918">
        <w:rPr>
          <w:rFonts w:ascii="Arial" w:hAnsi="Arial" w:cs="Arial"/>
          <w:sz w:val="22"/>
          <w:szCs w:val="22"/>
        </w:rPr>
        <w:t>F</w:t>
      </w:r>
      <w:r w:rsidR="00E65813" w:rsidRPr="001F6371">
        <w:rPr>
          <w:rFonts w:ascii="Arial" w:hAnsi="Arial" w:cs="Arial"/>
          <w:sz w:val="22"/>
          <w:szCs w:val="22"/>
        </w:rPr>
        <w:t>’s statutory registers (the register of members, register of directors and register of charges)</w:t>
      </w:r>
      <w:r w:rsidR="00E65813">
        <w:rPr>
          <w:rFonts w:ascii="Arial" w:hAnsi="Arial" w:cs="Arial"/>
          <w:sz w:val="22"/>
          <w:szCs w:val="22"/>
        </w:rPr>
        <w:t xml:space="preserve"> are a</w:t>
      </w:r>
      <w:r w:rsidR="00E65813" w:rsidRPr="001F6371">
        <w:rPr>
          <w:rFonts w:ascii="Arial" w:hAnsi="Arial" w:cs="Arial"/>
          <w:sz w:val="22"/>
          <w:szCs w:val="22"/>
        </w:rPr>
        <w:t>vailable for inspection at the r</w:t>
      </w:r>
      <w:r w:rsidR="00E65813">
        <w:rPr>
          <w:rFonts w:ascii="Arial" w:hAnsi="Arial" w:cs="Arial"/>
          <w:sz w:val="22"/>
          <w:szCs w:val="22"/>
        </w:rPr>
        <w:t>egistered office on request</w:t>
      </w:r>
      <w:r w:rsidR="00CA35FA">
        <w:rPr>
          <w:rFonts w:ascii="Arial" w:hAnsi="Arial" w:cs="Arial"/>
          <w:sz w:val="22"/>
          <w:szCs w:val="22"/>
        </w:rPr>
        <w:t xml:space="preserve"> or</w:t>
      </w:r>
      <w:r w:rsidR="00D46111">
        <w:rPr>
          <w:rFonts w:ascii="Arial" w:hAnsi="Arial" w:cs="Arial"/>
          <w:sz w:val="22"/>
          <w:szCs w:val="22"/>
        </w:rPr>
        <w:t>, where possible, copies</w:t>
      </w:r>
      <w:r w:rsidR="00CA35FA">
        <w:rPr>
          <w:rFonts w:ascii="Arial" w:hAnsi="Arial" w:cs="Arial"/>
          <w:sz w:val="22"/>
          <w:szCs w:val="22"/>
        </w:rPr>
        <w:t xml:space="preserve"> may be supplied in hard copy subject to charges as detailed above</w:t>
      </w:r>
      <w:r w:rsidR="00E65813" w:rsidRPr="001F6371">
        <w:rPr>
          <w:rFonts w:ascii="Arial" w:hAnsi="Arial" w:cs="Arial"/>
          <w:sz w:val="22"/>
          <w:szCs w:val="22"/>
        </w:rPr>
        <w:t>.</w:t>
      </w:r>
    </w:p>
    <w:p w14:paraId="4DB7992F" w14:textId="77777777" w:rsidR="00680E15" w:rsidRDefault="00680E15" w:rsidP="00680E15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  <w:u w:val="none"/>
        </w:rPr>
      </w:pPr>
    </w:p>
    <w:p w14:paraId="7E5103C5" w14:textId="732BEF71" w:rsidR="00680E15" w:rsidRPr="002252CD" w:rsidRDefault="00680E15" w:rsidP="00680E15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2252CD">
        <w:rPr>
          <w:rFonts w:ascii="Arial" w:hAnsi="Arial" w:cs="Arial"/>
          <w:b/>
          <w:bCs/>
          <w:sz w:val="22"/>
          <w:szCs w:val="22"/>
        </w:rPr>
        <w:lastRenderedPageBreak/>
        <w:t xml:space="preserve">Class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2252CD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09054E">
        <w:rPr>
          <w:rFonts w:ascii="Arial" w:hAnsi="Arial" w:cs="Arial"/>
          <w:b/>
          <w:bCs/>
          <w:sz w:val="22"/>
          <w:szCs w:val="22"/>
        </w:rPr>
        <w:t>The Services we offer</w:t>
      </w:r>
      <w:r w:rsidRPr="002252CD">
        <w:rPr>
          <w:rFonts w:ascii="Arial" w:hAnsi="Arial" w:cs="Arial"/>
          <w:b/>
          <w:bCs/>
          <w:sz w:val="22"/>
          <w:szCs w:val="22"/>
        </w:rPr>
        <w:t>:</w:t>
      </w:r>
    </w:p>
    <w:p w14:paraId="050A8612" w14:textId="77777777" w:rsidR="00680E15" w:rsidRPr="002252CD" w:rsidRDefault="00680E15" w:rsidP="00680E15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C800511" w14:textId="670C5D81" w:rsidR="00465084" w:rsidRDefault="00465084" w:rsidP="00C170AE">
      <w:pPr>
        <w:pStyle w:val="Default"/>
        <w:spacing w:line="252" w:lineRule="auto"/>
        <w:rPr>
          <w:rFonts w:ascii="Arial" w:hAnsi="Arial" w:cs="Arial"/>
          <w:sz w:val="22"/>
          <w:szCs w:val="22"/>
        </w:rPr>
      </w:pPr>
      <w:r w:rsidRPr="00465084">
        <w:rPr>
          <w:rFonts w:ascii="Arial" w:hAnsi="Arial" w:cs="Arial"/>
          <w:sz w:val="22"/>
          <w:szCs w:val="22"/>
        </w:rPr>
        <w:t>Advice and guidance, booklets and leaflets, transactions and media releases and descriptions of the services offered.</w:t>
      </w:r>
    </w:p>
    <w:p w14:paraId="5675DA42" w14:textId="77777777" w:rsidR="00465084" w:rsidRDefault="00465084" w:rsidP="00C170AE">
      <w:pPr>
        <w:pStyle w:val="Default"/>
        <w:spacing w:line="252" w:lineRule="auto"/>
        <w:rPr>
          <w:rFonts w:ascii="Arial" w:hAnsi="Arial" w:cs="Arial"/>
          <w:sz w:val="22"/>
          <w:szCs w:val="22"/>
        </w:rPr>
      </w:pPr>
    </w:p>
    <w:p w14:paraId="42D9BA38" w14:textId="0C484B49" w:rsidR="00C170AE" w:rsidRPr="00666F57" w:rsidRDefault="00515FBD" w:rsidP="00C170AE">
      <w:pPr>
        <w:pStyle w:val="Default"/>
        <w:spacing w:line="252" w:lineRule="auto"/>
        <w:rPr>
          <w:rFonts w:ascii="Arial" w:hAnsi="Arial" w:cs="Arial"/>
          <w:b/>
          <w:color w:val="0D25B3"/>
          <w:sz w:val="22"/>
          <w:szCs w:val="22"/>
        </w:rPr>
      </w:pPr>
      <w:r w:rsidRPr="00515FBD">
        <w:rPr>
          <w:rFonts w:ascii="Arial" w:hAnsi="Arial" w:cs="Arial"/>
          <w:sz w:val="22"/>
          <w:szCs w:val="22"/>
        </w:rPr>
        <w:t>Details of the</w:t>
      </w:r>
      <w:r w:rsidR="0053002E">
        <w:rPr>
          <w:rFonts w:ascii="Arial" w:hAnsi="Arial" w:cs="Arial"/>
          <w:sz w:val="22"/>
          <w:szCs w:val="22"/>
        </w:rPr>
        <w:t xml:space="preserve"> </w:t>
      </w:r>
      <w:r w:rsidR="00CA35FA">
        <w:rPr>
          <w:rFonts w:ascii="Arial" w:hAnsi="Arial" w:cs="Arial"/>
          <w:sz w:val="22"/>
          <w:szCs w:val="22"/>
        </w:rPr>
        <w:t>s</w:t>
      </w:r>
      <w:r w:rsidRPr="00515FBD">
        <w:rPr>
          <w:rFonts w:ascii="Arial" w:hAnsi="Arial" w:cs="Arial"/>
          <w:sz w:val="22"/>
          <w:szCs w:val="22"/>
        </w:rPr>
        <w:t xml:space="preserve">ervices offered by </w:t>
      </w:r>
      <w:r>
        <w:rPr>
          <w:rFonts w:ascii="Arial" w:hAnsi="Arial" w:cs="Arial"/>
          <w:sz w:val="22"/>
          <w:szCs w:val="22"/>
        </w:rPr>
        <w:t>BU</w:t>
      </w:r>
      <w:r w:rsidR="008B3918">
        <w:rPr>
          <w:rFonts w:ascii="Arial" w:hAnsi="Arial" w:cs="Arial"/>
          <w:sz w:val="22"/>
          <w:szCs w:val="22"/>
        </w:rPr>
        <w:t>F</w:t>
      </w:r>
      <w:r w:rsidRPr="00515FBD">
        <w:rPr>
          <w:rFonts w:ascii="Arial" w:hAnsi="Arial" w:cs="Arial"/>
          <w:sz w:val="22"/>
          <w:szCs w:val="22"/>
        </w:rPr>
        <w:t xml:space="preserve"> are included in the </w:t>
      </w:r>
      <w:r w:rsidR="00CA35FA">
        <w:rPr>
          <w:rFonts w:ascii="Arial" w:hAnsi="Arial" w:cs="Arial"/>
          <w:sz w:val="22"/>
          <w:szCs w:val="22"/>
        </w:rPr>
        <w:t>‘</w:t>
      </w:r>
      <w:r w:rsidRPr="00515FBD">
        <w:rPr>
          <w:rFonts w:ascii="Arial" w:hAnsi="Arial" w:cs="Arial"/>
          <w:sz w:val="22"/>
          <w:szCs w:val="22"/>
        </w:rPr>
        <w:t>who we are and what we do</w:t>
      </w:r>
      <w:r w:rsidR="00CA35FA">
        <w:rPr>
          <w:rFonts w:ascii="Arial" w:hAnsi="Arial" w:cs="Arial"/>
          <w:sz w:val="22"/>
          <w:szCs w:val="22"/>
        </w:rPr>
        <w:t>’</w:t>
      </w:r>
      <w:r w:rsidRPr="00515FBD">
        <w:rPr>
          <w:rFonts w:ascii="Arial" w:hAnsi="Arial" w:cs="Arial"/>
          <w:sz w:val="22"/>
          <w:szCs w:val="22"/>
        </w:rPr>
        <w:t xml:space="preserve"> section, above.</w:t>
      </w:r>
    </w:p>
    <w:p w14:paraId="17FCE701" w14:textId="77777777" w:rsidR="00C170AE" w:rsidRPr="007F41A5" w:rsidRDefault="00C170AE" w:rsidP="00C170AE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36BCF8" w14:textId="77777777" w:rsidR="00C170AE" w:rsidRDefault="00C170AE" w:rsidP="00C170AE"/>
    <w:p w14:paraId="60496E03" w14:textId="77777777" w:rsidR="00C170AE" w:rsidRPr="00C170AE" w:rsidRDefault="00C170AE" w:rsidP="00C170AE"/>
    <w:sectPr w:rsidR="00C170AE" w:rsidRPr="00C17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lypha LT St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92"/>
    <w:multiLevelType w:val="hybridMultilevel"/>
    <w:tmpl w:val="734A6B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032F8"/>
    <w:multiLevelType w:val="hybridMultilevel"/>
    <w:tmpl w:val="14C0830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F1FF6"/>
    <w:multiLevelType w:val="hybridMultilevel"/>
    <w:tmpl w:val="BC3AA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11D23"/>
    <w:multiLevelType w:val="hybridMultilevel"/>
    <w:tmpl w:val="6ED692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A51991"/>
    <w:multiLevelType w:val="hybridMultilevel"/>
    <w:tmpl w:val="81D64B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FA2342"/>
    <w:multiLevelType w:val="hybridMultilevel"/>
    <w:tmpl w:val="6BA65A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096CEF"/>
    <w:multiLevelType w:val="hybridMultilevel"/>
    <w:tmpl w:val="0BF033A6"/>
    <w:lvl w:ilvl="0" w:tplc="FB68667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2B563F"/>
    <w:multiLevelType w:val="multilevel"/>
    <w:tmpl w:val="D55007A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F86CDE"/>
    <w:multiLevelType w:val="multilevel"/>
    <w:tmpl w:val="B4E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A5F6A"/>
    <w:multiLevelType w:val="hybridMultilevel"/>
    <w:tmpl w:val="D8667B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280307"/>
    <w:multiLevelType w:val="multilevel"/>
    <w:tmpl w:val="A1CA43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6369B7"/>
    <w:multiLevelType w:val="hybridMultilevel"/>
    <w:tmpl w:val="AC70B4B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557EB5"/>
    <w:multiLevelType w:val="hybridMultilevel"/>
    <w:tmpl w:val="BB1EDD9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5F0C10"/>
    <w:multiLevelType w:val="hybridMultilevel"/>
    <w:tmpl w:val="CCAA424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484971"/>
    <w:multiLevelType w:val="hybridMultilevel"/>
    <w:tmpl w:val="29EA520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522C2E"/>
    <w:multiLevelType w:val="multilevel"/>
    <w:tmpl w:val="4FFAA0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48B3444A"/>
    <w:multiLevelType w:val="multilevel"/>
    <w:tmpl w:val="0D18911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FF47AFD"/>
    <w:multiLevelType w:val="hybridMultilevel"/>
    <w:tmpl w:val="A1829F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57671"/>
    <w:multiLevelType w:val="multilevel"/>
    <w:tmpl w:val="5040F8E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69E3F2F"/>
    <w:multiLevelType w:val="hybridMultilevel"/>
    <w:tmpl w:val="DC9C0CB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565238"/>
    <w:multiLevelType w:val="hybridMultilevel"/>
    <w:tmpl w:val="E2D6AF1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4080D"/>
    <w:multiLevelType w:val="hybridMultilevel"/>
    <w:tmpl w:val="02BE966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A46600"/>
    <w:multiLevelType w:val="multilevel"/>
    <w:tmpl w:val="C600823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B0D53F7"/>
    <w:multiLevelType w:val="hybridMultilevel"/>
    <w:tmpl w:val="C6042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5622C"/>
    <w:multiLevelType w:val="hybridMultilevel"/>
    <w:tmpl w:val="16C8553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8F1B67"/>
    <w:multiLevelType w:val="multilevel"/>
    <w:tmpl w:val="DDE67DC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D746B3A"/>
    <w:multiLevelType w:val="multilevel"/>
    <w:tmpl w:val="D08C435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895270"/>
    <w:multiLevelType w:val="hybridMultilevel"/>
    <w:tmpl w:val="373E9540"/>
    <w:lvl w:ilvl="0" w:tplc="7832B50C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E42A6A"/>
    <w:multiLevelType w:val="hybridMultilevel"/>
    <w:tmpl w:val="E15629E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413606"/>
    <w:multiLevelType w:val="multilevel"/>
    <w:tmpl w:val="7BFABA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AF6A33"/>
    <w:multiLevelType w:val="hybridMultilevel"/>
    <w:tmpl w:val="C442CD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D64E70"/>
    <w:multiLevelType w:val="hybridMultilevel"/>
    <w:tmpl w:val="7840BC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C4C1FA"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300436">
    <w:abstractNumId w:val="8"/>
  </w:num>
  <w:num w:numId="2" w16cid:durableId="237830682">
    <w:abstractNumId w:val="31"/>
  </w:num>
  <w:num w:numId="3" w16cid:durableId="866452233">
    <w:abstractNumId w:val="5"/>
  </w:num>
  <w:num w:numId="4" w16cid:durableId="1342313145">
    <w:abstractNumId w:val="30"/>
  </w:num>
  <w:num w:numId="5" w16cid:durableId="986130696">
    <w:abstractNumId w:val="20"/>
  </w:num>
  <w:num w:numId="6" w16cid:durableId="1218861144">
    <w:abstractNumId w:val="19"/>
  </w:num>
  <w:num w:numId="7" w16cid:durableId="20134859">
    <w:abstractNumId w:val="4"/>
  </w:num>
  <w:num w:numId="8" w16cid:durableId="514157015">
    <w:abstractNumId w:val="14"/>
  </w:num>
  <w:num w:numId="9" w16cid:durableId="1037585744">
    <w:abstractNumId w:val="22"/>
  </w:num>
  <w:num w:numId="10" w16cid:durableId="966738183">
    <w:abstractNumId w:val="13"/>
  </w:num>
  <w:num w:numId="11" w16cid:durableId="1538196588">
    <w:abstractNumId w:val="1"/>
  </w:num>
  <w:num w:numId="12" w16cid:durableId="1304892601">
    <w:abstractNumId w:val="0"/>
  </w:num>
  <w:num w:numId="13" w16cid:durableId="795493253">
    <w:abstractNumId w:val="9"/>
  </w:num>
  <w:num w:numId="14" w16cid:durableId="2096048010">
    <w:abstractNumId w:val="10"/>
  </w:num>
  <w:num w:numId="15" w16cid:durableId="535123860">
    <w:abstractNumId w:val="17"/>
  </w:num>
  <w:num w:numId="16" w16cid:durableId="880164794">
    <w:abstractNumId w:val="7"/>
  </w:num>
  <w:num w:numId="17" w16cid:durableId="132409005">
    <w:abstractNumId w:val="26"/>
  </w:num>
  <w:num w:numId="18" w16cid:durableId="1460999492">
    <w:abstractNumId w:val="18"/>
  </w:num>
  <w:num w:numId="19" w16cid:durableId="2042196177">
    <w:abstractNumId w:val="16"/>
  </w:num>
  <w:num w:numId="20" w16cid:durableId="1308969192">
    <w:abstractNumId w:val="11"/>
  </w:num>
  <w:num w:numId="21" w16cid:durableId="869759536">
    <w:abstractNumId w:val="25"/>
  </w:num>
  <w:num w:numId="22" w16cid:durableId="753550241">
    <w:abstractNumId w:val="29"/>
  </w:num>
  <w:num w:numId="23" w16cid:durableId="1434327924">
    <w:abstractNumId w:val="21"/>
  </w:num>
  <w:num w:numId="24" w16cid:durableId="1817607693">
    <w:abstractNumId w:val="12"/>
  </w:num>
  <w:num w:numId="25" w16cid:durableId="1532571262">
    <w:abstractNumId w:val="28"/>
  </w:num>
  <w:num w:numId="26" w16cid:durableId="1120534690">
    <w:abstractNumId w:val="24"/>
  </w:num>
  <w:num w:numId="27" w16cid:durableId="660157302">
    <w:abstractNumId w:val="3"/>
  </w:num>
  <w:num w:numId="28" w16cid:durableId="48505643">
    <w:abstractNumId w:val="15"/>
  </w:num>
  <w:num w:numId="29" w16cid:durableId="1139958062">
    <w:abstractNumId w:val="23"/>
  </w:num>
  <w:num w:numId="30" w16cid:durableId="160512181">
    <w:abstractNumId w:val="27"/>
  </w:num>
  <w:num w:numId="31" w16cid:durableId="1718581045">
    <w:abstractNumId w:val="2"/>
  </w:num>
  <w:num w:numId="32" w16cid:durableId="1472016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E1"/>
    <w:rsid w:val="00002067"/>
    <w:rsid w:val="0000760F"/>
    <w:rsid w:val="00011835"/>
    <w:rsid w:val="00011E4B"/>
    <w:rsid w:val="00015AEE"/>
    <w:rsid w:val="00017E38"/>
    <w:rsid w:val="00022F11"/>
    <w:rsid w:val="00032ED5"/>
    <w:rsid w:val="000363AC"/>
    <w:rsid w:val="00043D52"/>
    <w:rsid w:val="0005337A"/>
    <w:rsid w:val="00053908"/>
    <w:rsid w:val="00054C07"/>
    <w:rsid w:val="00055BCE"/>
    <w:rsid w:val="000576C0"/>
    <w:rsid w:val="00062490"/>
    <w:rsid w:val="0006622E"/>
    <w:rsid w:val="0007069B"/>
    <w:rsid w:val="000713A6"/>
    <w:rsid w:val="00075013"/>
    <w:rsid w:val="00080144"/>
    <w:rsid w:val="0008033D"/>
    <w:rsid w:val="0009054E"/>
    <w:rsid w:val="00092D3C"/>
    <w:rsid w:val="000930BD"/>
    <w:rsid w:val="00096BE8"/>
    <w:rsid w:val="0009748D"/>
    <w:rsid w:val="000979D1"/>
    <w:rsid w:val="000B31C5"/>
    <w:rsid w:val="000C075A"/>
    <w:rsid w:val="000C3185"/>
    <w:rsid w:val="000C3351"/>
    <w:rsid w:val="000C3A92"/>
    <w:rsid w:val="000C731D"/>
    <w:rsid w:val="000D3653"/>
    <w:rsid w:val="000E257D"/>
    <w:rsid w:val="000E50E0"/>
    <w:rsid w:val="000E6F58"/>
    <w:rsid w:val="000F50C1"/>
    <w:rsid w:val="000F5C50"/>
    <w:rsid w:val="00102D7B"/>
    <w:rsid w:val="00107A02"/>
    <w:rsid w:val="00110BC1"/>
    <w:rsid w:val="00113313"/>
    <w:rsid w:val="00113434"/>
    <w:rsid w:val="00123D46"/>
    <w:rsid w:val="00132961"/>
    <w:rsid w:val="00137CB8"/>
    <w:rsid w:val="00141307"/>
    <w:rsid w:val="00141399"/>
    <w:rsid w:val="0016042C"/>
    <w:rsid w:val="001604DC"/>
    <w:rsid w:val="001A40A4"/>
    <w:rsid w:val="001B02AB"/>
    <w:rsid w:val="001B2814"/>
    <w:rsid w:val="001B2A41"/>
    <w:rsid w:val="001C0DB9"/>
    <w:rsid w:val="001C62D4"/>
    <w:rsid w:val="001D3B47"/>
    <w:rsid w:val="001E2897"/>
    <w:rsid w:val="001E7636"/>
    <w:rsid w:val="001E781E"/>
    <w:rsid w:val="001F2EF0"/>
    <w:rsid w:val="001F3255"/>
    <w:rsid w:val="0021048B"/>
    <w:rsid w:val="00214537"/>
    <w:rsid w:val="00220326"/>
    <w:rsid w:val="002219ED"/>
    <w:rsid w:val="00222ED3"/>
    <w:rsid w:val="002252CD"/>
    <w:rsid w:val="00227230"/>
    <w:rsid w:val="00234AC6"/>
    <w:rsid w:val="00241B94"/>
    <w:rsid w:val="00243354"/>
    <w:rsid w:val="00253C6D"/>
    <w:rsid w:val="0025427F"/>
    <w:rsid w:val="00261F2F"/>
    <w:rsid w:val="00263985"/>
    <w:rsid w:val="00270B5A"/>
    <w:rsid w:val="00270EEF"/>
    <w:rsid w:val="00272577"/>
    <w:rsid w:val="00272C5D"/>
    <w:rsid w:val="002745F1"/>
    <w:rsid w:val="0027656E"/>
    <w:rsid w:val="00281029"/>
    <w:rsid w:val="0028142A"/>
    <w:rsid w:val="00286E22"/>
    <w:rsid w:val="002876DD"/>
    <w:rsid w:val="00291B12"/>
    <w:rsid w:val="00295382"/>
    <w:rsid w:val="00295DC4"/>
    <w:rsid w:val="002961F3"/>
    <w:rsid w:val="002A511F"/>
    <w:rsid w:val="002B0F22"/>
    <w:rsid w:val="002B6EC0"/>
    <w:rsid w:val="002C3A4F"/>
    <w:rsid w:val="002C7625"/>
    <w:rsid w:val="002D15B7"/>
    <w:rsid w:val="002D218A"/>
    <w:rsid w:val="002D3F0E"/>
    <w:rsid w:val="002D47B3"/>
    <w:rsid w:val="002D62A4"/>
    <w:rsid w:val="002F0BBB"/>
    <w:rsid w:val="002F55AE"/>
    <w:rsid w:val="00304FB1"/>
    <w:rsid w:val="00305809"/>
    <w:rsid w:val="00306754"/>
    <w:rsid w:val="00306EFD"/>
    <w:rsid w:val="00320BB8"/>
    <w:rsid w:val="0032227D"/>
    <w:rsid w:val="00327FB4"/>
    <w:rsid w:val="00333A3B"/>
    <w:rsid w:val="003550A0"/>
    <w:rsid w:val="0036680C"/>
    <w:rsid w:val="00371274"/>
    <w:rsid w:val="003714E3"/>
    <w:rsid w:val="00373F49"/>
    <w:rsid w:val="00373F89"/>
    <w:rsid w:val="00375621"/>
    <w:rsid w:val="0037638F"/>
    <w:rsid w:val="003817AC"/>
    <w:rsid w:val="0039048B"/>
    <w:rsid w:val="00390499"/>
    <w:rsid w:val="00392149"/>
    <w:rsid w:val="00392E30"/>
    <w:rsid w:val="003A014B"/>
    <w:rsid w:val="003A5A8D"/>
    <w:rsid w:val="003B2BB2"/>
    <w:rsid w:val="003C25C8"/>
    <w:rsid w:val="003C6736"/>
    <w:rsid w:val="003D5241"/>
    <w:rsid w:val="003E0D27"/>
    <w:rsid w:val="003E1832"/>
    <w:rsid w:val="003E76DA"/>
    <w:rsid w:val="003F2A13"/>
    <w:rsid w:val="003F2C0D"/>
    <w:rsid w:val="003F31A9"/>
    <w:rsid w:val="003F4A54"/>
    <w:rsid w:val="003F640C"/>
    <w:rsid w:val="00410893"/>
    <w:rsid w:val="00410EA6"/>
    <w:rsid w:val="00415C22"/>
    <w:rsid w:val="00420397"/>
    <w:rsid w:val="004273A9"/>
    <w:rsid w:val="00430667"/>
    <w:rsid w:val="00433A82"/>
    <w:rsid w:val="004348D0"/>
    <w:rsid w:val="00435350"/>
    <w:rsid w:val="00441021"/>
    <w:rsid w:val="00441CCD"/>
    <w:rsid w:val="00443F38"/>
    <w:rsid w:val="0044421A"/>
    <w:rsid w:val="00444312"/>
    <w:rsid w:val="00445ECE"/>
    <w:rsid w:val="0044729E"/>
    <w:rsid w:val="00451916"/>
    <w:rsid w:val="004565F1"/>
    <w:rsid w:val="0046149E"/>
    <w:rsid w:val="0046227B"/>
    <w:rsid w:val="00463B62"/>
    <w:rsid w:val="00465084"/>
    <w:rsid w:val="00473C82"/>
    <w:rsid w:val="00475E6C"/>
    <w:rsid w:val="00475F76"/>
    <w:rsid w:val="004763E8"/>
    <w:rsid w:val="00477939"/>
    <w:rsid w:val="00484C2C"/>
    <w:rsid w:val="00485FA2"/>
    <w:rsid w:val="00492008"/>
    <w:rsid w:val="00496395"/>
    <w:rsid w:val="004A074A"/>
    <w:rsid w:val="004A2B23"/>
    <w:rsid w:val="004A4BB8"/>
    <w:rsid w:val="004B0054"/>
    <w:rsid w:val="004B0E1C"/>
    <w:rsid w:val="004B1C2A"/>
    <w:rsid w:val="004C1C84"/>
    <w:rsid w:val="004C3656"/>
    <w:rsid w:val="004C3D3E"/>
    <w:rsid w:val="004C65CD"/>
    <w:rsid w:val="004C6B15"/>
    <w:rsid w:val="004D4E0D"/>
    <w:rsid w:val="004D6967"/>
    <w:rsid w:val="004D7F6E"/>
    <w:rsid w:val="004E24BF"/>
    <w:rsid w:val="004E5926"/>
    <w:rsid w:val="004E79C4"/>
    <w:rsid w:val="004F3F0E"/>
    <w:rsid w:val="004F73E7"/>
    <w:rsid w:val="0050397B"/>
    <w:rsid w:val="00515FBD"/>
    <w:rsid w:val="00523B6E"/>
    <w:rsid w:val="00524628"/>
    <w:rsid w:val="0052523A"/>
    <w:rsid w:val="0052735B"/>
    <w:rsid w:val="0053002E"/>
    <w:rsid w:val="0053031A"/>
    <w:rsid w:val="005314D2"/>
    <w:rsid w:val="0053727F"/>
    <w:rsid w:val="00540920"/>
    <w:rsid w:val="00544FB5"/>
    <w:rsid w:val="005461F3"/>
    <w:rsid w:val="00552E86"/>
    <w:rsid w:val="00554AA8"/>
    <w:rsid w:val="00555617"/>
    <w:rsid w:val="00567EF2"/>
    <w:rsid w:val="005727DE"/>
    <w:rsid w:val="00576868"/>
    <w:rsid w:val="00592D07"/>
    <w:rsid w:val="00596AB2"/>
    <w:rsid w:val="00597EC1"/>
    <w:rsid w:val="005A4EC1"/>
    <w:rsid w:val="005B1418"/>
    <w:rsid w:val="005B1437"/>
    <w:rsid w:val="005B295B"/>
    <w:rsid w:val="005B3188"/>
    <w:rsid w:val="005B4387"/>
    <w:rsid w:val="005B54AB"/>
    <w:rsid w:val="005C07B6"/>
    <w:rsid w:val="005C0DC7"/>
    <w:rsid w:val="005C51AE"/>
    <w:rsid w:val="005C5A46"/>
    <w:rsid w:val="005D4B4E"/>
    <w:rsid w:val="005E06C5"/>
    <w:rsid w:val="005E3104"/>
    <w:rsid w:val="005E396B"/>
    <w:rsid w:val="005E440F"/>
    <w:rsid w:val="005E6BFD"/>
    <w:rsid w:val="005F1183"/>
    <w:rsid w:val="005F18DF"/>
    <w:rsid w:val="005F1CD5"/>
    <w:rsid w:val="005F2ADE"/>
    <w:rsid w:val="005F3DC3"/>
    <w:rsid w:val="005F6699"/>
    <w:rsid w:val="005F6BEA"/>
    <w:rsid w:val="005F79C8"/>
    <w:rsid w:val="006042DD"/>
    <w:rsid w:val="006047AC"/>
    <w:rsid w:val="006061C0"/>
    <w:rsid w:val="00626902"/>
    <w:rsid w:val="00630618"/>
    <w:rsid w:val="006331C5"/>
    <w:rsid w:val="006359A3"/>
    <w:rsid w:val="00635B22"/>
    <w:rsid w:val="006426C4"/>
    <w:rsid w:val="00643A63"/>
    <w:rsid w:val="006505A6"/>
    <w:rsid w:val="006507F9"/>
    <w:rsid w:val="00660AE7"/>
    <w:rsid w:val="00660C1D"/>
    <w:rsid w:val="00671827"/>
    <w:rsid w:val="00673540"/>
    <w:rsid w:val="00680E15"/>
    <w:rsid w:val="006815B9"/>
    <w:rsid w:val="006842BB"/>
    <w:rsid w:val="00684BB1"/>
    <w:rsid w:val="00687296"/>
    <w:rsid w:val="006876AB"/>
    <w:rsid w:val="006907CC"/>
    <w:rsid w:val="00692494"/>
    <w:rsid w:val="006927E0"/>
    <w:rsid w:val="006A4474"/>
    <w:rsid w:val="006A75E3"/>
    <w:rsid w:val="006B2F91"/>
    <w:rsid w:val="006C4BA9"/>
    <w:rsid w:val="006C7930"/>
    <w:rsid w:val="006E5DD3"/>
    <w:rsid w:val="006E614C"/>
    <w:rsid w:val="006F1A9F"/>
    <w:rsid w:val="007001AD"/>
    <w:rsid w:val="00701AE6"/>
    <w:rsid w:val="00702EEB"/>
    <w:rsid w:val="00703069"/>
    <w:rsid w:val="00704003"/>
    <w:rsid w:val="00704A50"/>
    <w:rsid w:val="00706FB9"/>
    <w:rsid w:val="00715275"/>
    <w:rsid w:val="0072279D"/>
    <w:rsid w:val="00724841"/>
    <w:rsid w:val="00731F03"/>
    <w:rsid w:val="00734675"/>
    <w:rsid w:val="00742A65"/>
    <w:rsid w:val="00743708"/>
    <w:rsid w:val="0075450D"/>
    <w:rsid w:val="00755E7B"/>
    <w:rsid w:val="007603CC"/>
    <w:rsid w:val="007631DC"/>
    <w:rsid w:val="007635C7"/>
    <w:rsid w:val="00771121"/>
    <w:rsid w:val="0078020F"/>
    <w:rsid w:val="0078656D"/>
    <w:rsid w:val="007877B7"/>
    <w:rsid w:val="007911BE"/>
    <w:rsid w:val="007978B6"/>
    <w:rsid w:val="007A66AF"/>
    <w:rsid w:val="007A6C1C"/>
    <w:rsid w:val="007A74C3"/>
    <w:rsid w:val="007B7383"/>
    <w:rsid w:val="007C0C3E"/>
    <w:rsid w:val="007D42C6"/>
    <w:rsid w:val="007E01C0"/>
    <w:rsid w:val="007F411D"/>
    <w:rsid w:val="00814377"/>
    <w:rsid w:val="00815B84"/>
    <w:rsid w:val="0082666B"/>
    <w:rsid w:val="00827E81"/>
    <w:rsid w:val="0084051E"/>
    <w:rsid w:val="00842794"/>
    <w:rsid w:val="0085062B"/>
    <w:rsid w:val="00852D49"/>
    <w:rsid w:val="00857CAB"/>
    <w:rsid w:val="00862E32"/>
    <w:rsid w:val="00863B7C"/>
    <w:rsid w:val="00865067"/>
    <w:rsid w:val="008677FF"/>
    <w:rsid w:val="008754BC"/>
    <w:rsid w:val="008754BF"/>
    <w:rsid w:val="008852CC"/>
    <w:rsid w:val="00887E34"/>
    <w:rsid w:val="0089274E"/>
    <w:rsid w:val="00893BC3"/>
    <w:rsid w:val="008949F3"/>
    <w:rsid w:val="008A778A"/>
    <w:rsid w:val="008B3918"/>
    <w:rsid w:val="008B5B62"/>
    <w:rsid w:val="008B7FB3"/>
    <w:rsid w:val="008C07DD"/>
    <w:rsid w:val="008C15ED"/>
    <w:rsid w:val="008C34F5"/>
    <w:rsid w:val="008D26CA"/>
    <w:rsid w:val="008D4B0F"/>
    <w:rsid w:val="008D77B0"/>
    <w:rsid w:val="008E0068"/>
    <w:rsid w:val="008E02E6"/>
    <w:rsid w:val="008E30E1"/>
    <w:rsid w:val="008F0C80"/>
    <w:rsid w:val="008F0DF8"/>
    <w:rsid w:val="008F3B8B"/>
    <w:rsid w:val="008F6878"/>
    <w:rsid w:val="009007A8"/>
    <w:rsid w:val="00901005"/>
    <w:rsid w:val="00901D5C"/>
    <w:rsid w:val="00902C3F"/>
    <w:rsid w:val="009045D2"/>
    <w:rsid w:val="0091189C"/>
    <w:rsid w:val="00914524"/>
    <w:rsid w:val="00923E17"/>
    <w:rsid w:val="00931DEE"/>
    <w:rsid w:val="0093452A"/>
    <w:rsid w:val="009366FA"/>
    <w:rsid w:val="00936886"/>
    <w:rsid w:val="0093761F"/>
    <w:rsid w:val="0094205B"/>
    <w:rsid w:val="009531A2"/>
    <w:rsid w:val="00953D75"/>
    <w:rsid w:val="00954E6A"/>
    <w:rsid w:val="00962382"/>
    <w:rsid w:val="00964DFD"/>
    <w:rsid w:val="009666A7"/>
    <w:rsid w:val="00966AF3"/>
    <w:rsid w:val="00971CDC"/>
    <w:rsid w:val="0097464E"/>
    <w:rsid w:val="00980148"/>
    <w:rsid w:val="00981274"/>
    <w:rsid w:val="00987CA5"/>
    <w:rsid w:val="00992A8F"/>
    <w:rsid w:val="00993DAB"/>
    <w:rsid w:val="0099585D"/>
    <w:rsid w:val="009B06D6"/>
    <w:rsid w:val="009B2D85"/>
    <w:rsid w:val="009C0499"/>
    <w:rsid w:val="009C428E"/>
    <w:rsid w:val="009D34E0"/>
    <w:rsid w:val="009D7424"/>
    <w:rsid w:val="009E002F"/>
    <w:rsid w:val="009E3D89"/>
    <w:rsid w:val="009F07FB"/>
    <w:rsid w:val="009F431B"/>
    <w:rsid w:val="009F6442"/>
    <w:rsid w:val="009F658E"/>
    <w:rsid w:val="00A06446"/>
    <w:rsid w:val="00A06938"/>
    <w:rsid w:val="00A15649"/>
    <w:rsid w:val="00A26018"/>
    <w:rsid w:val="00A2741B"/>
    <w:rsid w:val="00A312F3"/>
    <w:rsid w:val="00A5421B"/>
    <w:rsid w:val="00A75266"/>
    <w:rsid w:val="00A81255"/>
    <w:rsid w:val="00A867E1"/>
    <w:rsid w:val="00AB58BB"/>
    <w:rsid w:val="00AB59B3"/>
    <w:rsid w:val="00AB7254"/>
    <w:rsid w:val="00AC1BE3"/>
    <w:rsid w:val="00AC44B7"/>
    <w:rsid w:val="00AC51E1"/>
    <w:rsid w:val="00AD1D6C"/>
    <w:rsid w:val="00AD2ACA"/>
    <w:rsid w:val="00AD3C1E"/>
    <w:rsid w:val="00AE283B"/>
    <w:rsid w:val="00AF356E"/>
    <w:rsid w:val="00AF42A9"/>
    <w:rsid w:val="00AF6FB6"/>
    <w:rsid w:val="00B02885"/>
    <w:rsid w:val="00B03BAB"/>
    <w:rsid w:val="00B0582A"/>
    <w:rsid w:val="00B1435A"/>
    <w:rsid w:val="00B170B7"/>
    <w:rsid w:val="00B17B75"/>
    <w:rsid w:val="00B24E68"/>
    <w:rsid w:val="00B2731E"/>
    <w:rsid w:val="00B314BA"/>
    <w:rsid w:val="00B329FE"/>
    <w:rsid w:val="00B42EBB"/>
    <w:rsid w:val="00B52CB0"/>
    <w:rsid w:val="00B53376"/>
    <w:rsid w:val="00B5438B"/>
    <w:rsid w:val="00B5796B"/>
    <w:rsid w:val="00B62B69"/>
    <w:rsid w:val="00B6398F"/>
    <w:rsid w:val="00B673AD"/>
    <w:rsid w:val="00B7135D"/>
    <w:rsid w:val="00B7164C"/>
    <w:rsid w:val="00B72287"/>
    <w:rsid w:val="00B72F03"/>
    <w:rsid w:val="00B736FB"/>
    <w:rsid w:val="00B76315"/>
    <w:rsid w:val="00B77BD4"/>
    <w:rsid w:val="00B8478D"/>
    <w:rsid w:val="00B852C8"/>
    <w:rsid w:val="00B86F24"/>
    <w:rsid w:val="00BA3167"/>
    <w:rsid w:val="00BB01A0"/>
    <w:rsid w:val="00BB0AC5"/>
    <w:rsid w:val="00BB0DB4"/>
    <w:rsid w:val="00BB1980"/>
    <w:rsid w:val="00BB2031"/>
    <w:rsid w:val="00BB58E5"/>
    <w:rsid w:val="00BB5955"/>
    <w:rsid w:val="00BB6615"/>
    <w:rsid w:val="00BC2BEB"/>
    <w:rsid w:val="00BC4943"/>
    <w:rsid w:val="00BD3FE6"/>
    <w:rsid w:val="00BD603F"/>
    <w:rsid w:val="00BE2A83"/>
    <w:rsid w:val="00BE2DA6"/>
    <w:rsid w:val="00BE5755"/>
    <w:rsid w:val="00BE5B2C"/>
    <w:rsid w:val="00BE6D9A"/>
    <w:rsid w:val="00BF0985"/>
    <w:rsid w:val="00BF5281"/>
    <w:rsid w:val="00C147B1"/>
    <w:rsid w:val="00C170AE"/>
    <w:rsid w:val="00C33EA9"/>
    <w:rsid w:val="00C362C2"/>
    <w:rsid w:val="00C41CFE"/>
    <w:rsid w:val="00C44CA4"/>
    <w:rsid w:val="00C452FA"/>
    <w:rsid w:val="00C46B20"/>
    <w:rsid w:val="00C47B90"/>
    <w:rsid w:val="00C507BB"/>
    <w:rsid w:val="00C63C2B"/>
    <w:rsid w:val="00C66869"/>
    <w:rsid w:val="00C736B9"/>
    <w:rsid w:val="00C80881"/>
    <w:rsid w:val="00C90065"/>
    <w:rsid w:val="00C96669"/>
    <w:rsid w:val="00CA35FA"/>
    <w:rsid w:val="00CA76DC"/>
    <w:rsid w:val="00CB3A0A"/>
    <w:rsid w:val="00CC08E1"/>
    <w:rsid w:val="00CC658F"/>
    <w:rsid w:val="00CE10D3"/>
    <w:rsid w:val="00CF1FDC"/>
    <w:rsid w:val="00CF47E5"/>
    <w:rsid w:val="00CF72DC"/>
    <w:rsid w:val="00CF77BE"/>
    <w:rsid w:val="00D03151"/>
    <w:rsid w:val="00D102FB"/>
    <w:rsid w:val="00D1032D"/>
    <w:rsid w:val="00D11C0F"/>
    <w:rsid w:val="00D25F65"/>
    <w:rsid w:val="00D26B8B"/>
    <w:rsid w:val="00D27186"/>
    <w:rsid w:val="00D33A4F"/>
    <w:rsid w:val="00D33DC7"/>
    <w:rsid w:val="00D350D1"/>
    <w:rsid w:val="00D405CF"/>
    <w:rsid w:val="00D4256E"/>
    <w:rsid w:val="00D44256"/>
    <w:rsid w:val="00D443C0"/>
    <w:rsid w:val="00D46111"/>
    <w:rsid w:val="00D46F8B"/>
    <w:rsid w:val="00D529C0"/>
    <w:rsid w:val="00D53E38"/>
    <w:rsid w:val="00D5537C"/>
    <w:rsid w:val="00D57CD1"/>
    <w:rsid w:val="00D6117E"/>
    <w:rsid w:val="00D67B54"/>
    <w:rsid w:val="00D801FD"/>
    <w:rsid w:val="00D879F5"/>
    <w:rsid w:val="00D917AA"/>
    <w:rsid w:val="00D94216"/>
    <w:rsid w:val="00DA0A3E"/>
    <w:rsid w:val="00DA0BF4"/>
    <w:rsid w:val="00DA46A0"/>
    <w:rsid w:val="00DB5B5E"/>
    <w:rsid w:val="00DC32AB"/>
    <w:rsid w:val="00DC5233"/>
    <w:rsid w:val="00DD2390"/>
    <w:rsid w:val="00DD245F"/>
    <w:rsid w:val="00DD5533"/>
    <w:rsid w:val="00DD6918"/>
    <w:rsid w:val="00DD74DB"/>
    <w:rsid w:val="00DE08B2"/>
    <w:rsid w:val="00DE25E0"/>
    <w:rsid w:val="00DE3A58"/>
    <w:rsid w:val="00DF2494"/>
    <w:rsid w:val="00DF4107"/>
    <w:rsid w:val="00DF6A5E"/>
    <w:rsid w:val="00E02B23"/>
    <w:rsid w:val="00E10DC1"/>
    <w:rsid w:val="00E2023A"/>
    <w:rsid w:val="00E2140F"/>
    <w:rsid w:val="00E21956"/>
    <w:rsid w:val="00E21D72"/>
    <w:rsid w:val="00E32572"/>
    <w:rsid w:val="00E43387"/>
    <w:rsid w:val="00E44D0F"/>
    <w:rsid w:val="00E5410A"/>
    <w:rsid w:val="00E63A3A"/>
    <w:rsid w:val="00E64E18"/>
    <w:rsid w:val="00E65813"/>
    <w:rsid w:val="00E67A87"/>
    <w:rsid w:val="00E752D8"/>
    <w:rsid w:val="00E762A4"/>
    <w:rsid w:val="00E8109B"/>
    <w:rsid w:val="00E82C7C"/>
    <w:rsid w:val="00E92043"/>
    <w:rsid w:val="00E9336B"/>
    <w:rsid w:val="00E93DEF"/>
    <w:rsid w:val="00E93EBB"/>
    <w:rsid w:val="00EA0718"/>
    <w:rsid w:val="00EA08F2"/>
    <w:rsid w:val="00EA1B2F"/>
    <w:rsid w:val="00EA4C75"/>
    <w:rsid w:val="00EB1F9A"/>
    <w:rsid w:val="00EB2C6C"/>
    <w:rsid w:val="00EB3816"/>
    <w:rsid w:val="00EB52F0"/>
    <w:rsid w:val="00EB578E"/>
    <w:rsid w:val="00EC4501"/>
    <w:rsid w:val="00EC7490"/>
    <w:rsid w:val="00ED3CF4"/>
    <w:rsid w:val="00ED7522"/>
    <w:rsid w:val="00ED7C0A"/>
    <w:rsid w:val="00EF0F5B"/>
    <w:rsid w:val="00F150C2"/>
    <w:rsid w:val="00F16992"/>
    <w:rsid w:val="00F26E6B"/>
    <w:rsid w:val="00F31F69"/>
    <w:rsid w:val="00F3341E"/>
    <w:rsid w:val="00F34885"/>
    <w:rsid w:val="00F34D3F"/>
    <w:rsid w:val="00F41626"/>
    <w:rsid w:val="00F42561"/>
    <w:rsid w:val="00F53EF4"/>
    <w:rsid w:val="00F57703"/>
    <w:rsid w:val="00F62C57"/>
    <w:rsid w:val="00F631F7"/>
    <w:rsid w:val="00F6733D"/>
    <w:rsid w:val="00F71D88"/>
    <w:rsid w:val="00F74C1D"/>
    <w:rsid w:val="00F74FBF"/>
    <w:rsid w:val="00F754A9"/>
    <w:rsid w:val="00F77048"/>
    <w:rsid w:val="00F81239"/>
    <w:rsid w:val="00F83F13"/>
    <w:rsid w:val="00F84C65"/>
    <w:rsid w:val="00F90C65"/>
    <w:rsid w:val="00F91904"/>
    <w:rsid w:val="00F96544"/>
    <w:rsid w:val="00F96C3A"/>
    <w:rsid w:val="00FA3A57"/>
    <w:rsid w:val="00FB0C33"/>
    <w:rsid w:val="00FB5EBC"/>
    <w:rsid w:val="00FC02C2"/>
    <w:rsid w:val="00FC6D96"/>
    <w:rsid w:val="00FD1532"/>
    <w:rsid w:val="00FD398C"/>
    <w:rsid w:val="00FD45E1"/>
    <w:rsid w:val="00F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0597"/>
  <w15:chartTrackingRefBased/>
  <w15:docId w15:val="{9156568D-60AB-4A58-80C9-6E7956FA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1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C5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C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1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1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1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1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1E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C51E1"/>
    <w:pPr>
      <w:autoSpaceDE w:val="0"/>
      <w:autoSpaceDN w:val="0"/>
      <w:adjustRightInd w:val="0"/>
      <w:spacing w:after="0" w:line="240" w:lineRule="auto"/>
    </w:pPr>
    <w:rPr>
      <w:rFonts w:ascii="Glypha LT Std" w:eastAsia="Times New Roman" w:hAnsi="Glypha LT Std" w:cs="Glypha LT Std"/>
      <w:color w:val="000000"/>
      <w:kern w:val="0"/>
      <w:sz w:val="24"/>
      <w:szCs w:val="24"/>
      <w:lang w:eastAsia="en-GB"/>
      <w14:ligatures w14:val="none"/>
    </w:rPr>
  </w:style>
  <w:style w:type="character" w:styleId="Hyperlink">
    <w:name w:val="Hyperlink"/>
    <w:rsid w:val="00AC51E1"/>
    <w:rPr>
      <w:color w:val="0000FF"/>
      <w:u w:val="single"/>
    </w:rPr>
  </w:style>
  <w:style w:type="character" w:styleId="Strong">
    <w:name w:val="Strong"/>
    <w:qFormat/>
    <w:rsid w:val="00AC51E1"/>
    <w:rPr>
      <w:b/>
      <w:bCs/>
    </w:rPr>
  </w:style>
  <w:style w:type="character" w:styleId="FootnoteReference">
    <w:name w:val="footnote reference"/>
    <w:semiHidden/>
    <w:rsid w:val="00E752D8"/>
    <w:rPr>
      <w:vertAlign w:val="superscript"/>
    </w:rPr>
  </w:style>
  <w:style w:type="character" w:styleId="CommentReference">
    <w:name w:val="annotation reference"/>
    <w:rsid w:val="00E752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52D8"/>
  </w:style>
  <w:style w:type="character" w:customStyle="1" w:styleId="CommentTextChar">
    <w:name w:val="Comment Text Char"/>
    <w:basedOn w:val="DefaultParagraphFont"/>
    <w:link w:val="CommentText"/>
    <w:rsid w:val="00E752D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43D52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A0A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B66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08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urnemouth.ac.uk/sites/default/files/asset/document/information-request-form.pdf" TargetMode="External"/><Relationship Id="rId13" Type="http://schemas.openxmlformats.org/officeDocument/2006/relationships/hyperlink" Target="mailto:FOIA@bournemouth.ac.uk" TargetMode="External"/><Relationship Id="rId18" Type="http://schemas.openxmlformats.org/officeDocument/2006/relationships/hyperlink" Target="https://www.bournemouth.ac.uk/about/bu2035-learn-chang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1.bournemouth.ac.uk/about/governance/access-information/data-protection-act-1998-dpa-privacy-policies" TargetMode="External"/><Relationship Id="rId7" Type="http://schemas.openxmlformats.org/officeDocument/2006/relationships/hyperlink" Target="https://www.bournemouth.ac.uk/about/governance/access-information/freedom-information-act-2000-foia-environmental-information-regulations-2004-eir" TargetMode="External"/><Relationship Id="rId12" Type="http://schemas.openxmlformats.org/officeDocument/2006/relationships/hyperlink" Target="https://www.bournemouth.ac.uk/sites/default/files/asset/document/information-request-form.pdf" TargetMode="External"/><Relationship Id="rId17" Type="http://schemas.openxmlformats.org/officeDocument/2006/relationships/hyperlink" Target="https://www.bournemouth.ac.uk/about/professional-services/finance-performance/procurement-supplier-informatio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ind-and-update.company-information.service.gov.uk/company/04356509/filing-history" TargetMode="External"/><Relationship Id="rId20" Type="http://schemas.openxmlformats.org/officeDocument/2006/relationships/hyperlink" Target="http://intranetsp.bournemouth.ac.uk/policy/Conflicts_of_Interest_Policy_and_Procedures%20v4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co.org.uk/media2/for-organisations/documents/1153/model-publication-scheme.pdf" TargetMode="External"/><Relationship Id="rId11" Type="http://schemas.openxmlformats.org/officeDocument/2006/relationships/hyperlink" Target="https://find-and-update.company-information.service.gov.uk/company/03708785/officer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ind-and-update.company-information.service.gov.uk/company/04356509/officers" TargetMode="External"/><Relationship Id="rId23" Type="http://schemas.openxmlformats.org/officeDocument/2006/relationships/hyperlink" Target="https://www.bournemouth.ac.uk/students/health-wellbeing" TargetMode="External"/><Relationship Id="rId10" Type="http://schemas.openxmlformats.org/officeDocument/2006/relationships/hyperlink" Target="https://www.bournemouth.ac.uk/" TargetMode="External"/><Relationship Id="rId19" Type="http://schemas.openxmlformats.org/officeDocument/2006/relationships/hyperlink" Target="https://www1.bournemouth.ac.uk/about/governance/transparen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ia@bournemouth.ac.uk" TargetMode="External"/><Relationship Id="rId14" Type="http://schemas.openxmlformats.org/officeDocument/2006/relationships/hyperlink" Target="https://find-and-update.company-information.service.gov.uk/company/04356509/filing-history" TargetMode="External"/><Relationship Id="rId22" Type="http://schemas.openxmlformats.org/officeDocument/2006/relationships/hyperlink" Target="https://www.bournemouth.ac.uk/about/professional-services/equality-diversity-inclu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WorkSite!1063295.2</documentid>
  <senderid>LBARTLETT</senderid>
  <senderemail>LBARTLETT@BOURNEMOUTH.AC.UK</senderemail>
  <lastmodified>2026-04-08T12:36:00.0000000+01:00</lastmodified>
  <database>WorkSite</database>
</properties>
</file>

<file path=customXml/itemProps1.xml><?xml version="1.0" encoding="utf-8"?>
<ds:datastoreItem xmlns:ds="http://schemas.openxmlformats.org/officeDocument/2006/customXml" ds:itemID="{965A48E3-587E-4D2F-AE24-9FEB06ACB43D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5732</Characters>
  <Application>Microsoft Office Word</Application>
  <DocSecurity>0</DocSecurity>
  <Lines>163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Bartlett</dc:creator>
  <cp:keywords/>
  <dc:description/>
  <cp:lastModifiedBy>Suzy Copp</cp:lastModifiedBy>
  <cp:revision>2</cp:revision>
  <dcterms:created xsi:type="dcterms:W3CDTF">2026-04-09T09:47:00Z</dcterms:created>
  <dcterms:modified xsi:type="dcterms:W3CDTF">2026-04-09T09:47:00Z</dcterms:modified>
</cp:coreProperties>
</file>