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1FE3" w14:textId="784B83C8" w:rsidR="00C0603E" w:rsidRPr="004B11B2" w:rsidRDefault="00A22FA3" w:rsidP="00C0603E">
      <w:pPr>
        <w:rPr>
          <w:rFonts w:ascii="PT Sans" w:hAnsi="PT Sans"/>
        </w:rPr>
      </w:pPr>
      <w:r>
        <w:rPr>
          <w:rFonts w:ascii="PT Sans" w:hAnsi="PT Sans"/>
          <w:b/>
          <w:bCs/>
        </w:rPr>
        <w:br/>
      </w:r>
      <w:r w:rsidR="00C0603E" w:rsidRPr="004B11B2">
        <w:rPr>
          <w:rFonts w:ascii="PT Sans" w:hAnsi="PT Sans"/>
        </w:rPr>
        <w:t>By accessing or using the B</w:t>
      </w:r>
      <w:r w:rsidR="00C41AC9">
        <w:rPr>
          <w:rFonts w:ascii="PT Sans" w:hAnsi="PT Sans"/>
        </w:rPr>
        <w:t xml:space="preserve">ournemouth </w:t>
      </w:r>
      <w:r w:rsidR="00C0603E" w:rsidRPr="004B11B2">
        <w:rPr>
          <w:rFonts w:ascii="PT Sans" w:hAnsi="PT Sans"/>
        </w:rPr>
        <w:t>U</w:t>
      </w:r>
      <w:r w:rsidR="00C41AC9">
        <w:rPr>
          <w:rFonts w:ascii="PT Sans" w:hAnsi="PT Sans"/>
        </w:rPr>
        <w:t>niversity</w:t>
      </w:r>
      <w:r w:rsidR="00C0603E" w:rsidRPr="004B11B2">
        <w:rPr>
          <w:rFonts w:ascii="PT Sans" w:hAnsi="PT Sans"/>
        </w:rPr>
        <w:t xml:space="preserve"> </w:t>
      </w:r>
      <w:r w:rsidR="001C12DC">
        <w:rPr>
          <w:rFonts w:ascii="PT Sans" w:hAnsi="PT Sans"/>
        </w:rPr>
        <w:t>c</w:t>
      </w:r>
      <w:r w:rsidR="00C0603E" w:rsidRPr="004B11B2">
        <w:rPr>
          <w:rFonts w:ascii="PT Sans" w:hAnsi="PT Sans"/>
        </w:rPr>
        <w:t xml:space="preserve">hatbot, you acknowledge that you have read, understood, and agree to be bound by these terms of use. If you do not agree to these terms, please refrain from using the </w:t>
      </w:r>
      <w:r w:rsidR="001C12DC">
        <w:rPr>
          <w:rFonts w:ascii="PT Sans" w:hAnsi="PT Sans"/>
        </w:rPr>
        <w:t>c</w:t>
      </w:r>
      <w:r w:rsidR="00C0603E" w:rsidRPr="004B11B2">
        <w:rPr>
          <w:rFonts w:ascii="PT Sans" w:hAnsi="PT Sans"/>
        </w:rPr>
        <w:t>hatbot.</w:t>
      </w:r>
    </w:p>
    <w:p w14:paraId="7C352077" w14:textId="2342007C" w:rsidR="004B11B2" w:rsidRPr="007838E6" w:rsidRDefault="00567136" w:rsidP="003C20CE">
      <w:pPr>
        <w:spacing w:after="0"/>
        <w:rPr>
          <w:rFonts w:ascii="PT Sans" w:hAnsi="PT Sans"/>
          <w:b/>
          <w:bCs/>
        </w:rPr>
      </w:pPr>
      <w:r w:rsidRPr="009250FB">
        <w:rPr>
          <w:rFonts w:ascii="PT Sans" w:hAnsi="PT Sans"/>
          <w:b/>
          <w:bCs/>
        </w:rPr>
        <w:t xml:space="preserve">Purpose of the </w:t>
      </w:r>
      <w:r w:rsidR="001C12DC">
        <w:rPr>
          <w:rFonts w:ascii="PT Sans" w:hAnsi="PT Sans"/>
          <w:b/>
          <w:bCs/>
        </w:rPr>
        <w:t>c</w:t>
      </w:r>
      <w:r w:rsidRPr="009250FB">
        <w:rPr>
          <w:rFonts w:ascii="PT Sans" w:hAnsi="PT Sans"/>
          <w:b/>
          <w:bCs/>
        </w:rPr>
        <w:t>hatbot</w:t>
      </w:r>
      <w:r w:rsidR="007838E6">
        <w:rPr>
          <w:rFonts w:ascii="PT Sans" w:hAnsi="PT Sans"/>
          <w:b/>
          <w:bCs/>
        </w:rPr>
        <w:br/>
      </w:r>
      <w:r w:rsidRPr="004B11B2">
        <w:rPr>
          <w:rFonts w:ascii="PT Sans" w:hAnsi="PT Sans"/>
        </w:rPr>
        <w:t xml:space="preserve">The </w:t>
      </w:r>
      <w:r w:rsidR="001C12DC">
        <w:rPr>
          <w:rFonts w:ascii="PT Sans" w:hAnsi="PT Sans"/>
        </w:rPr>
        <w:t>c</w:t>
      </w:r>
      <w:r w:rsidRPr="004B11B2">
        <w:rPr>
          <w:rFonts w:ascii="PT Sans" w:hAnsi="PT Sans"/>
        </w:rPr>
        <w:t xml:space="preserve">hatbot is provided as a resource to assist users in obtaining information from </w:t>
      </w:r>
      <w:r w:rsidR="002A27FC" w:rsidRPr="004B11B2">
        <w:rPr>
          <w:rFonts w:ascii="PT Sans" w:hAnsi="PT Sans"/>
        </w:rPr>
        <w:t>Bournemouth University</w:t>
      </w:r>
      <w:r w:rsidRPr="004B11B2">
        <w:rPr>
          <w:rFonts w:ascii="PT Sans" w:hAnsi="PT Sans"/>
        </w:rPr>
        <w:t>. It is intended to:</w:t>
      </w:r>
    </w:p>
    <w:p w14:paraId="4655ECE3" w14:textId="39725218" w:rsidR="004B11B2" w:rsidRPr="004B11B2" w:rsidRDefault="00567136" w:rsidP="004B11B2">
      <w:pPr>
        <w:pStyle w:val="ListParagraph"/>
        <w:numPr>
          <w:ilvl w:val="0"/>
          <w:numId w:val="5"/>
        </w:numPr>
        <w:rPr>
          <w:rFonts w:ascii="PT Sans" w:hAnsi="PT Sans"/>
        </w:rPr>
      </w:pPr>
      <w:r w:rsidRPr="004B11B2">
        <w:rPr>
          <w:rFonts w:ascii="PT Sans" w:hAnsi="PT Sans"/>
        </w:rPr>
        <w:t>Answer frequently asked questions</w:t>
      </w:r>
    </w:p>
    <w:p w14:paraId="38C27338" w14:textId="7C3CDF78" w:rsidR="00567136" w:rsidRPr="004B11B2" w:rsidRDefault="00567136" w:rsidP="004B11B2">
      <w:pPr>
        <w:pStyle w:val="ListParagraph"/>
        <w:numPr>
          <w:ilvl w:val="0"/>
          <w:numId w:val="5"/>
        </w:numPr>
        <w:rPr>
          <w:rFonts w:ascii="PT Sans" w:hAnsi="PT Sans"/>
        </w:rPr>
      </w:pPr>
      <w:r w:rsidRPr="004B11B2">
        <w:rPr>
          <w:rFonts w:ascii="PT Sans" w:hAnsi="PT Sans"/>
        </w:rPr>
        <w:t xml:space="preserve">Direct users to relevant </w:t>
      </w:r>
      <w:r w:rsidR="00002D26" w:rsidRPr="004B11B2">
        <w:rPr>
          <w:rFonts w:ascii="PT Sans" w:hAnsi="PT Sans"/>
        </w:rPr>
        <w:t>online</w:t>
      </w:r>
      <w:r w:rsidRPr="004B11B2">
        <w:rPr>
          <w:rFonts w:ascii="PT Sans" w:hAnsi="PT Sans"/>
        </w:rPr>
        <w:t xml:space="preserve"> resources.</w:t>
      </w:r>
    </w:p>
    <w:p w14:paraId="1500CEAE" w14:textId="06E8615A" w:rsidR="0019423D" w:rsidRDefault="00567136" w:rsidP="003C20CE">
      <w:pPr>
        <w:spacing w:after="0"/>
        <w:rPr>
          <w:rFonts w:ascii="PT Sans" w:hAnsi="PT Sans"/>
          <w:b/>
          <w:bCs/>
        </w:rPr>
      </w:pPr>
      <w:r w:rsidRPr="009250FB">
        <w:rPr>
          <w:rFonts w:ascii="PT Sans" w:hAnsi="PT Sans"/>
          <w:b/>
          <w:bCs/>
        </w:rPr>
        <w:t xml:space="preserve">User </w:t>
      </w:r>
      <w:r w:rsidR="009250FB">
        <w:rPr>
          <w:rFonts w:ascii="PT Sans" w:hAnsi="PT Sans"/>
          <w:b/>
          <w:bCs/>
        </w:rPr>
        <w:t>r</w:t>
      </w:r>
      <w:r w:rsidRPr="009250FB">
        <w:rPr>
          <w:rFonts w:ascii="PT Sans" w:hAnsi="PT Sans"/>
          <w:b/>
          <w:bCs/>
        </w:rPr>
        <w:t>esponsibilities</w:t>
      </w:r>
      <w:r w:rsidR="007838E6">
        <w:rPr>
          <w:rFonts w:ascii="PT Sans" w:hAnsi="PT Sans"/>
          <w:b/>
          <w:bCs/>
        </w:rPr>
        <w:br/>
      </w:r>
      <w:r w:rsidRPr="004B11B2">
        <w:rPr>
          <w:rFonts w:ascii="PT Sans" w:hAnsi="PT Sans"/>
        </w:rPr>
        <w:t xml:space="preserve">When using the </w:t>
      </w:r>
      <w:r w:rsidR="001C12DC">
        <w:rPr>
          <w:rFonts w:ascii="PT Sans" w:hAnsi="PT Sans"/>
        </w:rPr>
        <w:t>c</w:t>
      </w:r>
      <w:r w:rsidRPr="004B11B2">
        <w:rPr>
          <w:rFonts w:ascii="PT Sans" w:hAnsi="PT Sans"/>
        </w:rPr>
        <w:t>hatbot, you agree to:</w:t>
      </w:r>
    </w:p>
    <w:p w14:paraId="0990C065" w14:textId="18A69757" w:rsidR="0019423D" w:rsidRPr="0019423D" w:rsidRDefault="00567136" w:rsidP="0019423D">
      <w:pPr>
        <w:pStyle w:val="ListParagraph"/>
        <w:numPr>
          <w:ilvl w:val="0"/>
          <w:numId w:val="6"/>
        </w:numPr>
        <w:rPr>
          <w:rFonts w:ascii="PT Sans" w:hAnsi="PT Sans"/>
          <w:b/>
          <w:bCs/>
        </w:rPr>
      </w:pPr>
      <w:r w:rsidRPr="0019423D">
        <w:rPr>
          <w:rFonts w:ascii="PT Sans" w:hAnsi="PT Sans"/>
        </w:rPr>
        <w:t xml:space="preserve">Use the </w:t>
      </w:r>
      <w:r w:rsidR="001C12DC">
        <w:rPr>
          <w:rFonts w:ascii="PT Sans" w:hAnsi="PT Sans"/>
        </w:rPr>
        <w:t>c</w:t>
      </w:r>
      <w:r w:rsidRPr="0019423D">
        <w:rPr>
          <w:rFonts w:ascii="PT Sans" w:hAnsi="PT Sans"/>
        </w:rPr>
        <w:t>hatbot only for lawful purposes and in a manner consistent with its intended use</w:t>
      </w:r>
      <w:r w:rsidR="00C0603E" w:rsidRPr="0019423D">
        <w:rPr>
          <w:rFonts w:ascii="PT Sans" w:hAnsi="PT Sans"/>
        </w:rPr>
        <w:t xml:space="preserve"> and B</w:t>
      </w:r>
      <w:r w:rsidR="00C171C1">
        <w:rPr>
          <w:rFonts w:ascii="PT Sans" w:hAnsi="PT Sans"/>
        </w:rPr>
        <w:t xml:space="preserve">ournemouth </w:t>
      </w:r>
      <w:r w:rsidR="00C0603E" w:rsidRPr="0019423D">
        <w:rPr>
          <w:rFonts w:ascii="PT Sans" w:hAnsi="PT Sans"/>
        </w:rPr>
        <w:t>U</w:t>
      </w:r>
      <w:r w:rsidR="00C171C1">
        <w:rPr>
          <w:rFonts w:ascii="PT Sans" w:hAnsi="PT Sans"/>
        </w:rPr>
        <w:t>niversity</w:t>
      </w:r>
      <w:r w:rsidR="00C0603E" w:rsidRPr="0019423D">
        <w:rPr>
          <w:rFonts w:ascii="PT Sans" w:hAnsi="PT Sans"/>
        </w:rPr>
        <w:t xml:space="preserve">’s </w:t>
      </w:r>
      <w:hyperlink r:id="rId8" w:history="1">
        <w:r w:rsidR="00C0603E" w:rsidRPr="00CD2EDB">
          <w:rPr>
            <w:rStyle w:val="Hyperlink"/>
            <w:rFonts w:ascii="PT Sans" w:hAnsi="PT Sans"/>
            <w:color w:val="0070C0"/>
          </w:rPr>
          <w:t>Acceptable Use Policy</w:t>
        </w:r>
      </w:hyperlink>
    </w:p>
    <w:p w14:paraId="6F065477" w14:textId="77E553EA" w:rsidR="0019423D" w:rsidRPr="0019423D" w:rsidRDefault="008150E9" w:rsidP="0019423D">
      <w:pPr>
        <w:pStyle w:val="ListParagraph"/>
        <w:numPr>
          <w:ilvl w:val="0"/>
          <w:numId w:val="6"/>
        </w:numPr>
        <w:rPr>
          <w:rFonts w:ascii="PT Sans" w:hAnsi="PT Sans"/>
          <w:b/>
          <w:bCs/>
        </w:rPr>
      </w:pPr>
      <w:r w:rsidRPr="0019423D">
        <w:rPr>
          <w:rFonts w:ascii="PT Sans" w:hAnsi="PT Sans"/>
        </w:rPr>
        <w:t>Refrain from inputting personal data</w:t>
      </w:r>
      <w:r w:rsidR="002F44EA" w:rsidRPr="0019423D">
        <w:rPr>
          <w:rFonts w:ascii="PT Sans" w:hAnsi="PT Sans"/>
        </w:rPr>
        <w:t xml:space="preserve"> or disclosing </w:t>
      </w:r>
      <w:r w:rsidRPr="0019423D">
        <w:rPr>
          <w:rFonts w:ascii="PT Sans" w:hAnsi="PT Sans"/>
        </w:rPr>
        <w:t>login credentials or sensitive information</w:t>
      </w:r>
      <w:r w:rsidR="002F44EA" w:rsidRPr="0019423D">
        <w:rPr>
          <w:rFonts w:ascii="PT Sans" w:hAnsi="PT Sans"/>
        </w:rPr>
        <w:t xml:space="preserve"> such as NI numbers or financial account details</w:t>
      </w:r>
    </w:p>
    <w:p w14:paraId="114AC5BD" w14:textId="33D13657" w:rsidR="0019423D" w:rsidRPr="0019423D" w:rsidRDefault="00567136" w:rsidP="0019423D">
      <w:pPr>
        <w:pStyle w:val="ListParagraph"/>
        <w:numPr>
          <w:ilvl w:val="0"/>
          <w:numId w:val="6"/>
        </w:numPr>
        <w:rPr>
          <w:rFonts w:ascii="PT Sans" w:hAnsi="PT Sans"/>
          <w:b/>
          <w:bCs/>
        </w:rPr>
      </w:pPr>
      <w:r w:rsidRPr="0019423D">
        <w:rPr>
          <w:rFonts w:ascii="PT Sans" w:hAnsi="PT Sans"/>
        </w:rPr>
        <w:t>Refrain from inputting false, misleading, or harmful information</w:t>
      </w:r>
    </w:p>
    <w:p w14:paraId="5F4B5536" w14:textId="7722E8D2" w:rsidR="00567136" w:rsidRPr="0019423D" w:rsidRDefault="00567136" w:rsidP="0019423D">
      <w:pPr>
        <w:pStyle w:val="ListParagraph"/>
        <w:numPr>
          <w:ilvl w:val="0"/>
          <w:numId w:val="6"/>
        </w:numPr>
        <w:rPr>
          <w:rFonts w:ascii="PT Sans" w:hAnsi="PT Sans"/>
          <w:b/>
          <w:bCs/>
        </w:rPr>
      </w:pPr>
      <w:r w:rsidRPr="0019423D">
        <w:rPr>
          <w:rFonts w:ascii="PT Sans" w:hAnsi="PT Sans"/>
        </w:rPr>
        <w:t>Avoid using offensive, abusive, or inappropriate language.</w:t>
      </w:r>
    </w:p>
    <w:p w14:paraId="67D9CA83" w14:textId="507AAF63" w:rsidR="00567136" w:rsidRPr="007838E6" w:rsidRDefault="00567136" w:rsidP="00567136">
      <w:pPr>
        <w:rPr>
          <w:rFonts w:ascii="PT Sans" w:hAnsi="PT Sans"/>
          <w:b/>
          <w:bCs/>
        </w:rPr>
      </w:pPr>
      <w:r w:rsidRPr="009250FB">
        <w:rPr>
          <w:rFonts w:ascii="PT Sans" w:hAnsi="PT Sans"/>
          <w:b/>
          <w:bCs/>
        </w:rPr>
        <w:t xml:space="preserve">Accuracy of </w:t>
      </w:r>
      <w:r w:rsidR="009250FB">
        <w:rPr>
          <w:rFonts w:ascii="PT Sans" w:hAnsi="PT Sans"/>
          <w:b/>
          <w:bCs/>
        </w:rPr>
        <w:t>i</w:t>
      </w:r>
      <w:r w:rsidRPr="009250FB">
        <w:rPr>
          <w:rFonts w:ascii="PT Sans" w:hAnsi="PT Sans"/>
          <w:b/>
          <w:bCs/>
        </w:rPr>
        <w:t>nformation</w:t>
      </w:r>
      <w:r w:rsidR="007838E6">
        <w:rPr>
          <w:rFonts w:ascii="PT Sans" w:hAnsi="PT Sans"/>
          <w:b/>
          <w:bCs/>
        </w:rPr>
        <w:br/>
      </w:r>
      <w:r w:rsidRPr="004B11B2">
        <w:rPr>
          <w:rFonts w:ascii="PT Sans" w:hAnsi="PT Sans"/>
        </w:rPr>
        <w:t xml:space="preserve">While the </w:t>
      </w:r>
      <w:r w:rsidR="00DF7E9C">
        <w:rPr>
          <w:rFonts w:ascii="PT Sans" w:hAnsi="PT Sans"/>
        </w:rPr>
        <w:t>c</w:t>
      </w:r>
      <w:r w:rsidRPr="004B11B2">
        <w:rPr>
          <w:rFonts w:ascii="PT Sans" w:hAnsi="PT Sans"/>
        </w:rPr>
        <w:t xml:space="preserve">hatbot strives to provide accurate and up-to-date information, </w:t>
      </w:r>
      <w:r w:rsidR="00932581" w:rsidRPr="004B11B2">
        <w:rPr>
          <w:rFonts w:ascii="PT Sans" w:hAnsi="PT Sans"/>
        </w:rPr>
        <w:t xml:space="preserve">Bournemouth </w:t>
      </w:r>
      <w:r w:rsidRPr="004B11B2">
        <w:rPr>
          <w:rFonts w:ascii="PT Sans" w:hAnsi="PT Sans"/>
        </w:rPr>
        <w:t>University does not guarantee the accuracy, completeness, or timeliness of the information provided. Users are encouraged to verify critical information by consulting official university sources or contacting relevant departments.</w:t>
      </w:r>
    </w:p>
    <w:p w14:paraId="080FB0D1" w14:textId="64A68B69" w:rsidR="0019423D" w:rsidRDefault="00567136" w:rsidP="003C20CE">
      <w:pPr>
        <w:spacing w:after="0"/>
        <w:rPr>
          <w:rFonts w:ascii="PT Sans" w:hAnsi="PT Sans"/>
          <w:b/>
          <w:bCs/>
        </w:rPr>
      </w:pPr>
      <w:r w:rsidRPr="009250FB">
        <w:rPr>
          <w:rFonts w:ascii="PT Sans" w:hAnsi="PT Sans"/>
          <w:b/>
          <w:bCs/>
        </w:rPr>
        <w:t xml:space="preserve">Privacy and </w:t>
      </w:r>
      <w:r w:rsidR="009250FB">
        <w:rPr>
          <w:rFonts w:ascii="PT Sans" w:hAnsi="PT Sans"/>
          <w:b/>
          <w:bCs/>
        </w:rPr>
        <w:t>d</w:t>
      </w:r>
      <w:r w:rsidRPr="009250FB">
        <w:rPr>
          <w:rFonts w:ascii="PT Sans" w:hAnsi="PT Sans"/>
          <w:b/>
          <w:bCs/>
        </w:rPr>
        <w:t xml:space="preserve">ata </w:t>
      </w:r>
      <w:r w:rsidR="009250FB">
        <w:rPr>
          <w:rFonts w:ascii="PT Sans" w:hAnsi="PT Sans"/>
          <w:b/>
          <w:bCs/>
        </w:rPr>
        <w:t>c</w:t>
      </w:r>
      <w:r w:rsidRPr="009250FB">
        <w:rPr>
          <w:rFonts w:ascii="PT Sans" w:hAnsi="PT Sans"/>
          <w:b/>
          <w:bCs/>
        </w:rPr>
        <w:t>ollection</w:t>
      </w:r>
      <w:r w:rsidR="007838E6">
        <w:rPr>
          <w:rFonts w:ascii="PT Sans" w:hAnsi="PT Sans"/>
          <w:b/>
          <w:bCs/>
        </w:rPr>
        <w:br/>
      </w:r>
      <w:r w:rsidRPr="004B11B2">
        <w:rPr>
          <w:rFonts w:ascii="PT Sans" w:hAnsi="PT Sans"/>
        </w:rPr>
        <w:t xml:space="preserve">The </w:t>
      </w:r>
      <w:r w:rsidR="00DF7E9C">
        <w:rPr>
          <w:rFonts w:ascii="PT Sans" w:hAnsi="PT Sans"/>
        </w:rPr>
        <w:t>c</w:t>
      </w:r>
      <w:r w:rsidRPr="004B11B2">
        <w:rPr>
          <w:rFonts w:ascii="PT Sans" w:hAnsi="PT Sans"/>
        </w:rPr>
        <w:t>hatbot may collect and store certain information during interactions to improve its functionality and provide better services. This may include:</w:t>
      </w:r>
    </w:p>
    <w:p w14:paraId="1544F750" w14:textId="0C2856E5" w:rsidR="0019423D" w:rsidRPr="0019423D" w:rsidRDefault="00567136" w:rsidP="0019423D">
      <w:pPr>
        <w:pStyle w:val="ListParagraph"/>
        <w:numPr>
          <w:ilvl w:val="0"/>
          <w:numId w:val="7"/>
        </w:numPr>
        <w:rPr>
          <w:rFonts w:ascii="PT Sans" w:hAnsi="PT Sans"/>
          <w:b/>
          <w:bCs/>
        </w:rPr>
      </w:pPr>
      <w:r w:rsidRPr="0019423D">
        <w:rPr>
          <w:rFonts w:ascii="PT Sans" w:hAnsi="PT Sans"/>
        </w:rPr>
        <w:t>User input for queries</w:t>
      </w:r>
    </w:p>
    <w:p w14:paraId="746FE8E7" w14:textId="46FA8ECC" w:rsidR="00567136" w:rsidRPr="0019423D" w:rsidRDefault="00567136" w:rsidP="0019423D">
      <w:pPr>
        <w:pStyle w:val="ListParagraph"/>
        <w:numPr>
          <w:ilvl w:val="0"/>
          <w:numId w:val="7"/>
        </w:numPr>
        <w:rPr>
          <w:rFonts w:ascii="PT Sans" w:hAnsi="PT Sans"/>
          <w:b/>
          <w:bCs/>
        </w:rPr>
      </w:pPr>
      <w:r w:rsidRPr="0019423D">
        <w:rPr>
          <w:rFonts w:ascii="PT Sans" w:hAnsi="PT Sans"/>
        </w:rPr>
        <w:t>Usage logs and interaction data.</w:t>
      </w:r>
    </w:p>
    <w:p w14:paraId="0446DE1B" w14:textId="64D7CC33" w:rsidR="00567136" w:rsidRPr="004B11B2" w:rsidRDefault="00567136" w:rsidP="00567136">
      <w:pPr>
        <w:rPr>
          <w:rFonts w:ascii="PT Sans" w:hAnsi="PT Sans"/>
        </w:rPr>
      </w:pPr>
      <w:r w:rsidRPr="004B11B2">
        <w:rPr>
          <w:rFonts w:ascii="PT Sans" w:hAnsi="PT Sans"/>
        </w:rPr>
        <w:t xml:space="preserve">All data collected will be handled in accordance with </w:t>
      </w:r>
      <w:r w:rsidR="00DB2B12">
        <w:rPr>
          <w:rFonts w:ascii="PT Sans" w:hAnsi="PT Sans"/>
        </w:rPr>
        <w:t xml:space="preserve">Bournemouth University’s </w:t>
      </w:r>
      <w:hyperlink r:id="rId9" w:history="1">
        <w:r w:rsidR="00723858" w:rsidRPr="00723858">
          <w:rPr>
            <w:rStyle w:val="Hyperlink"/>
            <w:rFonts w:ascii="PT Sans" w:hAnsi="PT Sans"/>
            <w:color w:val="0070C0"/>
          </w:rPr>
          <w:t xml:space="preserve">Data Protection &amp; </w:t>
        </w:r>
        <w:r w:rsidR="00932581" w:rsidRPr="00723858">
          <w:rPr>
            <w:rStyle w:val="Hyperlink"/>
            <w:rFonts w:ascii="PT Sans" w:hAnsi="PT Sans"/>
            <w:color w:val="0070C0"/>
          </w:rPr>
          <w:t>Privacy policy</w:t>
        </w:r>
      </w:hyperlink>
      <w:r w:rsidR="00932581" w:rsidRPr="004B11B2">
        <w:rPr>
          <w:rFonts w:ascii="PT Sans" w:hAnsi="PT Sans"/>
        </w:rPr>
        <w:t xml:space="preserve"> a</w:t>
      </w:r>
      <w:r w:rsidRPr="004B11B2">
        <w:rPr>
          <w:rFonts w:ascii="PT Sans" w:hAnsi="PT Sans"/>
        </w:rPr>
        <w:t>nd applicable laws.</w:t>
      </w:r>
    </w:p>
    <w:p w14:paraId="03BE998F" w14:textId="52120E70" w:rsidR="00567136" w:rsidRPr="007838E6" w:rsidRDefault="00567136" w:rsidP="00567136">
      <w:pPr>
        <w:rPr>
          <w:rFonts w:ascii="PT Sans" w:hAnsi="PT Sans"/>
          <w:b/>
          <w:bCs/>
        </w:rPr>
      </w:pPr>
      <w:r w:rsidRPr="009250FB">
        <w:rPr>
          <w:rFonts w:ascii="PT Sans" w:hAnsi="PT Sans"/>
          <w:b/>
          <w:bCs/>
        </w:rPr>
        <w:t xml:space="preserve">Intellectual </w:t>
      </w:r>
      <w:r w:rsidR="009250FB">
        <w:rPr>
          <w:rFonts w:ascii="PT Sans" w:hAnsi="PT Sans"/>
          <w:b/>
          <w:bCs/>
        </w:rPr>
        <w:t>p</w:t>
      </w:r>
      <w:r w:rsidRPr="009250FB">
        <w:rPr>
          <w:rFonts w:ascii="PT Sans" w:hAnsi="PT Sans"/>
          <w:b/>
          <w:bCs/>
        </w:rPr>
        <w:t>roperty</w:t>
      </w:r>
      <w:r w:rsidR="007838E6">
        <w:rPr>
          <w:rFonts w:ascii="PT Sans" w:hAnsi="PT Sans"/>
          <w:b/>
          <w:bCs/>
        </w:rPr>
        <w:br/>
      </w:r>
      <w:r w:rsidRPr="004B11B2">
        <w:rPr>
          <w:rFonts w:ascii="PT Sans" w:hAnsi="PT Sans"/>
        </w:rPr>
        <w:t xml:space="preserve">The </w:t>
      </w:r>
      <w:r w:rsidR="00544432">
        <w:rPr>
          <w:rFonts w:ascii="PT Sans" w:hAnsi="PT Sans"/>
        </w:rPr>
        <w:t>c</w:t>
      </w:r>
      <w:r w:rsidRPr="004B11B2">
        <w:rPr>
          <w:rFonts w:ascii="PT Sans" w:hAnsi="PT Sans"/>
        </w:rPr>
        <w:t xml:space="preserve">hatbot and all associated content are the intellectual property of </w:t>
      </w:r>
      <w:r w:rsidR="00932581" w:rsidRPr="004B11B2">
        <w:rPr>
          <w:rFonts w:ascii="PT Sans" w:hAnsi="PT Sans"/>
        </w:rPr>
        <w:t>Bournemouth</w:t>
      </w:r>
      <w:r w:rsidRPr="004B11B2">
        <w:rPr>
          <w:rFonts w:ascii="PT Sans" w:hAnsi="PT Sans"/>
        </w:rPr>
        <w:t xml:space="preserve"> University. Unauthori</w:t>
      </w:r>
      <w:r w:rsidR="008671E1">
        <w:rPr>
          <w:rFonts w:ascii="PT Sans" w:hAnsi="PT Sans"/>
        </w:rPr>
        <w:t>s</w:t>
      </w:r>
      <w:r w:rsidRPr="004B11B2">
        <w:rPr>
          <w:rFonts w:ascii="PT Sans" w:hAnsi="PT Sans"/>
        </w:rPr>
        <w:t xml:space="preserve">ed reproduction, distribution, or use of the </w:t>
      </w:r>
      <w:r w:rsidR="00544432">
        <w:rPr>
          <w:rFonts w:ascii="PT Sans" w:hAnsi="PT Sans"/>
        </w:rPr>
        <w:t>c</w:t>
      </w:r>
      <w:r w:rsidRPr="004B11B2">
        <w:rPr>
          <w:rFonts w:ascii="PT Sans" w:hAnsi="PT Sans"/>
        </w:rPr>
        <w:t>hatbot or its outputs is prohibited.</w:t>
      </w:r>
    </w:p>
    <w:p w14:paraId="568B5F31" w14:textId="3AA8E4E9" w:rsidR="00567136" w:rsidRPr="007838E6" w:rsidRDefault="00567136" w:rsidP="00567136">
      <w:pPr>
        <w:rPr>
          <w:rFonts w:ascii="PT Sans" w:hAnsi="PT Sans"/>
          <w:b/>
          <w:bCs/>
        </w:rPr>
      </w:pPr>
      <w:r w:rsidRPr="009250FB">
        <w:rPr>
          <w:rFonts w:ascii="PT Sans" w:hAnsi="PT Sans"/>
          <w:b/>
          <w:bCs/>
        </w:rPr>
        <w:t xml:space="preserve">Modifications to </w:t>
      </w:r>
      <w:r w:rsidR="009250FB">
        <w:rPr>
          <w:rFonts w:ascii="PT Sans" w:hAnsi="PT Sans"/>
          <w:b/>
          <w:bCs/>
        </w:rPr>
        <w:t>t</w:t>
      </w:r>
      <w:r w:rsidRPr="009250FB">
        <w:rPr>
          <w:rFonts w:ascii="PT Sans" w:hAnsi="PT Sans"/>
          <w:b/>
          <w:bCs/>
        </w:rPr>
        <w:t xml:space="preserve">erms of </w:t>
      </w:r>
      <w:r w:rsidR="009250FB">
        <w:rPr>
          <w:rFonts w:ascii="PT Sans" w:hAnsi="PT Sans"/>
          <w:b/>
          <w:bCs/>
        </w:rPr>
        <w:t>u</w:t>
      </w:r>
      <w:r w:rsidRPr="009250FB">
        <w:rPr>
          <w:rFonts w:ascii="PT Sans" w:hAnsi="PT Sans"/>
          <w:b/>
          <w:bCs/>
        </w:rPr>
        <w:t>se</w:t>
      </w:r>
      <w:r w:rsidR="007838E6">
        <w:rPr>
          <w:rFonts w:ascii="PT Sans" w:hAnsi="PT Sans"/>
          <w:b/>
          <w:bCs/>
        </w:rPr>
        <w:br/>
      </w:r>
      <w:r w:rsidR="00932581" w:rsidRPr="004B11B2">
        <w:rPr>
          <w:rFonts w:ascii="PT Sans" w:hAnsi="PT Sans"/>
        </w:rPr>
        <w:t>Bournemouth</w:t>
      </w:r>
      <w:r w:rsidRPr="004B11B2">
        <w:rPr>
          <w:rFonts w:ascii="PT Sans" w:hAnsi="PT Sans"/>
        </w:rPr>
        <w:t xml:space="preserve"> University reserves the right to modify these Terms of Use at any time. Changes will be effective upon posting to the university’s website or through the </w:t>
      </w:r>
      <w:r w:rsidR="00544432">
        <w:rPr>
          <w:rFonts w:ascii="PT Sans" w:hAnsi="PT Sans"/>
        </w:rPr>
        <w:t>c</w:t>
      </w:r>
      <w:r w:rsidRPr="004B11B2">
        <w:rPr>
          <w:rFonts w:ascii="PT Sans" w:hAnsi="PT Sans"/>
        </w:rPr>
        <w:t xml:space="preserve">hatbot interface. Continued use of the </w:t>
      </w:r>
      <w:r w:rsidR="00544432">
        <w:rPr>
          <w:rFonts w:ascii="PT Sans" w:hAnsi="PT Sans"/>
        </w:rPr>
        <w:t>c</w:t>
      </w:r>
      <w:r w:rsidRPr="004B11B2">
        <w:rPr>
          <w:rFonts w:ascii="PT Sans" w:hAnsi="PT Sans"/>
        </w:rPr>
        <w:t>hatbot constitutes acceptance of the updated terms.</w:t>
      </w:r>
    </w:p>
    <w:p w14:paraId="3F9AD52A" w14:textId="4C012B39" w:rsidR="007E5FCB" w:rsidRDefault="007E5FCB" w:rsidP="0091487A">
      <w:pPr>
        <w:rPr>
          <w:rFonts w:ascii="PT Sans" w:hAnsi="PT Sans"/>
          <w:color w:val="0070C0"/>
        </w:rPr>
      </w:pPr>
    </w:p>
    <w:p w14:paraId="2FFB48F0" w14:textId="5629DA4E" w:rsidR="00DB2B12" w:rsidRPr="00DB2B12" w:rsidRDefault="00DB2B12" w:rsidP="00DB2B12">
      <w:pPr>
        <w:tabs>
          <w:tab w:val="left" w:pos="1170"/>
        </w:tabs>
        <w:rPr>
          <w:rFonts w:ascii="PT Sans" w:hAnsi="PT Sans"/>
        </w:rPr>
      </w:pPr>
      <w:r>
        <w:rPr>
          <w:rFonts w:ascii="PT Sans" w:hAnsi="PT Sans"/>
        </w:rPr>
        <w:tab/>
      </w:r>
    </w:p>
    <w:sectPr w:rsidR="00DB2B12" w:rsidRPr="00DB2B12" w:rsidSect="0044340B">
      <w:headerReference w:type="default" r:id="rId10"/>
      <w:footerReference w:type="default" r:id="rId11"/>
      <w:pgSz w:w="11906" w:h="16838"/>
      <w:pgMar w:top="1702" w:right="1274" w:bottom="709" w:left="1134" w:header="851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F2C2F" w14:textId="77777777" w:rsidR="008150E9" w:rsidRDefault="008150E9" w:rsidP="008150E9">
      <w:pPr>
        <w:spacing w:after="0" w:line="240" w:lineRule="auto"/>
      </w:pPr>
      <w:r>
        <w:separator/>
      </w:r>
    </w:p>
  </w:endnote>
  <w:endnote w:type="continuationSeparator" w:id="0">
    <w:p w14:paraId="19AACEC5" w14:textId="77777777" w:rsidR="008150E9" w:rsidRDefault="008150E9" w:rsidP="008150E9">
      <w:pPr>
        <w:spacing w:after="0" w:line="240" w:lineRule="auto"/>
      </w:pPr>
      <w:r>
        <w:continuationSeparator/>
      </w:r>
    </w:p>
  </w:endnote>
  <w:endnote w:type="continuationNotice" w:id="1">
    <w:p w14:paraId="30F8CB93" w14:textId="77777777" w:rsidR="00B52240" w:rsidRDefault="00B522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AA3C3" w14:textId="1DD5E18A" w:rsidR="0091487A" w:rsidRPr="0091487A" w:rsidRDefault="00B53739" w:rsidP="00DF62DB">
    <w:pPr>
      <w:pStyle w:val="Footer"/>
      <w:tabs>
        <w:tab w:val="clear" w:pos="9026"/>
        <w:tab w:val="right" w:pos="9780"/>
      </w:tabs>
      <w:rPr>
        <w:rFonts w:ascii="PT Sans" w:hAnsi="PT Sans"/>
        <w:i/>
        <w:iCs/>
        <w:sz w:val="16"/>
        <w:szCs w:val="16"/>
      </w:rPr>
    </w:pPr>
    <w:r>
      <w:rPr>
        <w:rFonts w:ascii="PT Sans" w:hAnsi="PT Sans"/>
        <w:i/>
        <w:iCs/>
        <w:sz w:val="16"/>
        <w:szCs w:val="16"/>
      </w:rPr>
      <w:t>B</w:t>
    </w:r>
    <w:r w:rsidR="00DB2B12">
      <w:rPr>
        <w:rFonts w:ascii="PT Sans" w:hAnsi="PT Sans"/>
        <w:i/>
        <w:iCs/>
        <w:sz w:val="16"/>
        <w:szCs w:val="16"/>
      </w:rPr>
      <w:t xml:space="preserve">ournemouth </w:t>
    </w:r>
    <w:r>
      <w:rPr>
        <w:rFonts w:ascii="PT Sans" w:hAnsi="PT Sans"/>
        <w:i/>
        <w:iCs/>
        <w:sz w:val="16"/>
        <w:szCs w:val="16"/>
      </w:rPr>
      <w:t>U</w:t>
    </w:r>
    <w:r w:rsidR="00DB2B12">
      <w:rPr>
        <w:rFonts w:ascii="PT Sans" w:hAnsi="PT Sans"/>
        <w:i/>
        <w:iCs/>
        <w:sz w:val="16"/>
        <w:szCs w:val="16"/>
      </w:rPr>
      <w:t>niversity</w:t>
    </w:r>
    <w:r>
      <w:rPr>
        <w:rFonts w:ascii="PT Sans" w:hAnsi="PT Sans"/>
        <w:i/>
        <w:iCs/>
        <w:sz w:val="16"/>
        <w:szCs w:val="16"/>
      </w:rPr>
      <w:t xml:space="preserve"> </w:t>
    </w:r>
    <w:r w:rsidR="00DF2645">
      <w:rPr>
        <w:rFonts w:ascii="PT Sans" w:hAnsi="PT Sans"/>
        <w:i/>
        <w:iCs/>
        <w:sz w:val="16"/>
        <w:szCs w:val="16"/>
      </w:rPr>
      <w:t>c</w:t>
    </w:r>
    <w:r>
      <w:rPr>
        <w:rFonts w:ascii="PT Sans" w:hAnsi="PT Sans"/>
        <w:i/>
        <w:iCs/>
        <w:sz w:val="16"/>
        <w:szCs w:val="16"/>
      </w:rPr>
      <w:t>hatbot – Terms of use</w:t>
    </w:r>
    <w:sdt>
      <w:sdtPr>
        <w:rPr>
          <w:rFonts w:ascii="PT Sans" w:hAnsi="PT Sans"/>
          <w:i/>
          <w:iCs/>
          <w:sz w:val="16"/>
          <w:szCs w:val="16"/>
        </w:rPr>
        <w:id w:val="5850437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PT Sans" w:hAnsi="PT Sans"/>
              <w:i/>
              <w:iCs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1487A" w:rsidRPr="0091487A">
              <w:rPr>
                <w:rFonts w:ascii="PT Sans" w:hAnsi="PT Sans"/>
                <w:i/>
                <w:iCs/>
                <w:sz w:val="16"/>
                <w:szCs w:val="16"/>
              </w:rPr>
              <w:tab/>
            </w:r>
            <w:r w:rsidR="00DF62DB">
              <w:rPr>
                <w:rFonts w:ascii="PT Sans" w:hAnsi="PT Sans"/>
                <w:i/>
                <w:iCs/>
                <w:sz w:val="16"/>
                <w:szCs w:val="16"/>
              </w:rPr>
              <w:t xml:space="preserve">                  </w:t>
            </w:r>
            <w:r w:rsidR="0091487A" w:rsidRPr="0091487A">
              <w:rPr>
                <w:rFonts w:ascii="PT Sans" w:hAnsi="PT Sans"/>
                <w:i/>
                <w:iCs/>
                <w:sz w:val="16"/>
                <w:szCs w:val="16"/>
              </w:rPr>
              <w:t xml:space="preserve">Page </w:t>
            </w:r>
            <w:r w:rsidR="0091487A" w:rsidRPr="0091487A">
              <w:rPr>
                <w:rFonts w:ascii="PT Sans" w:hAnsi="PT Sans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91487A" w:rsidRPr="0091487A">
              <w:rPr>
                <w:rFonts w:ascii="PT Sans" w:hAnsi="PT Sans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="0091487A" w:rsidRPr="0091487A">
              <w:rPr>
                <w:rFonts w:ascii="PT Sans" w:hAnsi="PT Sans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91487A" w:rsidRPr="0091487A">
              <w:rPr>
                <w:rFonts w:ascii="PT Sans" w:hAnsi="PT Sans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="0091487A" w:rsidRPr="0091487A">
              <w:rPr>
                <w:rFonts w:ascii="PT Sans" w:hAnsi="PT Sans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="0091487A" w:rsidRPr="0091487A">
              <w:rPr>
                <w:rFonts w:ascii="PT Sans" w:hAnsi="PT Sans"/>
                <w:i/>
                <w:iCs/>
                <w:sz w:val="16"/>
                <w:szCs w:val="16"/>
              </w:rPr>
              <w:t xml:space="preserve"> of </w:t>
            </w:r>
            <w:r w:rsidR="0091487A" w:rsidRPr="0091487A">
              <w:rPr>
                <w:rFonts w:ascii="PT Sans" w:hAnsi="PT Sans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91487A" w:rsidRPr="0091487A">
              <w:rPr>
                <w:rFonts w:ascii="PT Sans" w:hAnsi="PT Sans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="0091487A" w:rsidRPr="0091487A">
              <w:rPr>
                <w:rFonts w:ascii="PT Sans" w:hAnsi="PT Sans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91487A" w:rsidRPr="0091487A">
              <w:rPr>
                <w:rFonts w:ascii="PT Sans" w:hAnsi="PT Sans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="0091487A" w:rsidRPr="0091487A">
              <w:rPr>
                <w:rFonts w:ascii="PT Sans" w:hAnsi="PT Sans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="00C558BE">
              <w:rPr>
                <w:rFonts w:ascii="PT Sans" w:hAnsi="PT Sans"/>
                <w:b/>
                <w:bCs/>
                <w:i/>
                <w:iCs/>
                <w:sz w:val="16"/>
                <w:szCs w:val="16"/>
              </w:rPr>
              <w:tab/>
            </w:r>
            <w:r w:rsidR="00DF62DB">
              <w:rPr>
                <w:rFonts w:ascii="PT Sans" w:hAnsi="PT Sans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="00433B6C">
              <w:rPr>
                <w:rFonts w:ascii="PT Sans" w:hAnsi="PT Sans"/>
                <w:b/>
                <w:bCs/>
                <w:i/>
                <w:iCs/>
                <w:sz w:val="16"/>
                <w:szCs w:val="16"/>
              </w:rPr>
              <w:t>April 2025</w:t>
            </w:r>
          </w:sdtContent>
        </w:sdt>
      </w:sdtContent>
    </w:sdt>
  </w:p>
  <w:p w14:paraId="6E1F682A" w14:textId="77777777" w:rsidR="007E5FCB" w:rsidRDefault="007E5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9B2A5" w14:textId="77777777" w:rsidR="008150E9" w:rsidRDefault="008150E9" w:rsidP="008150E9">
      <w:pPr>
        <w:spacing w:after="0" w:line="240" w:lineRule="auto"/>
      </w:pPr>
      <w:r>
        <w:separator/>
      </w:r>
    </w:p>
  </w:footnote>
  <w:footnote w:type="continuationSeparator" w:id="0">
    <w:p w14:paraId="75F56CA8" w14:textId="77777777" w:rsidR="008150E9" w:rsidRDefault="008150E9" w:rsidP="008150E9">
      <w:pPr>
        <w:spacing w:after="0" w:line="240" w:lineRule="auto"/>
      </w:pPr>
      <w:r>
        <w:continuationSeparator/>
      </w:r>
    </w:p>
  </w:footnote>
  <w:footnote w:type="continuationNotice" w:id="1">
    <w:p w14:paraId="044F5D23" w14:textId="77777777" w:rsidR="00B52240" w:rsidRDefault="00B522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BDDA" w14:textId="3DF26D41" w:rsidR="008150E9" w:rsidRDefault="00FA0A6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5AE9C52" wp14:editId="5F9FA6C1">
              <wp:simplePos x="0" y="0"/>
              <wp:positionH relativeFrom="column">
                <wp:posOffset>2084070</wp:posOffset>
              </wp:positionH>
              <wp:positionV relativeFrom="paragraph">
                <wp:posOffset>97790</wp:posOffset>
              </wp:positionV>
              <wp:extent cx="4033520" cy="80962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352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A40F0" w14:textId="07BDD517" w:rsidR="00FA0A62" w:rsidRPr="0044340B" w:rsidRDefault="00FA0A62" w:rsidP="00661D9D">
                          <w:pPr>
                            <w:spacing w:line="240" w:lineRule="auto"/>
                            <w:jc w:val="right"/>
                            <w:rPr>
                              <w:rFonts w:ascii="PT Sans" w:hAnsi="PT Sans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44340B">
                            <w:rPr>
                              <w:rFonts w:ascii="PT Sans" w:hAnsi="PT Sans"/>
                              <w:b/>
                              <w:bCs/>
                              <w:sz w:val="40"/>
                              <w:szCs w:val="40"/>
                            </w:rPr>
                            <w:t xml:space="preserve">Bournemouth University </w:t>
                          </w:r>
                          <w:r w:rsidR="000B0950">
                            <w:rPr>
                              <w:rFonts w:ascii="PT Sans" w:hAnsi="PT Sans"/>
                              <w:b/>
                              <w:bCs/>
                              <w:sz w:val="40"/>
                              <w:szCs w:val="40"/>
                            </w:rPr>
                            <w:t>c</w:t>
                          </w:r>
                          <w:r w:rsidRPr="0044340B">
                            <w:rPr>
                              <w:rFonts w:ascii="PT Sans" w:hAnsi="PT Sans"/>
                              <w:b/>
                              <w:bCs/>
                              <w:sz w:val="40"/>
                              <w:szCs w:val="40"/>
                            </w:rPr>
                            <w:t>hatbot</w:t>
                          </w:r>
                          <w:r w:rsidR="00661D9D" w:rsidRPr="0044340B">
                            <w:rPr>
                              <w:rFonts w:ascii="PT Sans" w:hAnsi="PT Sans"/>
                              <w:b/>
                              <w:bCs/>
                              <w:sz w:val="40"/>
                              <w:szCs w:val="40"/>
                            </w:rPr>
                            <w:br/>
                          </w:r>
                          <w:r w:rsidRPr="0044340B">
                            <w:rPr>
                              <w:rFonts w:ascii="PT Sans" w:hAnsi="PT Sans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Powered by Microsoft Co-Pilot</w:t>
                          </w:r>
                        </w:p>
                        <w:p w14:paraId="0E26B760" w14:textId="34D54A90" w:rsidR="00FA0A62" w:rsidRDefault="00FA0A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E9C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4.1pt;margin-top:7.7pt;width:317.6pt;height:6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" stroked="f">
              <v:textbox>
                <w:txbxContent>
                  <w:p w14:paraId="759A40F0" w14:textId="07BDD517" w:rsidR="00FA0A62" w:rsidRPr="0044340B" w:rsidRDefault="00FA0A62" w:rsidP="00661D9D">
                    <w:pPr>
                      <w:spacing w:line="240" w:lineRule="auto"/>
                      <w:jc w:val="right"/>
                      <w:rPr>
                        <w:rFonts w:ascii="PT Sans" w:hAnsi="PT Sans"/>
                        <w:b/>
                        <w:bCs/>
                        <w:sz w:val="40"/>
                        <w:szCs w:val="40"/>
                      </w:rPr>
                    </w:pPr>
                    <w:r w:rsidRPr="0044340B">
                      <w:rPr>
                        <w:rFonts w:ascii="PT Sans" w:hAnsi="PT Sans"/>
                        <w:b/>
                        <w:bCs/>
                        <w:sz w:val="40"/>
                        <w:szCs w:val="40"/>
                      </w:rPr>
                      <w:t xml:space="preserve">Bournemouth University </w:t>
                    </w:r>
                    <w:r w:rsidR="000B0950">
                      <w:rPr>
                        <w:rFonts w:ascii="PT Sans" w:hAnsi="PT Sans"/>
                        <w:b/>
                        <w:bCs/>
                        <w:sz w:val="40"/>
                        <w:szCs w:val="40"/>
                      </w:rPr>
                      <w:t>c</w:t>
                    </w:r>
                    <w:r w:rsidRPr="0044340B">
                      <w:rPr>
                        <w:rFonts w:ascii="PT Sans" w:hAnsi="PT Sans"/>
                        <w:b/>
                        <w:bCs/>
                        <w:sz w:val="40"/>
                        <w:szCs w:val="40"/>
                      </w:rPr>
                      <w:t>hatbot</w:t>
                    </w:r>
                    <w:r w:rsidR="00661D9D" w:rsidRPr="0044340B">
                      <w:rPr>
                        <w:rFonts w:ascii="PT Sans" w:hAnsi="PT Sans"/>
                        <w:b/>
                        <w:bCs/>
                        <w:sz w:val="40"/>
                        <w:szCs w:val="40"/>
                      </w:rPr>
                      <w:br/>
                    </w:r>
                    <w:r w:rsidRPr="0044340B">
                      <w:rPr>
                        <w:rFonts w:ascii="PT Sans" w:hAnsi="PT Sans"/>
                        <w:b/>
                        <w:bCs/>
                        <w:i/>
                        <w:iCs/>
                        <w:sz w:val="40"/>
                        <w:szCs w:val="40"/>
                      </w:rPr>
                      <w:t>Powered by Microsoft Co-Pilot</w:t>
                    </w:r>
                  </w:p>
                  <w:p w14:paraId="0E26B760" w14:textId="34D54A90" w:rsidR="00FA0A62" w:rsidRDefault="00FA0A62"/>
                </w:txbxContent>
              </v:textbox>
              <w10:wrap type="square"/>
            </v:shape>
          </w:pict>
        </mc:Fallback>
      </mc:AlternateContent>
    </w:r>
    <w:r w:rsidR="0044340B">
      <w:rPr>
        <w:noProof/>
      </w:rPr>
      <w:drawing>
        <wp:inline distT="0" distB="0" distL="0" distR="0" wp14:anchorId="185621D8" wp14:editId="5C8438C6">
          <wp:extent cx="1144905" cy="1197350"/>
          <wp:effectExtent l="0" t="0" r="0" b="3175"/>
          <wp:docPr id="91969861" name="Picture 1" descr="A logo for Bournemouth University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69861" name="Picture 1" descr="A logo for Bournemouth University&#10;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12" cy="1216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7021"/>
    <w:multiLevelType w:val="hybridMultilevel"/>
    <w:tmpl w:val="C3C85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01DD"/>
    <w:multiLevelType w:val="multilevel"/>
    <w:tmpl w:val="6696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879BA"/>
    <w:multiLevelType w:val="multilevel"/>
    <w:tmpl w:val="593A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2D102A"/>
    <w:multiLevelType w:val="hybridMultilevel"/>
    <w:tmpl w:val="AF6A1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05320"/>
    <w:multiLevelType w:val="multilevel"/>
    <w:tmpl w:val="8D0E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594439"/>
    <w:multiLevelType w:val="multilevel"/>
    <w:tmpl w:val="05D4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FB6CDD"/>
    <w:multiLevelType w:val="hybridMultilevel"/>
    <w:tmpl w:val="7364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118283">
    <w:abstractNumId w:val="2"/>
  </w:num>
  <w:num w:numId="2" w16cid:durableId="1713111282">
    <w:abstractNumId w:val="1"/>
  </w:num>
  <w:num w:numId="3" w16cid:durableId="1308441302">
    <w:abstractNumId w:val="5"/>
  </w:num>
  <w:num w:numId="4" w16cid:durableId="307322631">
    <w:abstractNumId w:val="4"/>
  </w:num>
  <w:num w:numId="5" w16cid:durableId="318196026">
    <w:abstractNumId w:val="3"/>
  </w:num>
  <w:num w:numId="6" w16cid:durableId="2107998036">
    <w:abstractNumId w:val="0"/>
  </w:num>
  <w:num w:numId="7" w16cid:durableId="490416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36"/>
    <w:rsid w:val="00002D26"/>
    <w:rsid w:val="0009229D"/>
    <w:rsid w:val="000B0950"/>
    <w:rsid w:val="000C2067"/>
    <w:rsid w:val="000F68D8"/>
    <w:rsid w:val="000F7DD7"/>
    <w:rsid w:val="001908F1"/>
    <w:rsid w:val="00193461"/>
    <w:rsid w:val="0019423D"/>
    <w:rsid w:val="001A173B"/>
    <w:rsid w:val="001C12DC"/>
    <w:rsid w:val="0021014A"/>
    <w:rsid w:val="00212F13"/>
    <w:rsid w:val="002560BD"/>
    <w:rsid w:val="002A27FC"/>
    <w:rsid w:val="002F44EA"/>
    <w:rsid w:val="00320F1A"/>
    <w:rsid w:val="003663D4"/>
    <w:rsid w:val="003C20CE"/>
    <w:rsid w:val="00400785"/>
    <w:rsid w:val="00424A7D"/>
    <w:rsid w:val="00433B6C"/>
    <w:rsid w:val="00440010"/>
    <w:rsid w:val="0044340B"/>
    <w:rsid w:val="00473652"/>
    <w:rsid w:val="004974BF"/>
    <w:rsid w:val="004B11B2"/>
    <w:rsid w:val="004D6946"/>
    <w:rsid w:val="005407AE"/>
    <w:rsid w:val="00544432"/>
    <w:rsid w:val="00567136"/>
    <w:rsid w:val="00583F19"/>
    <w:rsid w:val="005A4454"/>
    <w:rsid w:val="005C6C91"/>
    <w:rsid w:val="005E5ADA"/>
    <w:rsid w:val="00636336"/>
    <w:rsid w:val="00661D9D"/>
    <w:rsid w:val="00661DDD"/>
    <w:rsid w:val="006B1AF7"/>
    <w:rsid w:val="006C69A7"/>
    <w:rsid w:val="00723858"/>
    <w:rsid w:val="00753A30"/>
    <w:rsid w:val="007838E6"/>
    <w:rsid w:val="0078782B"/>
    <w:rsid w:val="00792F64"/>
    <w:rsid w:val="007B58CF"/>
    <w:rsid w:val="007E5FCB"/>
    <w:rsid w:val="008150E9"/>
    <w:rsid w:val="008671E1"/>
    <w:rsid w:val="008E7340"/>
    <w:rsid w:val="008F24A2"/>
    <w:rsid w:val="00914015"/>
    <w:rsid w:val="0091487A"/>
    <w:rsid w:val="00917B30"/>
    <w:rsid w:val="009250FB"/>
    <w:rsid w:val="0092775C"/>
    <w:rsid w:val="00932581"/>
    <w:rsid w:val="00954DF2"/>
    <w:rsid w:val="00A22FA3"/>
    <w:rsid w:val="00A86061"/>
    <w:rsid w:val="00A92AF7"/>
    <w:rsid w:val="00A94D13"/>
    <w:rsid w:val="00AB5ECB"/>
    <w:rsid w:val="00B52240"/>
    <w:rsid w:val="00B53739"/>
    <w:rsid w:val="00B95B77"/>
    <w:rsid w:val="00C01EA7"/>
    <w:rsid w:val="00C0603E"/>
    <w:rsid w:val="00C0709B"/>
    <w:rsid w:val="00C171C1"/>
    <w:rsid w:val="00C41AC9"/>
    <w:rsid w:val="00C51F88"/>
    <w:rsid w:val="00C558BE"/>
    <w:rsid w:val="00C72BCF"/>
    <w:rsid w:val="00C83AB3"/>
    <w:rsid w:val="00C90FE0"/>
    <w:rsid w:val="00CD2734"/>
    <w:rsid w:val="00CD2EDB"/>
    <w:rsid w:val="00CF680F"/>
    <w:rsid w:val="00D76EF0"/>
    <w:rsid w:val="00DB2B12"/>
    <w:rsid w:val="00DF2645"/>
    <w:rsid w:val="00DF62DB"/>
    <w:rsid w:val="00DF7E9C"/>
    <w:rsid w:val="00E43B03"/>
    <w:rsid w:val="00E61EF2"/>
    <w:rsid w:val="00E657E1"/>
    <w:rsid w:val="00E851E9"/>
    <w:rsid w:val="00F55CC7"/>
    <w:rsid w:val="00F9355B"/>
    <w:rsid w:val="00FA0A62"/>
    <w:rsid w:val="00FA4AC8"/>
    <w:rsid w:val="00FD1366"/>
    <w:rsid w:val="0DB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EF63B7"/>
  <w15:chartTrackingRefBased/>
  <w15:docId w15:val="{20FA552D-E268-4324-ACDD-9C2D02A6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1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71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1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5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E9"/>
  </w:style>
  <w:style w:type="paragraph" w:styleId="Footer">
    <w:name w:val="footer"/>
    <w:basedOn w:val="Normal"/>
    <w:link w:val="FooterChar"/>
    <w:uiPriority w:val="99"/>
    <w:unhideWhenUsed/>
    <w:rsid w:val="00815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sp.bournemouth.ac.uk/policy/Acceptable%20Use%20Policy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urnemouth.ac.uk/about/governance/access-information/data-protection-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WORKSITE!994084.1</documentid>
  <senderid>SSILLAR</senderid>
  <senderemail>SSILLAR@BOURNEMOUTH.AC.UK</senderemail>
  <lastmodified>2025-01-29T14:20:00.0000000+00:00</lastmodified>
  <database>WORKSITE</database>
</properties>
</file>

<file path=customXml/itemProps1.xml><?xml version="1.0" encoding="utf-8"?>
<ds:datastoreItem xmlns:ds="http://schemas.openxmlformats.org/officeDocument/2006/customXml" ds:itemID="{87347B53-9CEE-4B08-821B-BA4532FF4315}">
  <ds:schemaRefs>
    <ds:schemaRef ds:uri="http://www.imanage.com/work/xmlschema"/>
  </ds:schemaRefs>
</ds:datastoreItem>
</file>

<file path=docMetadata/LabelInfo.xml><?xml version="1.0" encoding="utf-8"?>
<clbl:labelList xmlns:clbl="http://schemas.microsoft.com/office/2020/mipLabelMetadata">
  <clbl:label id="{ede29655-d097-42e4-bbb5-f38d427fbfb8}" enabled="0" method="" siteId="{ede29655-d097-42e4-bbb5-f38d427fbfb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2322</CharactersWithSpaces>
  <SharedDoc>false</SharedDoc>
  <HLinks>
    <vt:vector size="6" baseType="variant">
      <vt:variant>
        <vt:i4>4456464</vt:i4>
      </vt:variant>
      <vt:variant>
        <vt:i4>0</vt:i4>
      </vt:variant>
      <vt:variant>
        <vt:i4>0</vt:i4>
      </vt:variant>
      <vt:variant>
        <vt:i4>5</vt:i4>
      </vt:variant>
      <vt:variant>
        <vt:lpwstr>https://www.bournemouth.ac.uk/about/governance/access-information/data-protection-privacy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Sillar</dc:creator>
  <cp:keywords/>
  <dc:description/>
  <cp:lastModifiedBy>Gillian Bunting</cp:lastModifiedBy>
  <cp:revision>51</cp:revision>
  <dcterms:created xsi:type="dcterms:W3CDTF">2025-04-29T07:27:00Z</dcterms:created>
  <dcterms:modified xsi:type="dcterms:W3CDTF">2025-05-09T09:06:00Z</dcterms:modified>
</cp:coreProperties>
</file>