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1482D" w14:textId="249044FE" w:rsidR="00F1466F" w:rsidRDefault="00F1466F" w:rsidP="1DA6AD73">
      <w:pPr>
        <w:spacing w:line="240" w:lineRule="auto"/>
        <w:jc w:val="center"/>
        <w:rPr>
          <w:rFonts w:ascii="Arial" w:eastAsiaTheme="majorEastAsia" w:hAnsi="Arial" w:cs="Arial"/>
          <w:b/>
          <w:bCs/>
          <w:color w:val="0070C0"/>
          <w:kern w:val="24"/>
          <w:sz w:val="32"/>
          <w:szCs w:val="32"/>
        </w:rPr>
      </w:pPr>
      <w:r w:rsidRPr="1DA6AD73">
        <w:rPr>
          <w:rFonts w:ascii="Arial" w:eastAsiaTheme="majorEastAsia" w:hAnsi="Arial" w:cs="Arial"/>
          <w:b/>
          <w:bCs/>
          <w:color w:val="0070C0"/>
          <w:kern w:val="24"/>
          <w:sz w:val="32"/>
          <w:szCs w:val="32"/>
        </w:rPr>
        <w:t xml:space="preserve">New Level </w:t>
      </w:r>
      <w:r w:rsidR="006B246B" w:rsidRPr="1DA6AD73">
        <w:rPr>
          <w:rFonts w:ascii="Arial" w:eastAsiaTheme="majorEastAsia" w:hAnsi="Arial" w:cs="Arial"/>
          <w:b/>
          <w:bCs/>
          <w:color w:val="0070C0"/>
          <w:kern w:val="24"/>
          <w:sz w:val="32"/>
          <w:szCs w:val="32"/>
        </w:rPr>
        <w:t>6 /</w:t>
      </w:r>
      <w:r w:rsidRPr="1DA6AD73">
        <w:rPr>
          <w:rFonts w:ascii="Arial" w:eastAsiaTheme="majorEastAsia" w:hAnsi="Arial" w:cs="Arial"/>
          <w:b/>
          <w:bCs/>
          <w:color w:val="0070C0"/>
          <w:kern w:val="24"/>
          <w:sz w:val="32"/>
          <w:szCs w:val="32"/>
        </w:rPr>
        <w:t xml:space="preserve">7 </w:t>
      </w:r>
      <w:r w:rsidR="006B246B" w:rsidRPr="1DA6AD73">
        <w:rPr>
          <w:rFonts w:ascii="Arial" w:eastAsiaTheme="majorEastAsia" w:hAnsi="Arial" w:cs="Arial"/>
          <w:b/>
          <w:bCs/>
          <w:color w:val="0070C0"/>
          <w:kern w:val="24"/>
          <w:sz w:val="32"/>
          <w:szCs w:val="32"/>
        </w:rPr>
        <w:t>Data and Digital Leadership Programme</w:t>
      </w:r>
    </w:p>
    <w:p w14:paraId="4DB3907A" w14:textId="2D454242" w:rsidR="00C71A78" w:rsidRPr="00F1466F" w:rsidRDefault="00C71A78" w:rsidP="1DA6AD73">
      <w:pPr>
        <w:spacing w:line="240" w:lineRule="auto"/>
        <w:jc w:val="center"/>
        <w:rPr>
          <w:rFonts w:ascii="Arial" w:eastAsiaTheme="majorEastAsia" w:hAnsi="Arial" w:cs="Arial"/>
          <w:b/>
          <w:bCs/>
          <w:color w:val="0070C0"/>
          <w:kern w:val="24"/>
          <w:sz w:val="32"/>
          <w:szCs w:val="32"/>
        </w:rPr>
      </w:pPr>
      <w:r w:rsidRPr="1DA6AD73">
        <w:rPr>
          <w:rFonts w:ascii="Arial" w:eastAsiaTheme="majorEastAsia" w:hAnsi="Arial" w:cs="Arial"/>
          <w:b/>
          <w:bCs/>
          <w:color w:val="0070C0"/>
          <w:kern w:val="24"/>
          <w:sz w:val="32"/>
          <w:szCs w:val="32"/>
        </w:rPr>
        <w:t>APPLICATION FORM</w:t>
      </w:r>
    </w:p>
    <w:p w14:paraId="74160538" w14:textId="3DD52ECE" w:rsidR="00F1466F" w:rsidRDefault="00EE742F" w:rsidP="1DA6AD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6B246B" w:rsidRPr="1DA6AD73">
        <w:rPr>
          <w:rFonts w:ascii="Arial" w:hAnsi="Arial" w:cs="Arial"/>
        </w:rPr>
        <w:t>Data and Digital Leadership Programme</w:t>
      </w:r>
      <w:r w:rsidR="00F1466F" w:rsidRPr="1DA6AD73">
        <w:rPr>
          <w:rFonts w:ascii="Arial" w:hAnsi="Arial" w:cs="Arial"/>
        </w:rPr>
        <w:t xml:space="preserve"> delivered for </w:t>
      </w:r>
      <w:r w:rsidR="006B246B" w:rsidRPr="1DA6AD73">
        <w:rPr>
          <w:rFonts w:ascii="Arial" w:hAnsi="Arial" w:cs="Arial"/>
        </w:rPr>
        <w:t>UHD</w:t>
      </w:r>
      <w:r w:rsidR="00F1466F" w:rsidRPr="1DA6AD73">
        <w:rPr>
          <w:rFonts w:ascii="Arial" w:hAnsi="Arial" w:cs="Arial"/>
        </w:rPr>
        <w:t xml:space="preserve"> working in partnership with Bournemouth University</w:t>
      </w:r>
      <w:r>
        <w:rPr>
          <w:rFonts w:ascii="Arial" w:hAnsi="Arial" w:cs="Arial"/>
        </w:rPr>
        <w:t xml:space="preserve"> is once again open for applications</w:t>
      </w:r>
      <w:r w:rsidR="00F1466F" w:rsidRPr="1DA6AD73">
        <w:rPr>
          <w:rFonts w:ascii="Arial" w:hAnsi="Arial" w:cs="Arial"/>
        </w:rPr>
        <w:t xml:space="preserve">. The programme involves a blend of </w:t>
      </w:r>
      <w:r w:rsidR="2468F98F" w:rsidRPr="1DA6AD73">
        <w:rPr>
          <w:rFonts w:ascii="Arial" w:hAnsi="Arial" w:cs="Arial"/>
        </w:rPr>
        <w:t>face-to-face</w:t>
      </w:r>
      <w:r w:rsidR="00F1466F" w:rsidRPr="1DA6AD73">
        <w:rPr>
          <w:rFonts w:ascii="Arial" w:hAnsi="Arial" w:cs="Arial"/>
        </w:rPr>
        <w:t xml:space="preserve"> lectures and workshops supplemented by virtual and distance learning.</w:t>
      </w:r>
    </w:p>
    <w:p w14:paraId="0DCC4F11" w14:textId="7BEAD362" w:rsidR="00F1466F" w:rsidRDefault="00F1466F" w:rsidP="1DA6AD73">
      <w:pPr>
        <w:rPr>
          <w:rFonts w:ascii="Arial" w:hAnsi="Arial" w:cs="Arial"/>
        </w:rPr>
      </w:pPr>
      <w:r w:rsidRPr="1DA6AD73">
        <w:rPr>
          <w:rFonts w:ascii="Arial" w:hAnsi="Arial" w:cs="Arial"/>
          <w:b/>
          <w:bCs/>
          <w:color w:val="0070C0"/>
        </w:rPr>
        <w:t>When:</w:t>
      </w:r>
      <w:r w:rsidRPr="1DA6AD73">
        <w:rPr>
          <w:rFonts w:ascii="Arial" w:hAnsi="Arial" w:cs="Arial"/>
          <w:color w:val="0070C0"/>
        </w:rPr>
        <w:t xml:space="preserve"> </w:t>
      </w:r>
      <w:r w:rsidRPr="1DA6AD73">
        <w:rPr>
          <w:rFonts w:ascii="Arial" w:hAnsi="Arial" w:cs="Arial"/>
        </w:rPr>
        <w:t>Starts September 202</w:t>
      </w:r>
      <w:r w:rsidR="00EE742F">
        <w:rPr>
          <w:rFonts w:ascii="Arial" w:hAnsi="Arial" w:cs="Arial"/>
        </w:rPr>
        <w:t>4</w:t>
      </w:r>
    </w:p>
    <w:p w14:paraId="720205D5" w14:textId="146A0718" w:rsidR="00F1466F" w:rsidRPr="006B246B" w:rsidRDefault="21DCD850" w:rsidP="1DA6AD73">
      <w:pPr>
        <w:rPr>
          <w:rFonts w:ascii="Arial" w:hAnsi="Arial" w:cs="Arial"/>
        </w:rPr>
      </w:pPr>
      <w:r w:rsidRPr="233B79C7">
        <w:rPr>
          <w:rFonts w:ascii="Arial" w:hAnsi="Arial" w:cs="Arial"/>
          <w:b/>
          <w:bCs/>
          <w:color w:val="0070C0"/>
        </w:rPr>
        <w:t>Duration:</w:t>
      </w:r>
      <w:r w:rsidR="7EABD023" w:rsidRPr="233B79C7">
        <w:rPr>
          <w:rFonts w:ascii="Arial" w:hAnsi="Arial" w:cs="Arial"/>
          <w:b/>
          <w:bCs/>
          <w:color w:val="0070C0"/>
        </w:rPr>
        <w:t xml:space="preserve"> </w:t>
      </w:r>
      <w:r w:rsidR="7EABD023" w:rsidRPr="233B79C7">
        <w:rPr>
          <w:rFonts w:ascii="Arial" w:hAnsi="Arial" w:cs="Arial"/>
        </w:rPr>
        <w:t xml:space="preserve">3 </w:t>
      </w:r>
      <w:r w:rsidR="445C0144" w:rsidRPr="233B79C7">
        <w:rPr>
          <w:rFonts w:ascii="Arial" w:hAnsi="Arial" w:cs="Arial"/>
        </w:rPr>
        <w:t>units</w:t>
      </w:r>
      <w:r w:rsidR="1DD6099B" w:rsidRPr="233B79C7">
        <w:rPr>
          <w:rFonts w:ascii="Arial" w:hAnsi="Arial" w:cs="Arial"/>
        </w:rPr>
        <w:t xml:space="preserve">.  Each </w:t>
      </w:r>
      <w:r w:rsidR="497C1798" w:rsidRPr="233B79C7">
        <w:rPr>
          <w:rFonts w:ascii="Arial" w:hAnsi="Arial" w:cs="Arial"/>
        </w:rPr>
        <w:t xml:space="preserve">unit </w:t>
      </w:r>
      <w:r w:rsidR="1DD6099B" w:rsidRPr="233B79C7">
        <w:rPr>
          <w:rFonts w:ascii="Arial" w:hAnsi="Arial" w:cs="Arial"/>
        </w:rPr>
        <w:t xml:space="preserve">will comprise of </w:t>
      </w:r>
      <w:r w:rsidR="0A95E510" w:rsidRPr="233B79C7">
        <w:rPr>
          <w:rFonts w:ascii="Arial" w:hAnsi="Arial" w:cs="Arial"/>
        </w:rPr>
        <w:t>6 weeks of weekly half day in person or virtual facilitated sessions</w:t>
      </w:r>
      <w:r w:rsidR="76132E39" w:rsidRPr="233B79C7">
        <w:rPr>
          <w:rFonts w:ascii="Arial" w:hAnsi="Arial" w:cs="Arial"/>
        </w:rPr>
        <w:t>, as well as</w:t>
      </w:r>
      <w:r w:rsidR="0A95E510" w:rsidRPr="233B79C7">
        <w:rPr>
          <w:rFonts w:ascii="Arial" w:hAnsi="Arial" w:cs="Arial"/>
        </w:rPr>
        <w:t xml:space="preserve"> an assignment utilising data from your workplace.</w:t>
      </w:r>
    </w:p>
    <w:p w14:paraId="52A6A13B" w14:textId="6FE90A6D" w:rsidR="00F1466F" w:rsidRDefault="21DCD850" w:rsidP="1DA6AD73">
      <w:pPr>
        <w:spacing w:after="0" w:line="240" w:lineRule="auto"/>
        <w:rPr>
          <w:rFonts w:ascii="Arial" w:hAnsi="Arial" w:cs="Arial"/>
        </w:rPr>
      </w:pPr>
      <w:r w:rsidRPr="233B79C7">
        <w:rPr>
          <w:rFonts w:ascii="Arial" w:hAnsi="Arial" w:cs="Arial"/>
          <w:b/>
          <w:bCs/>
          <w:color w:val="0070C0"/>
        </w:rPr>
        <w:t xml:space="preserve">Who: </w:t>
      </w:r>
      <w:r w:rsidR="08DC771F" w:rsidRPr="233B79C7">
        <w:rPr>
          <w:rFonts w:ascii="Arial" w:hAnsi="Arial" w:cs="Arial"/>
        </w:rPr>
        <w:t xml:space="preserve">This suite of units </w:t>
      </w:r>
      <w:r w:rsidRPr="233B79C7">
        <w:rPr>
          <w:rFonts w:ascii="Arial" w:hAnsi="Arial" w:cs="Arial"/>
        </w:rPr>
        <w:t xml:space="preserve">has been developed for </w:t>
      </w:r>
      <w:r w:rsidR="7EABD023" w:rsidRPr="233B79C7">
        <w:rPr>
          <w:rFonts w:ascii="Arial" w:hAnsi="Arial" w:cs="Arial"/>
        </w:rPr>
        <w:t>clinical and non</w:t>
      </w:r>
      <w:r w:rsidR="3A28A4B4" w:rsidRPr="233B79C7">
        <w:rPr>
          <w:rFonts w:ascii="Arial" w:hAnsi="Arial" w:cs="Arial"/>
        </w:rPr>
        <w:t>-</w:t>
      </w:r>
      <w:r w:rsidR="7EABD023" w:rsidRPr="233B79C7">
        <w:rPr>
          <w:rFonts w:ascii="Arial" w:hAnsi="Arial" w:cs="Arial"/>
        </w:rPr>
        <w:t>clinical staff who use data and communicate with data as part of their role.</w:t>
      </w:r>
      <w:r w:rsidRPr="233B79C7">
        <w:rPr>
          <w:rFonts w:ascii="Arial" w:hAnsi="Arial" w:cs="Arial"/>
        </w:rPr>
        <w:t xml:space="preserve"> It is likely that applicants will be working at NHS Band </w:t>
      </w:r>
      <w:r w:rsidR="7EABD023" w:rsidRPr="233B79C7">
        <w:rPr>
          <w:rFonts w:ascii="Arial" w:hAnsi="Arial" w:cs="Arial"/>
        </w:rPr>
        <w:t>4</w:t>
      </w:r>
      <w:r w:rsidRPr="233B79C7">
        <w:rPr>
          <w:rFonts w:ascii="Arial" w:hAnsi="Arial" w:cs="Arial"/>
        </w:rPr>
        <w:t xml:space="preserve"> or above.</w:t>
      </w:r>
    </w:p>
    <w:p w14:paraId="5E6F5902" w14:textId="77777777" w:rsidR="006467FC" w:rsidRDefault="006467FC" w:rsidP="1DA6AD73">
      <w:pPr>
        <w:spacing w:after="0" w:line="240" w:lineRule="auto"/>
        <w:rPr>
          <w:rFonts w:ascii="Arial" w:hAnsi="Arial" w:cs="Arial"/>
        </w:rPr>
      </w:pPr>
    </w:p>
    <w:p w14:paraId="19255E07" w14:textId="78344D4E" w:rsidR="00C508AC" w:rsidRPr="00EE742F" w:rsidRDefault="006467FC" w:rsidP="233B79C7">
      <w:pPr>
        <w:spacing w:after="0" w:line="240" w:lineRule="auto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Cost:</w:t>
      </w:r>
      <w:r w:rsidRPr="006467FC">
        <w:rPr>
          <w:rFonts w:ascii="Arial" w:eastAsiaTheme="minorEastAsia" w:hAnsi="Arial" w:cs="Arial"/>
          <w:kern w:val="24"/>
          <w:lang w:eastAsia="en-GB"/>
        </w:rPr>
        <w:t xml:space="preserve"> </w:t>
      </w:r>
      <w:r>
        <w:rPr>
          <w:rFonts w:ascii="Arial" w:eastAsiaTheme="minorEastAsia" w:hAnsi="Arial" w:cs="Arial"/>
          <w:kern w:val="24"/>
          <w:lang w:eastAsia="en-GB"/>
        </w:rPr>
        <w:t>£</w:t>
      </w:r>
      <w:r w:rsidR="0064463B">
        <w:rPr>
          <w:rFonts w:ascii="Arial" w:eastAsiaTheme="minorEastAsia" w:hAnsi="Arial" w:cs="Arial"/>
          <w:kern w:val="24"/>
          <w:lang w:eastAsia="en-GB"/>
        </w:rPr>
        <w:t>1050</w:t>
      </w:r>
      <w:r>
        <w:rPr>
          <w:rFonts w:ascii="Arial" w:eastAsiaTheme="minorEastAsia" w:hAnsi="Arial" w:cs="Arial"/>
          <w:kern w:val="24"/>
          <w:lang w:eastAsia="en-GB"/>
        </w:rPr>
        <w:t xml:space="preserve"> per individual CPD</w:t>
      </w:r>
      <w:r w:rsidR="00EE742F">
        <w:rPr>
          <w:rFonts w:ascii="Arial" w:eastAsiaTheme="minorEastAsia" w:hAnsi="Arial" w:cs="Arial"/>
          <w:kern w:val="24"/>
          <w:lang w:eastAsia="en-GB"/>
        </w:rPr>
        <w:t xml:space="preserve"> unit</w:t>
      </w:r>
      <w:r>
        <w:rPr>
          <w:rFonts w:ascii="Arial" w:eastAsiaTheme="minorEastAsia" w:hAnsi="Arial" w:cs="Arial"/>
          <w:kern w:val="24"/>
          <w:lang w:eastAsia="en-GB"/>
        </w:rPr>
        <w:t xml:space="preserve"> (£</w:t>
      </w:r>
      <w:r w:rsidR="0064463B">
        <w:rPr>
          <w:rFonts w:ascii="Arial" w:eastAsiaTheme="minorEastAsia" w:hAnsi="Arial" w:cs="Arial"/>
          <w:kern w:val="24"/>
          <w:lang w:eastAsia="en-GB"/>
        </w:rPr>
        <w:t>3</w:t>
      </w:r>
      <w:r>
        <w:rPr>
          <w:rFonts w:ascii="Arial" w:eastAsiaTheme="minorEastAsia" w:hAnsi="Arial" w:cs="Arial"/>
          <w:kern w:val="24"/>
          <w:lang w:eastAsia="en-GB"/>
        </w:rPr>
        <w:t>,</w:t>
      </w:r>
      <w:r w:rsidR="0064463B">
        <w:rPr>
          <w:rFonts w:ascii="Arial" w:eastAsiaTheme="minorEastAsia" w:hAnsi="Arial" w:cs="Arial"/>
          <w:kern w:val="24"/>
          <w:lang w:eastAsia="en-GB"/>
        </w:rPr>
        <w:t>150</w:t>
      </w:r>
      <w:r>
        <w:rPr>
          <w:rFonts w:ascii="Arial" w:eastAsiaTheme="minorEastAsia" w:hAnsi="Arial" w:cs="Arial"/>
          <w:kern w:val="24"/>
          <w:lang w:eastAsia="en-GB"/>
        </w:rPr>
        <w:t xml:space="preserve"> for all three</w:t>
      </w:r>
      <w:r w:rsidR="00EE742F">
        <w:rPr>
          <w:rFonts w:ascii="Arial" w:eastAsiaTheme="minorEastAsia" w:hAnsi="Arial" w:cs="Arial"/>
          <w:kern w:val="24"/>
          <w:lang w:eastAsia="en-GB"/>
        </w:rPr>
        <w:t xml:space="preserve"> units</w:t>
      </w:r>
      <w:r>
        <w:rPr>
          <w:rFonts w:ascii="Arial" w:eastAsiaTheme="minorEastAsia" w:hAnsi="Arial" w:cs="Arial"/>
          <w:kern w:val="24"/>
          <w:lang w:eastAsia="en-GB"/>
        </w:rPr>
        <w:t>)</w:t>
      </w:r>
      <w:r w:rsidR="00EE742F">
        <w:rPr>
          <w:rFonts w:ascii="Arial" w:hAnsi="Arial" w:cs="Arial"/>
          <w:b/>
          <w:bCs/>
          <w:color w:val="0070C0"/>
        </w:rPr>
        <w:t xml:space="preserve">  </w:t>
      </w:r>
      <w:r w:rsidR="0A95E510" w:rsidRPr="233B79C7">
        <w:rPr>
          <w:rFonts w:ascii="Arial" w:eastAsiaTheme="minorEastAsia" w:hAnsi="Arial" w:cs="Arial"/>
          <w:kern w:val="24"/>
          <w:lang w:eastAsia="en-GB"/>
        </w:rPr>
        <w:t xml:space="preserve">The </w:t>
      </w:r>
      <w:r w:rsidR="087C6F0E" w:rsidRPr="233B79C7">
        <w:rPr>
          <w:rFonts w:ascii="Arial" w:eastAsiaTheme="minorEastAsia" w:hAnsi="Arial" w:cs="Arial"/>
          <w:kern w:val="24"/>
          <w:lang w:eastAsia="en-GB"/>
        </w:rPr>
        <w:t xml:space="preserve">units </w:t>
      </w:r>
      <w:r w:rsidR="0A95E510" w:rsidRPr="233B79C7">
        <w:rPr>
          <w:rFonts w:ascii="Arial" w:eastAsiaTheme="minorEastAsia" w:hAnsi="Arial" w:cs="Arial"/>
          <w:kern w:val="24"/>
          <w:lang w:eastAsia="en-GB"/>
        </w:rPr>
        <w:t xml:space="preserve">can be completed at </w:t>
      </w:r>
      <w:r w:rsidR="40B63B59" w:rsidRPr="233B79C7">
        <w:rPr>
          <w:rFonts w:ascii="Arial" w:eastAsiaTheme="minorEastAsia" w:hAnsi="Arial" w:cs="Arial"/>
          <w:kern w:val="24"/>
          <w:lang w:eastAsia="en-GB"/>
        </w:rPr>
        <w:t xml:space="preserve">undergraduate </w:t>
      </w:r>
      <w:r w:rsidR="0A95E510" w:rsidRPr="233B79C7">
        <w:rPr>
          <w:rFonts w:ascii="Arial" w:eastAsiaTheme="minorEastAsia" w:hAnsi="Arial" w:cs="Arial"/>
          <w:kern w:val="24"/>
          <w:lang w:eastAsia="en-GB"/>
        </w:rPr>
        <w:t xml:space="preserve">degree level </w:t>
      </w:r>
      <w:r w:rsidR="2707199F" w:rsidRPr="233B79C7">
        <w:rPr>
          <w:rFonts w:ascii="Arial" w:eastAsiaTheme="minorEastAsia" w:hAnsi="Arial" w:cs="Arial"/>
          <w:kern w:val="24"/>
          <w:lang w:eastAsia="en-GB"/>
        </w:rPr>
        <w:t xml:space="preserve">(Level 6) </w:t>
      </w:r>
      <w:r w:rsidR="0A95E510" w:rsidRPr="233B79C7">
        <w:rPr>
          <w:rFonts w:ascii="Arial" w:eastAsiaTheme="minorEastAsia" w:hAnsi="Arial" w:cs="Arial"/>
          <w:kern w:val="24"/>
          <w:lang w:eastAsia="en-GB"/>
        </w:rPr>
        <w:t xml:space="preserve">or at </w:t>
      </w:r>
      <w:r w:rsidR="2B45ACCB" w:rsidRPr="233B79C7">
        <w:rPr>
          <w:rFonts w:ascii="Arial" w:eastAsiaTheme="minorEastAsia" w:hAnsi="Arial" w:cs="Arial"/>
          <w:kern w:val="24"/>
          <w:lang w:eastAsia="en-GB"/>
        </w:rPr>
        <w:t>M</w:t>
      </w:r>
      <w:r w:rsidR="0A95E510" w:rsidRPr="233B79C7">
        <w:rPr>
          <w:rFonts w:ascii="Arial" w:eastAsiaTheme="minorEastAsia" w:hAnsi="Arial" w:cs="Arial"/>
          <w:kern w:val="24"/>
          <w:lang w:eastAsia="en-GB"/>
        </w:rPr>
        <w:t>asters level</w:t>
      </w:r>
      <w:r w:rsidR="3D7E8CA2" w:rsidRPr="233B79C7">
        <w:rPr>
          <w:rFonts w:ascii="Arial" w:eastAsiaTheme="minorEastAsia" w:hAnsi="Arial" w:cs="Arial"/>
          <w:kern w:val="24"/>
          <w:lang w:eastAsia="en-GB"/>
        </w:rPr>
        <w:t xml:space="preserve"> (Level 7)</w:t>
      </w:r>
      <w:r w:rsidR="0A95E510" w:rsidRPr="233B79C7">
        <w:rPr>
          <w:rFonts w:ascii="Arial" w:eastAsiaTheme="minorEastAsia" w:hAnsi="Arial" w:cs="Arial"/>
          <w:kern w:val="24"/>
          <w:lang w:eastAsia="en-GB"/>
        </w:rPr>
        <w:t xml:space="preserve">.  </w:t>
      </w:r>
    </w:p>
    <w:p w14:paraId="5C023A24" w14:textId="42DBB6E8" w:rsidR="00C508AC" w:rsidRPr="00A66AA8" w:rsidRDefault="00C508AC" w:rsidP="29FC45D6">
      <w:pPr>
        <w:spacing w:after="0" w:line="240" w:lineRule="auto"/>
        <w:contextualSpacing/>
        <w:rPr>
          <w:rFonts w:ascii="Arial" w:eastAsiaTheme="minorEastAsia" w:hAnsi="Arial" w:cs="Arial"/>
          <w:lang w:eastAsia="en-GB"/>
        </w:rPr>
      </w:pPr>
    </w:p>
    <w:p w14:paraId="192CC8D7" w14:textId="5A34D801" w:rsidR="00C508AC" w:rsidRPr="00A66AA8" w:rsidRDefault="1DD6099B" w:rsidP="233B79C7">
      <w:pPr>
        <w:spacing w:after="0" w:line="240" w:lineRule="auto"/>
        <w:contextualSpacing/>
        <w:rPr>
          <w:rFonts w:ascii="Arial" w:eastAsiaTheme="minorEastAsia" w:hAnsi="Arial" w:cs="Arial"/>
          <w:kern w:val="24"/>
          <w:lang w:eastAsia="en-GB"/>
        </w:rPr>
      </w:pPr>
      <w:r w:rsidRPr="233B79C7">
        <w:rPr>
          <w:rFonts w:ascii="Arial" w:eastAsiaTheme="minorEastAsia" w:hAnsi="Arial" w:cs="Arial"/>
          <w:kern w:val="24"/>
          <w:lang w:eastAsia="en-GB"/>
        </w:rPr>
        <w:t xml:space="preserve">To complete the </w:t>
      </w:r>
      <w:r w:rsidR="65098EAB" w:rsidRPr="233B79C7">
        <w:rPr>
          <w:rFonts w:ascii="Arial" w:eastAsiaTheme="minorEastAsia" w:hAnsi="Arial" w:cs="Arial"/>
          <w:kern w:val="24"/>
          <w:lang w:eastAsia="en-GB"/>
        </w:rPr>
        <w:t xml:space="preserve">units </w:t>
      </w:r>
      <w:r w:rsidRPr="233B79C7">
        <w:rPr>
          <w:rFonts w:ascii="Arial" w:eastAsiaTheme="minorEastAsia" w:hAnsi="Arial" w:cs="Arial"/>
          <w:kern w:val="24"/>
          <w:lang w:eastAsia="en-GB"/>
        </w:rPr>
        <w:t>the applicant will need</w:t>
      </w:r>
      <w:r w:rsidR="3A28A4B4" w:rsidRPr="233B79C7">
        <w:rPr>
          <w:rFonts w:ascii="Arial" w:eastAsiaTheme="minorEastAsia" w:hAnsi="Arial" w:cs="Arial"/>
          <w:kern w:val="24"/>
          <w:lang w:eastAsia="en-GB"/>
        </w:rPr>
        <w:t xml:space="preserve"> evidence of previous</w:t>
      </w:r>
      <w:r w:rsidR="06F936A1" w:rsidRPr="233B79C7">
        <w:rPr>
          <w:rFonts w:ascii="Arial" w:eastAsiaTheme="minorEastAsia" w:hAnsi="Arial" w:cs="Arial"/>
          <w:kern w:val="24"/>
          <w:lang w:eastAsia="en-GB"/>
        </w:rPr>
        <w:t xml:space="preserve"> academic</w:t>
      </w:r>
      <w:r w:rsidR="3A28A4B4" w:rsidRPr="233B79C7">
        <w:rPr>
          <w:rFonts w:ascii="Arial" w:eastAsiaTheme="minorEastAsia" w:hAnsi="Arial" w:cs="Arial"/>
          <w:kern w:val="24"/>
          <w:lang w:eastAsia="en-GB"/>
        </w:rPr>
        <w:t xml:space="preserve"> qualifications (in any subject)</w:t>
      </w:r>
      <w:r w:rsidR="0A95E510" w:rsidRPr="233B79C7">
        <w:rPr>
          <w:rFonts w:ascii="Arial" w:eastAsiaTheme="minorEastAsia" w:hAnsi="Arial" w:cs="Arial"/>
          <w:kern w:val="24"/>
          <w:lang w:eastAsia="en-GB"/>
        </w:rPr>
        <w:t xml:space="preserve"> before starting</w:t>
      </w:r>
      <w:r w:rsidR="3A28A4B4" w:rsidRPr="233B79C7">
        <w:rPr>
          <w:rFonts w:ascii="Arial" w:eastAsiaTheme="minorEastAsia" w:hAnsi="Arial" w:cs="Arial"/>
          <w:kern w:val="24"/>
          <w:lang w:eastAsia="en-GB"/>
        </w:rPr>
        <w:t>.</w:t>
      </w:r>
      <w:r w:rsidR="0A95E510" w:rsidRPr="233B79C7">
        <w:rPr>
          <w:rFonts w:ascii="Arial" w:eastAsiaTheme="minorEastAsia" w:hAnsi="Arial" w:cs="Arial"/>
          <w:kern w:val="24"/>
          <w:lang w:eastAsia="en-GB"/>
        </w:rPr>
        <w:t xml:space="preserve">  </w:t>
      </w:r>
    </w:p>
    <w:p w14:paraId="72AD923A" w14:textId="77777777" w:rsidR="006B246B" w:rsidRDefault="006B246B" w:rsidP="1DA6AD73">
      <w:pPr>
        <w:spacing w:after="0" w:line="240" w:lineRule="auto"/>
        <w:rPr>
          <w:rFonts w:ascii="Arial" w:hAnsi="Arial" w:cs="Arial"/>
          <w:b/>
          <w:bCs/>
          <w:color w:val="4F81BD" w:themeColor="accent1"/>
        </w:rPr>
      </w:pPr>
    </w:p>
    <w:p w14:paraId="251DBED5" w14:textId="40A329D1" w:rsidR="00F1466F" w:rsidRPr="00802F5C" w:rsidRDefault="00F1466F" w:rsidP="1DA6AD73">
      <w:pPr>
        <w:spacing w:after="0" w:line="240" w:lineRule="auto"/>
        <w:rPr>
          <w:rFonts w:ascii="Arial" w:hAnsi="Arial" w:cs="Arial"/>
          <w:b/>
          <w:bCs/>
          <w:color w:val="4F81BD" w:themeColor="accent1"/>
        </w:rPr>
      </w:pPr>
      <w:r w:rsidRPr="1DA6AD73">
        <w:rPr>
          <w:rFonts w:ascii="Arial" w:hAnsi="Arial" w:cs="Arial"/>
          <w:b/>
          <w:bCs/>
          <w:color w:val="4F81BD" w:themeColor="accent1"/>
        </w:rPr>
        <w:t>Why would your organisation fund this course?</w:t>
      </w:r>
    </w:p>
    <w:p w14:paraId="012EACA7" w14:textId="4E1CA054" w:rsidR="00F1466F" w:rsidRPr="00696C4E" w:rsidRDefault="00F1466F" w:rsidP="1DA6AD73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1DA6AD73">
        <w:rPr>
          <w:rFonts w:ascii="Arial" w:hAnsi="Arial" w:cs="Arial"/>
        </w:rPr>
        <w:t xml:space="preserve">To ensure </w:t>
      </w:r>
      <w:r w:rsidR="006B246B" w:rsidRPr="1DA6AD73">
        <w:rPr>
          <w:rFonts w:ascii="Arial" w:hAnsi="Arial" w:cs="Arial"/>
        </w:rPr>
        <w:t xml:space="preserve">key </w:t>
      </w:r>
      <w:r w:rsidRPr="1DA6AD73">
        <w:rPr>
          <w:rFonts w:ascii="Arial" w:hAnsi="Arial" w:cs="Arial"/>
        </w:rPr>
        <w:t>s</w:t>
      </w:r>
      <w:r w:rsidR="006B246B" w:rsidRPr="1DA6AD73">
        <w:rPr>
          <w:rFonts w:ascii="Arial" w:hAnsi="Arial" w:cs="Arial"/>
        </w:rPr>
        <w:t>taff</w:t>
      </w:r>
      <w:r w:rsidRPr="1DA6AD73">
        <w:rPr>
          <w:rFonts w:ascii="Arial" w:hAnsi="Arial" w:cs="Arial"/>
        </w:rPr>
        <w:t xml:space="preserve"> are equipped with the confidence, competence and capability to </w:t>
      </w:r>
      <w:r w:rsidR="006B246B" w:rsidRPr="1DA6AD73">
        <w:rPr>
          <w:rFonts w:ascii="Arial" w:hAnsi="Arial" w:cs="Arial"/>
        </w:rPr>
        <w:t>understand data, work with data and then communicate with data, improving the quality o</w:t>
      </w:r>
      <w:r w:rsidR="007E6247" w:rsidRPr="1DA6AD73">
        <w:rPr>
          <w:rFonts w:ascii="Arial" w:hAnsi="Arial" w:cs="Arial"/>
        </w:rPr>
        <w:t>f</w:t>
      </w:r>
      <w:r w:rsidR="006B246B" w:rsidRPr="1DA6AD73">
        <w:rPr>
          <w:rFonts w:ascii="Arial" w:hAnsi="Arial" w:cs="Arial"/>
        </w:rPr>
        <w:t xml:space="preserve"> services we provide for patients. </w:t>
      </w:r>
    </w:p>
    <w:p w14:paraId="441565FD" w14:textId="62596D26" w:rsidR="00F1466F" w:rsidRPr="00696C4E" w:rsidRDefault="00F1466F" w:rsidP="1DA6AD73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1DA6AD73">
        <w:rPr>
          <w:rFonts w:ascii="Arial" w:hAnsi="Arial" w:cs="Arial"/>
        </w:rPr>
        <w:t xml:space="preserve">To provide </w:t>
      </w:r>
      <w:r w:rsidR="006B246B" w:rsidRPr="1DA6AD73">
        <w:rPr>
          <w:rFonts w:ascii="Arial" w:hAnsi="Arial" w:cs="Arial"/>
        </w:rPr>
        <w:t xml:space="preserve">staff passionate about effective use of digital and data </w:t>
      </w:r>
      <w:r w:rsidRPr="1DA6AD73">
        <w:rPr>
          <w:rFonts w:ascii="Arial" w:hAnsi="Arial" w:cs="Arial"/>
        </w:rPr>
        <w:t>from across</w:t>
      </w:r>
      <w:r w:rsidR="006B246B" w:rsidRPr="1DA6AD73">
        <w:rPr>
          <w:rFonts w:ascii="Arial" w:hAnsi="Arial" w:cs="Arial"/>
        </w:rPr>
        <w:t xml:space="preserve"> UHD</w:t>
      </w:r>
      <w:r w:rsidRPr="1DA6AD73">
        <w:rPr>
          <w:rFonts w:ascii="Arial" w:hAnsi="Arial" w:cs="Arial"/>
        </w:rPr>
        <w:t xml:space="preserve"> the opportunity to learn together</w:t>
      </w:r>
      <w:r w:rsidR="006B246B" w:rsidRPr="1DA6AD73">
        <w:rPr>
          <w:rFonts w:ascii="Arial" w:hAnsi="Arial" w:cs="Arial"/>
        </w:rPr>
        <w:t>.</w:t>
      </w:r>
    </w:p>
    <w:p w14:paraId="29F040D6" w14:textId="77777777" w:rsidR="00F1466F" w:rsidRDefault="00F1466F" w:rsidP="1DA6AD73">
      <w:pPr>
        <w:spacing w:after="0" w:line="240" w:lineRule="auto"/>
        <w:rPr>
          <w:rFonts w:ascii="Arial" w:hAnsi="Arial" w:cs="Arial"/>
        </w:rPr>
      </w:pPr>
    </w:p>
    <w:p w14:paraId="00F4103D" w14:textId="504AB3BD" w:rsidR="00F1466F" w:rsidRDefault="00F1466F" w:rsidP="1DA6AD73">
      <w:pPr>
        <w:spacing w:line="240" w:lineRule="auto"/>
        <w:rPr>
          <w:rFonts w:ascii="Arial" w:hAnsi="Arial" w:cs="Arial"/>
          <w:b/>
          <w:bCs/>
          <w:color w:val="FF0000"/>
        </w:rPr>
      </w:pPr>
      <w:r w:rsidRPr="1DA6AD73">
        <w:rPr>
          <w:rFonts w:ascii="Arial" w:hAnsi="Arial" w:cs="Arial"/>
          <w:b/>
          <w:bCs/>
          <w:color w:val="0070C0"/>
        </w:rPr>
        <w:t xml:space="preserve">For more information about the course, its modules and how it could benefit your career please </w:t>
      </w:r>
      <w:r w:rsidR="00C71A78" w:rsidRPr="1DA6AD73">
        <w:rPr>
          <w:rFonts w:ascii="Arial" w:hAnsi="Arial" w:cs="Arial"/>
          <w:b/>
          <w:bCs/>
          <w:color w:val="0070C0"/>
        </w:rPr>
        <w:t>attend a taster session or contact</w:t>
      </w:r>
      <w:r w:rsidR="3A5A59F0" w:rsidRPr="1DA6AD73">
        <w:rPr>
          <w:rFonts w:ascii="Arial" w:hAnsi="Arial" w:cs="Arial"/>
          <w:b/>
          <w:bCs/>
          <w:color w:val="0070C0"/>
        </w:rPr>
        <w:t xml:space="preserve"> </w:t>
      </w:r>
      <w:hyperlink r:id="rId11">
        <w:r w:rsidR="00C71A78" w:rsidRPr="1DA6AD73">
          <w:rPr>
            <w:rStyle w:val="Hyperlink"/>
            <w:rFonts w:ascii="Arial" w:hAnsi="Arial" w:cs="Arial"/>
            <w:b/>
            <w:bCs/>
          </w:rPr>
          <w:t>susan.varley@uhd.nhs.uk</w:t>
        </w:r>
      </w:hyperlink>
      <w:r w:rsidR="00C71A78" w:rsidRPr="1DA6AD73">
        <w:rPr>
          <w:rFonts w:ascii="Arial" w:hAnsi="Arial" w:cs="Arial"/>
          <w:b/>
          <w:bCs/>
          <w:color w:val="0070C0"/>
        </w:rPr>
        <w:t xml:space="preserve"> </w:t>
      </w:r>
      <w:r w:rsidRPr="1DA6AD73">
        <w:rPr>
          <w:rFonts w:ascii="Arial" w:hAnsi="Arial" w:cs="Arial"/>
          <w:b/>
          <w:bCs/>
          <w:color w:val="FF0000"/>
        </w:rPr>
        <w:t xml:space="preserve"> </w:t>
      </w:r>
    </w:p>
    <w:p w14:paraId="5EDA3152" w14:textId="77777777" w:rsidR="00F03091" w:rsidRPr="00F1466F" w:rsidRDefault="00F03091" w:rsidP="1DA6AD73">
      <w:pPr>
        <w:spacing w:after="0" w:line="216" w:lineRule="auto"/>
        <w:contextualSpacing/>
        <w:rPr>
          <w:rFonts w:ascii="Arial" w:hAnsi="Arial" w:cs="Arial"/>
          <w:b/>
          <w:bCs/>
          <w:color w:val="0070C0"/>
        </w:rPr>
      </w:pPr>
      <w:r w:rsidRPr="1DA6AD73">
        <w:rPr>
          <w:rFonts w:ascii="Arial" w:hAnsi="Arial" w:cs="Arial"/>
          <w:b/>
          <w:bCs/>
          <w:color w:val="0070C0"/>
        </w:rPr>
        <w:t>What support is available?</w:t>
      </w:r>
    </w:p>
    <w:p w14:paraId="73A30AA0" w14:textId="77777777" w:rsidR="00F03091" w:rsidRDefault="00F03091" w:rsidP="1DA6AD73">
      <w:pPr>
        <w:spacing w:after="0" w:line="216" w:lineRule="auto"/>
        <w:contextualSpacing/>
        <w:rPr>
          <w:rFonts w:ascii="Arial" w:hAnsi="Arial" w:cs="Arial"/>
        </w:rPr>
      </w:pPr>
    </w:p>
    <w:p w14:paraId="50DB9549" w14:textId="2C292571" w:rsidR="00F03091" w:rsidRDefault="00F03091" w:rsidP="1DA6AD73">
      <w:pPr>
        <w:spacing w:after="0" w:line="216" w:lineRule="auto"/>
        <w:contextualSpacing/>
        <w:rPr>
          <w:rFonts w:ascii="Arial" w:hAnsi="Arial" w:cs="Arial"/>
        </w:rPr>
      </w:pPr>
      <w:r w:rsidRPr="29FC45D6">
        <w:rPr>
          <w:rFonts w:ascii="Arial" w:hAnsi="Arial" w:cs="Arial"/>
        </w:rPr>
        <w:t>Support is available for those returning to study after a significant break</w:t>
      </w:r>
      <w:r w:rsidR="00C71A78" w:rsidRPr="29FC45D6">
        <w:rPr>
          <w:rFonts w:ascii="Arial" w:hAnsi="Arial" w:cs="Arial"/>
        </w:rPr>
        <w:t xml:space="preserve"> or for those w</w:t>
      </w:r>
      <w:r w:rsidR="2978CACC" w:rsidRPr="29FC45D6">
        <w:rPr>
          <w:rFonts w:ascii="Arial" w:hAnsi="Arial" w:cs="Arial"/>
        </w:rPr>
        <w:t>ho require additional learning support</w:t>
      </w:r>
      <w:r w:rsidR="00C71A78" w:rsidRPr="29FC45D6">
        <w:rPr>
          <w:rFonts w:ascii="Arial" w:hAnsi="Arial" w:cs="Arial"/>
        </w:rPr>
        <w:t>.</w:t>
      </w:r>
      <w:r w:rsidRPr="29FC45D6">
        <w:rPr>
          <w:rFonts w:ascii="Arial" w:hAnsi="Arial" w:cs="Arial"/>
        </w:rPr>
        <w:t xml:space="preserve">  </w:t>
      </w:r>
    </w:p>
    <w:p w14:paraId="12FAE06C" w14:textId="77777777" w:rsidR="00F03091" w:rsidRDefault="00F03091" w:rsidP="1DA6AD73">
      <w:pPr>
        <w:spacing w:after="0" w:line="216" w:lineRule="auto"/>
        <w:contextualSpacing/>
        <w:rPr>
          <w:rFonts w:ascii="Arial" w:hAnsi="Arial" w:cs="Arial"/>
        </w:rPr>
      </w:pPr>
    </w:p>
    <w:p w14:paraId="2E1F9402" w14:textId="48F314A3" w:rsidR="00F1466F" w:rsidRDefault="00F1466F" w:rsidP="1DA6AD73">
      <w:pPr>
        <w:spacing w:line="240" w:lineRule="auto"/>
        <w:rPr>
          <w:rFonts w:ascii="Arial" w:hAnsi="Arial" w:cs="Arial"/>
          <w:b/>
          <w:bCs/>
          <w:color w:val="0070C0"/>
        </w:rPr>
      </w:pPr>
      <w:r w:rsidRPr="1DA6AD73">
        <w:rPr>
          <w:rFonts w:ascii="Arial" w:hAnsi="Arial" w:cs="Arial"/>
          <w:b/>
          <w:bCs/>
          <w:color w:val="0070C0"/>
        </w:rPr>
        <w:t xml:space="preserve">How to apply:  </w:t>
      </w:r>
      <w:r w:rsidRPr="1DA6AD73">
        <w:rPr>
          <w:rFonts w:ascii="Arial" w:hAnsi="Arial" w:cs="Arial"/>
        </w:rPr>
        <w:t xml:space="preserve">Places available </w:t>
      </w:r>
      <w:r w:rsidR="00F03091" w:rsidRPr="1DA6AD73">
        <w:rPr>
          <w:rFonts w:ascii="Arial" w:hAnsi="Arial" w:cs="Arial"/>
        </w:rPr>
        <w:t xml:space="preserve">on this programme </w:t>
      </w:r>
      <w:r w:rsidR="00C71A78" w:rsidRPr="1DA6AD73">
        <w:rPr>
          <w:rFonts w:ascii="Arial" w:hAnsi="Arial" w:cs="Arial"/>
        </w:rPr>
        <w:t>are for</w:t>
      </w:r>
      <w:r w:rsidRPr="1DA6AD73">
        <w:rPr>
          <w:rFonts w:ascii="Arial" w:hAnsi="Arial" w:cs="Arial"/>
        </w:rPr>
        <w:t xml:space="preserve"> </w:t>
      </w:r>
      <w:r w:rsidR="006B246B" w:rsidRPr="1DA6AD73">
        <w:rPr>
          <w:rFonts w:ascii="Arial" w:hAnsi="Arial" w:cs="Arial"/>
        </w:rPr>
        <w:t>UHD</w:t>
      </w:r>
      <w:r w:rsidR="00C71A78" w:rsidRPr="1DA6AD73">
        <w:rPr>
          <w:rFonts w:ascii="Arial" w:hAnsi="Arial" w:cs="Arial"/>
        </w:rPr>
        <w:t xml:space="preserve"> staff only.</w:t>
      </w:r>
    </w:p>
    <w:p w14:paraId="0C7DCBC6" w14:textId="0CCFF67A" w:rsidR="00F1466F" w:rsidRDefault="00F1466F" w:rsidP="1DA6AD73">
      <w:pPr>
        <w:spacing w:line="240" w:lineRule="auto"/>
        <w:rPr>
          <w:rFonts w:ascii="Arial" w:hAnsi="Arial" w:cs="Arial"/>
        </w:rPr>
      </w:pPr>
      <w:r w:rsidRPr="1DA6AD73">
        <w:rPr>
          <w:rFonts w:ascii="Arial" w:hAnsi="Arial" w:cs="Arial"/>
        </w:rPr>
        <w:t xml:space="preserve">Line managers will need to demonstrate their express support for you to participate in the </w:t>
      </w:r>
      <w:r w:rsidR="006B246B" w:rsidRPr="1DA6AD73">
        <w:rPr>
          <w:rFonts w:ascii="Arial" w:hAnsi="Arial" w:cs="Arial"/>
        </w:rPr>
        <w:t>programme</w:t>
      </w:r>
      <w:r w:rsidRPr="1DA6AD73">
        <w:rPr>
          <w:rFonts w:ascii="Arial" w:hAnsi="Arial" w:cs="Arial"/>
        </w:rPr>
        <w:t xml:space="preserve"> alongside your normal job role.  </w:t>
      </w:r>
    </w:p>
    <w:p w14:paraId="0B15587B" w14:textId="140E6245" w:rsidR="00F03091" w:rsidRDefault="006B246B" w:rsidP="1DA6AD73">
      <w:pPr>
        <w:spacing w:after="0" w:line="216" w:lineRule="auto"/>
        <w:contextualSpacing/>
        <w:rPr>
          <w:rFonts w:ascii="Arial" w:hAnsi="Arial" w:cs="Arial"/>
        </w:rPr>
      </w:pPr>
      <w:r w:rsidRPr="29FC45D6">
        <w:rPr>
          <w:rFonts w:ascii="Arial" w:hAnsi="Arial" w:cs="Arial"/>
        </w:rPr>
        <w:t>A</w:t>
      </w:r>
      <w:r w:rsidR="00F1466F" w:rsidRPr="29FC45D6">
        <w:rPr>
          <w:rFonts w:ascii="Arial" w:hAnsi="Arial" w:cs="Arial"/>
        </w:rPr>
        <w:t xml:space="preserve">pplicants </w:t>
      </w:r>
      <w:r w:rsidR="00C508AC" w:rsidRPr="29FC45D6">
        <w:rPr>
          <w:rFonts w:ascii="Arial" w:hAnsi="Arial" w:cs="Arial"/>
        </w:rPr>
        <w:t>may</w:t>
      </w:r>
      <w:r w:rsidR="00F1466F" w:rsidRPr="29FC45D6">
        <w:rPr>
          <w:rFonts w:ascii="Arial" w:hAnsi="Arial" w:cs="Arial"/>
        </w:rPr>
        <w:t xml:space="preserve"> be required to commit to working towards the </w:t>
      </w:r>
      <w:r w:rsidR="2FDF6130" w:rsidRPr="29FC45D6">
        <w:rPr>
          <w:rFonts w:ascii="Arial" w:hAnsi="Arial" w:cs="Arial"/>
        </w:rPr>
        <w:t>assignments</w:t>
      </w:r>
      <w:r w:rsidR="00F1466F" w:rsidRPr="29FC45D6">
        <w:rPr>
          <w:rFonts w:ascii="Arial" w:hAnsi="Arial" w:cs="Arial"/>
        </w:rPr>
        <w:t xml:space="preserve"> in their own time</w:t>
      </w:r>
      <w:r w:rsidR="30BD3F8C" w:rsidRPr="29FC45D6">
        <w:rPr>
          <w:rFonts w:ascii="Arial" w:hAnsi="Arial" w:cs="Arial"/>
        </w:rPr>
        <w:t>,</w:t>
      </w:r>
      <w:r w:rsidR="00C71A78" w:rsidRPr="29FC45D6">
        <w:rPr>
          <w:rFonts w:ascii="Arial" w:hAnsi="Arial" w:cs="Arial"/>
        </w:rPr>
        <w:t xml:space="preserve"> however </w:t>
      </w:r>
      <w:r w:rsidR="1B4EB5CE" w:rsidRPr="29FC45D6">
        <w:rPr>
          <w:rFonts w:ascii="Arial" w:hAnsi="Arial" w:cs="Arial"/>
        </w:rPr>
        <w:t>timelines</w:t>
      </w:r>
      <w:r w:rsidR="00C71A78" w:rsidRPr="29FC45D6">
        <w:rPr>
          <w:rFonts w:ascii="Arial" w:hAnsi="Arial" w:cs="Arial"/>
        </w:rPr>
        <w:t xml:space="preserve"> can be negotiated where needed</w:t>
      </w:r>
      <w:r w:rsidR="00F1466F" w:rsidRPr="29FC45D6">
        <w:rPr>
          <w:rFonts w:ascii="Arial" w:hAnsi="Arial" w:cs="Arial"/>
        </w:rPr>
        <w:t>.</w:t>
      </w:r>
      <w:r w:rsidR="00F03091" w:rsidRPr="29FC45D6">
        <w:rPr>
          <w:rFonts w:ascii="Arial" w:hAnsi="Arial" w:cs="Arial"/>
        </w:rPr>
        <w:t xml:space="preserve"> </w:t>
      </w:r>
    </w:p>
    <w:p w14:paraId="01A5ACFE" w14:textId="77777777" w:rsidR="00F03091" w:rsidRPr="00F03091" w:rsidRDefault="00F03091" w:rsidP="1DA6AD73">
      <w:pPr>
        <w:spacing w:after="0" w:line="216" w:lineRule="auto"/>
        <w:contextualSpacing/>
        <w:rPr>
          <w:rFonts w:ascii="Arial" w:hAnsi="Arial" w:cs="Arial"/>
          <w:b/>
          <w:bCs/>
        </w:rPr>
      </w:pPr>
    </w:p>
    <w:p w14:paraId="54CD310D" w14:textId="3DFC5363" w:rsidR="00F03091" w:rsidRDefault="00F03091" w:rsidP="1DA6AD73">
      <w:pPr>
        <w:spacing w:after="0" w:line="216" w:lineRule="auto"/>
        <w:contextualSpacing/>
        <w:rPr>
          <w:rFonts w:ascii="Arial" w:hAnsi="Arial" w:cs="Arial"/>
          <w:b/>
          <w:bCs/>
          <w:color w:val="0000FF"/>
          <w:u w:val="single"/>
        </w:rPr>
      </w:pPr>
      <w:r w:rsidRPr="1DA6AD73">
        <w:rPr>
          <w:rFonts w:ascii="Arial" w:hAnsi="Arial" w:cs="Arial"/>
          <w:b/>
          <w:bCs/>
        </w:rPr>
        <w:t>If you would like to be considered for a place starting September 202</w:t>
      </w:r>
      <w:r w:rsidR="00EE742F">
        <w:rPr>
          <w:rFonts w:ascii="Arial" w:hAnsi="Arial" w:cs="Arial"/>
          <w:b/>
          <w:bCs/>
        </w:rPr>
        <w:t>4</w:t>
      </w:r>
      <w:r w:rsidRPr="1DA6AD73">
        <w:rPr>
          <w:rFonts w:ascii="Arial" w:hAnsi="Arial" w:cs="Arial"/>
          <w:b/>
          <w:bCs/>
        </w:rPr>
        <w:t xml:space="preserve">, please send completed application form </w:t>
      </w:r>
      <w:r w:rsidR="42E835EB" w:rsidRPr="1DA6AD73">
        <w:rPr>
          <w:rFonts w:ascii="Arial" w:hAnsi="Arial" w:cs="Arial"/>
          <w:b/>
          <w:bCs/>
        </w:rPr>
        <w:t xml:space="preserve">to </w:t>
      </w:r>
      <w:r w:rsidR="42E835EB" w:rsidRPr="1DA6AD73">
        <w:rPr>
          <w:rFonts w:ascii="Arial" w:hAnsi="Arial" w:cs="Arial"/>
          <w:b/>
          <w:bCs/>
          <w:color w:val="0000FF"/>
          <w:u w:val="single"/>
        </w:rPr>
        <w:t>BUUHDPartnershipprogramme@uhd.nhs.uk</w:t>
      </w:r>
    </w:p>
    <w:p w14:paraId="0B2A104F" w14:textId="3560AB79" w:rsidR="00F03091" w:rsidRDefault="00F03091" w:rsidP="1DA6AD73">
      <w:pPr>
        <w:spacing w:after="0" w:line="216" w:lineRule="auto"/>
        <w:contextualSpacing/>
        <w:rPr>
          <w:rFonts w:ascii="Arial" w:hAnsi="Arial" w:cs="Arial"/>
          <w:b/>
          <w:bCs/>
          <w:color w:val="FF0000"/>
        </w:rPr>
      </w:pPr>
    </w:p>
    <w:p w14:paraId="2407E948" w14:textId="4F304674" w:rsidR="00EE742F" w:rsidRPr="00EE742F" w:rsidRDefault="00F1466F" w:rsidP="00EE742F">
      <w:pPr>
        <w:spacing w:line="240" w:lineRule="auto"/>
        <w:jc w:val="center"/>
        <w:rPr>
          <w:rFonts w:ascii="Arial" w:hAnsi="Arial" w:cs="Arial"/>
          <w:b/>
          <w:bCs/>
          <w:i/>
          <w:iCs/>
          <w:color w:val="FF0000"/>
        </w:rPr>
      </w:pPr>
      <w:r w:rsidRPr="1DA6AD73">
        <w:rPr>
          <w:rFonts w:ascii="Arial" w:hAnsi="Arial" w:cs="Arial"/>
          <w:b/>
          <w:bCs/>
          <w:color w:val="0070C0"/>
        </w:rPr>
        <w:t>Closing date for applications</w:t>
      </w:r>
      <w:r w:rsidRPr="1DA6AD73">
        <w:rPr>
          <w:rFonts w:ascii="Arial" w:hAnsi="Arial" w:cs="Arial"/>
        </w:rPr>
        <w:t xml:space="preserve">: </w:t>
      </w:r>
      <w:r w:rsidRPr="1DA6AD73">
        <w:rPr>
          <w:rFonts w:ascii="Arial" w:hAnsi="Arial" w:cs="Arial"/>
          <w:b/>
          <w:bCs/>
          <w:i/>
          <w:iCs/>
          <w:color w:val="FF0000"/>
        </w:rPr>
        <w:t xml:space="preserve">1 </w:t>
      </w:r>
      <w:r w:rsidR="00C508AC" w:rsidRPr="1DA6AD73">
        <w:rPr>
          <w:rFonts w:ascii="Arial" w:hAnsi="Arial" w:cs="Arial"/>
          <w:b/>
          <w:bCs/>
          <w:i/>
          <w:iCs/>
          <w:color w:val="FF0000"/>
        </w:rPr>
        <w:t>September 202</w:t>
      </w:r>
      <w:r w:rsidR="00EE742F">
        <w:rPr>
          <w:rFonts w:ascii="Arial" w:hAnsi="Arial" w:cs="Arial"/>
          <w:b/>
          <w:bCs/>
          <w:i/>
          <w:iCs/>
          <w:color w:val="FF0000"/>
        </w:rPr>
        <w:t>4</w:t>
      </w:r>
    </w:p>
    <w:p w14:paraId="6670F34E" w14:textId="028715A3" w:rsidR="00C71A78" w:rsidRPr="00FE0DBB" w:rsidRDefault="30B4F87B" w:rsidP="00FE0DBB">
      <w:pPr>
        <w:spacing w:after="0" w:line="240" w:lineRule="auto"/>
        <w:jc w:val="center"/>
        <w:rPr>
          <w:rFonts w:ascii="Arial" w:hAnsi="Arial" w:cs="Arial"/>
          <w:i/>
          <w:iCs/>
          <w:kern w:val="24"/>
        </w:rPr>
      </w:pPr>
      <w:r w:rsidRPr="233B79C7">
        <w:rPr>
          <w:rFonts w:ascii="Arial" w:hAnsi="Arial" w:cs="Arial"/>
          <w:i/>
          <w:iCs/>
        </w:rPr>
        <w:t>Should the course be oversubscribed then places will be allocated</w:t>
      </w:r>
      <w:r w:rsidR="0A95E510" w:rsidRPr="233B79C7">
        <w:rPr>
          <w:rFonts w:ascii="Arial" w:hAnsi="Arial" w:cs="Arial"/>
          <w:i/>
          <w:iCs/>
        </w:rPr>
        <w:t xml:space="preserve"> initially to staff in clinical digital leadership roles and thereafter on a </w:t>
      </w:r>
      <w:r w:rsidR="0A95E510" w:rsidRPr="233B79C7">
        <w:rPr>
          <w:rFonts w:ascii="Arial" w:hAnsi="Arial" w:cs="Arial"/>
          <w:i/>
          <w:iCs/>
          <w:u w:val="single"/>
        </w:rPr>
        <w:t>first come first served basis</w:t>
      </w:r>
      <w:r w:rsidR="0A95E510" w:rsidRPr="233B79C7">
        <w:rPr>
          <w:rFonts w:ascii="Arial" w:hAnsi="Arial" w:cs="Arial"/>
          <w:i/>
          <w:iCs/>
        </w:rPr>
        <w:t xml:space="preserve">. </w:t>
      </w:r>
      <w:r w:rsidRPr="233B79C7">
        <w:rPr>
          <w:rFonts w:ascii="Arial" w:hAnsi="Arial" w:cs="Arial"/>
          <w:i/>
          <w:iCs/>
        </w:rPr>
        <w:t xml:space="preserve"> </w:t>
      </w:r>
    </w:p>
    <w:p w14:paraId="11EFA490" w14:textId="77777777" w:rsidR="00EE742F" w:rsidRDefault="00EE742F" w:rsidP="00EE742F">
      <w:pPr>
        <w:rPr>
          <w:rFonts w:ascii="Arial" w:eastAsiaTheme="majorEastAsia" w:hAnsi="Arial" w:cs="Arial"/>
          <w:b/>
          <w:bCs/>
          <w:color w:val="4F81BD" w:themeColor="accent1"/>
          <w:kern w:val="24"/>
          <w:sz w:val="28"/>
          <w:szCs w:val="32"/>
        </w:rPr>
      </w:pPr>
    </w:p>
    <w:p w14:paraId="33DF24FB" w14:textId="0ED01443" w:rsidR="00C71A78" w:rsidRPr="00EE742F" w:rsidRDefault="00C508AC" w:rsidP="00EE742F">
      <w:r>
        <w:rPr>
          <w:rFonts w:ascii="Arial" w:eastAsiaTheme="majorEastAsia" w:hAnsi="Arial" w:cs="Arial"/>
          <w:b/>
          <w:bCs/>
          <w:color w:val="4F81BD" w:themeColor="accent1"/>
          <w:kern w:val="24"/>
          <w:sz w:val="28"/>
          <w:szCs w:val="32"/>
        </w:rPr>
        <w:lastRenderedPageBreak/>
        <w:t>Data and Digital Leadership Application Form</w:t>
      </w:r>
    </w:p>
    <w:tbl>
      <w:tblPr>
        <w:tblStyle w:val="TableGrid"/>
        <w:tblpPr w:leftFromText="180" w:rightFromText="180" w:horzAnchor="margin" w:tblpY="1566"/>
        <w:tblW w:w="9717" w:type="dxa"/>
        <w:tblLook w:val="04A0" w:firstRow="1" w:lastRow="0" w:firstColumn="1" w:lastColumn="0" w:noHBand="0" w:noVBand="1"/>
      </w:tblPr>
      <w:tblGrid>
        <w:gridCol w:w="831"/>
        <w:gridCol w:w="398"/>
        <w:gridCol w:w="945"/>
        <w:gridCol w:w="515"/>
        <w:gridCol w:w="1020"/>
        <w:gridCol w:w="517"/>
        <w:gridCol w:w="872"/>
        <w:gridCol w:w="1418"/>
        <w:gridCol w:w="1275"/>
        <w:gridCol w:w="705"/>
        <w:gridCol w:w="1221"/>
      </w:tblGrid>
      <w:tr w:rsidR="00A66AA8" w14:paraId="3B3C02B9" w14:textId="77777777" w:rsidTr="29FC45D6">
        <w:trPr>
          <w:trHeight w:val="272"/>
        </w:trPr>
        <w:tc>
          <w:tcPr>
            <w:tcW w:w="9717" w:type="dxa"/>
            <w:gridSpan w:val="11"/>
            <w:shd w:val="clear" w:color="auto" w:fill="92CDDC" w:themeFill="accent5" w:themeFillTint="99"/>
          </w:tcPr>
          <w:p w14:paraId="2B7ED19B" w14:textId="0CC194E4" w:rsidR="00A66AA8" w:rsidRPr="00E8444F" w:rsidRDefault="00A66AA8" w:rsidP="0008164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Registration Details</w:t>
            </w:r>
          </w:p>
        </w:tc>
      </w:tr>
      <w:tr w:rsidR="00E8444F" w14:paraId="449E1D8C" w14:textId="77777777" w:rsidTr="29FC45D6">
        <w:trPr>
          <w:trHeight w:val="272"/>
        </w:trPr>
        <w:tc>
          <w:tcPr>
            <w:tcW w:w="2689" w:type="dxa"/>
            <w:gridSpan w:val="4"/>
            <w:shd w:val="clear" w:color="auto" w:fill="D9D9D9" w:themeFill="background1" w:themeFillShade="D9"/>
          </w:tcPr>
          <w:p w14:paraId="657EB175" w14:textId="32F20D4E" w:rsidR="00E8444F" w:rsidRPr="00E8444F" w:rsidRDefault="00E8444F" w:rsidP="00081649">
            <w:pPr>
              <w:rPr>
                <w:rFonts w:ascii="Arial" w:hAnsi="Arial" w:cs="Arial"/>
                <w:b/>
                <w:sz w:val="24"/>
              </w:rPr>
            </w:pPr>
            <w:r w:rsidRPr="00E8444F">
              <w:rPr>
                <w:rFonts w:ascii="Arial" w:hAnsi="Arial" w:cs="Arial"/>
                <w:b/>
                <w:sz w:val="24"/>
              </w:rPr>
              <w:t>Applicant Name</w:t>
            </w:r>
          </w:p>
        </w:tc>
        <w:tc>
          <w:tcPr>
            <w:tcW w:w="7028" w:type="dxa"/>
            <w:gridSpan w:val="7"/>
            <w:shd w:val="clear" w:color="auto" w:fill="auto"/>
          </w:tcPr>
          <w:p w14:paraId="486ACF43" w14:textId="77777777" w:rsidR="00E8444F" w:rsidRPr="00E8444F" w:rsidRDefault="00E8444F" w:rsidP="00081649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E6247" w14:paraId="1DDF9FBE" w14:textId="77777777" w:rsidTr="29FC45D6">
        <w:trPr>
          <w:trHeight w:val="272"/>
        </w:trPr>
        <w:tc>
          <w:tcPr>
            <w:tcW w:w="831" w:type="dxa"/>
            <w:shd w:val="clear" w:color="auto" w:fill="D9D9D9" w:themeFill="background1" w:themeFillShade="D9"/>
          </w:tcPr>
          <w:p w14:paraId="00E06665" w14:textId="77777777" w:rsidR="007E6247" w:rsidRPr="00E8444F" w:rsidRDefault="007E6247" w:rsidP="00081649">
            <w:pPr>
              <w:rPr>
                <w:rFonts w:ascii="Arial" w:hAnsi="Arial" w:cs="Arial"/>
                <w:b/>
                <w:sz w:val="24"/>
              </w:rPr>
            </w:pPr>
            <w:r w:rsidRPr="00E8444F">
              <w:rPr>
                <w:rFonts w:ascii="Arial" w:hAnsi="Arial" w:cs="Arial"/>
                <w:b/>
                <w:sz w:val="24"/>
              </w:rPr>
              <w:t>Role</w:t>
            </w:r>
          </w:p>
        </w:tc>
        <w:tc>
          <w:tcPr>
            <w:tcW w:w="8886" w:type="dxa"/>
            <w:gridSpan w:val="10"/>
            <w:shd w:val="clear" w:color="auto" w:fill="auto"/>
          </w:tcPr>
          <w:p w14:paraId="4AF7C223" w14:textId="30F8BF2D" w:rsidR="007E6247" w:rsidRPr="00E8444F" w:rsidRDefault="007E6247" w:rsidP="00081649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E6247" w14:paraId="2D6201EA" w14:textId="77777777" w:rsidTr="29FC45D6">
        <w:trPr>
          <w:trHeight w:val="272"/>
        </w:trPr>
        <w:tc>
          <w:tcPr>
            <w:tcW w:w="1229" w:type="dxa"/>
            <w:gridSpan w:val="2"/>
            <w:shd w:val="clear" w:color="auto" w:fill="D9D9D9" w:themeFill="background1" w:themeFillShade="D9"/>
          </w:tcPr>
          <w:p w14:paraId="7FCACC7B" w14:textId="1436C16C" w:rsidR="007E6247" w:rsidRDefault="007E6247" w:rsidP="0008164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Band</w:t>
            </w:r>
          </w:p>
        </w:tc>
        <w:tc>
          <w:tcPr>
            <w:tcW w:w="945" w:type="dxa"/>
            <w:shd w:val="clear" w:color="auto" w:fill="auto"/>
          </w:tcPr>
          <w:p w14:paraId="221382F2" w14:textId="77777777" w:rsidR="007E6247" w:rsidRDefault="007E6247" w:rsidP="0008164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619345EB" w14:textId="51C886DB" w:rsidR="007E6247" w:rsidRDefault="007E6247" w:rsidP="0008164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Directorate</w:t>
            </w:r>
          </w:p>
        </w:tc>
        <w:tc>
          <w:tcPr>
            <w:tcW w:w="6008" w:type="dxa"/>
            <w:gridSpan w:val="6"/>
            <w:shd w:val="clear" w:color="auto" w:fill="auto"/>
          </w:tcPr>
          <w:p w14:paraId="68C01E94" w14:textId="6C9A8AC6" w:rsidR="007E6247" w:rsidRDefault="007E6247" w:rsidP="00081649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E6247" w14:paraId="4641D2F2" w14:textId="77777777" w:rsidTr="29FC45D6">
        <w:trPr>
          <w:trHeight w:val="272"/>
        </w:trPr>
        <w:tc>
          <w:tcPr>
            <w:tcW w:w="9717" w:type="dxa"/>
            <w:gridSpan w:val="11"/>
            <w:shd w:val="clear" w:color="auto" w:fill="D9D9D9" w:themeFill="background1" w:themeFillShade="D9"/>
          </w:tcPr>
          <w:p w14:paraId="70B0B5F8" w14:textId="16D91EF8" w:rsidR="007E6247" w:rsidRPr="00E8444F" w:rsidRDefault="007E6247" w:rsidP="29FC4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9FC45D6">
              <w:rPr>
                <w:rFonts w:ascii="Arial" w:hAnsi="Arial" w:cs="Arial"/>
                <w:b/>
                <w:bCs/>
                <w:sz w:val="24"/>
                <w:szCs w:val="24"/>
              </w:rPr>
              <w:t>Are you also a CDL and therefore have your place sponsored by IT?</w:t>
            </w:r>
          </w:p>
        </w:tc>
      </w:tr>
      <w:tr w:rsidR="007E6247" w14:paraId="1BDC5B20" w14:textId="77777777" w:rsidTr="29FC45D6">
        <w:trPr>
          <w:trHeight w:val="272"/>
        </w:trPr>
        <w:tc>
          <w:tcPr>
            <w:tcW w:w="9717" w:type="dxa"/>
            <w:gridSpan w:val="11"/>
            <w:shd w:val="clear" w:color="auto" w:fill="auto"/>
          </w:tcPr>
          <w:p w14:paraId="0B5375D6" w14:textId="77777777" w:rsidR="007E6247" w:rsidRDefault="007E6247" w:rsidP="00081649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E6247" w14:paraId="5F6F995A" w14:textId="77777777" w:rsidTr="29FC45D6">
        <w:trPr>
          <w:trHeight w:val="272"/>
        </w:trPr>
        <w:tc>
          <w:tcPr>
            <w:tcW w:w="9717" w:type="dxa"/>
            <w:gridSpan w:val="11"/>
            <w:shd w:val="clear" w:color="auto" w:fill="D9D9D9" w:themeFill="background1" w:themeFillShade="D9"/>
          </w:tcPr>
          <w:p w14:paraId="3C107BF1" w14:textId="699B34D4" w:rsidR="007E6247" w:rsidRDefault="007E6247" w:rsidP="0008164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Is your mandatory training at UHD up to date / your “BRAIN Green”?</w:t>
            </w:r>
          </w:p>
        </w:tc>
      </w:tr>
      <w:tr w:rsidR="007E6247" w14:paraId="2AB45E86" w14:textId="77777777" w:rsidTr="29FC45D6">
        <w:trPr>
          <w:trHeight w:val="272"/>
        </w:trPr>
        <w:tc>
          <w:tcPr>
            <w:tcW w:w="9717" w:type="dxa"/>
            <w:gridSpan w:val="11"/>
            <w:shd w:val="clear" w:color="auto" w:fill="auto"/>
          </w:tcPr>
          <w:p w14:paraId="7AE7D3C6" w14:textId="77777777" w:rsidR="007E6247" w:rsidRDefault="007E6247" w:rsidP="00081649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3FB4" w14:paraId="77F69F6B" w14:textId="77777777" w:rsidTr="29FC45D6">
        <w:trPr>
          <w:trHeight w:val="272"/>
        </w:trPr>
        <w:tc>
          <w:tcPr>
            <w:tcW w:w="9717" w:type="dxa"/>
            <w:gridSpan w:val="11"/>
            <w:shd w:val="clear" w:color="auto" w:fill="D9D9D9" w:themeFill="background1" w:themeFillShade="D9"/>
          </w:tcPr>
          <w:p w14:paraId="18D9D615" w14:textId="1EB0F2C7" w:rsidR="00973FB4" w:rsidRDefault="00973FB4" w:rsidP="0008164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Was this course included on your latest appraisal?</w:t>
            </w:r>
          </w:p>
        </w:tc>
      </w:tr>
      <w:tr w:rsidR="00973FB4" w14:paraId="1165ED82" w14:textId="77777777" w:rsidTr="29FC45D6">
        <w:trPr>
          <w:trHeight w:val="272"/>
        </w:trPr>
        <w:tc>
          <w:tcPr>
            <w:tcW w:w="9717" w:type="dxa"/>
            <w:gridSpan w:val="11"/>
            <w:shd w:val="clear" w:color="auto" w:fill="auto"/>
          </w:tcPr>
          <w:p w14:paraId="28AD0A03" w14:textId="77777777" w:rsidR="00973FB4" w:rsidRDefault="00973FB4" w:rsidP="00081649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66AA8" w14:paraId="7EA94331" w14:textId="77777777" w:rsidTr="29FC45D6">
        <w:trPr>
          <w:trHeight w:val="272"/>
        </w:trPr>
        <w:tc>
          <w:tcPr>
            <w:tcW w:w="9717" w:type="dxa"/>
            <w:gridSpan w:val="11"/>
            <w:shd w:val="clear" w:color="auto" w:fill="D9D9D9" w:themeFill="background1" w:themeFillShade="D9"/>
          </w:tcPr>
          <w:p w14:paraId="0686DBC2" w14:textId="248FFE6B" w:rsidR="00A66AA8" w:rsidRDefault="00A66AA8" w:rsidP="0008164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Which unit(s) are you applying for?  Write YES against all those you want to apply for</w:t>
            </w:r>
          </w:p>
        </w:tc>
      </w:tr>
      <w:tr w:rsidR="00A66AA8" w14:paraId="656C5BE1" w14:textId="77777777" w:rsidTr="29FC45D6">
        <w:trPr>
          <w:trHeight w:val="272"/>
        </w:trPr>
        <w:tc>
          <w:tcPr>
            <w:tcW w:w="5098" w:type="dxa"/>
            <w:gridSpan w:val="7"/>
            <w:shd w:val="clear" w:color="auto" w:fill="auto"/>
          </w:tcPr>
          <w:p w14:paraId="718029DF" w14:textId="77777777" w:rsidR="00A66AA8" w:rsidRDefault="00A66AA8" w:rsidP="0008164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Unit 1 Understanding data</w:t>
            </w:r>
          </w:p>
        </w:tc>
        <w:tc>
          <w:tcPr>
            <w:tcW w:w="4619" w:type="dxa"/>
            <w:gridSpan w:val="4"/>
            <w:shd w:val="clear" w:color="auto" w:fill="auto"/>
          </w:tcPr>
          <w:p w14:paraId="0E261124" w14:textId="1D9ED5E3" w:rsidR="00A66AA8" w:rsidRDefault="00A66AA8" w:rsidP="00081649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66AA8" w14:paraId="21AC9C39" w14:textId="77777777" w:rsidTr="29FC45D6">
        <w:trPr>
          <w:trHeight w:val="272"/>
        </w:trPr>
        <w:tc>
          <w:tcPr>
            <w:tcW w:w="5098" w:type="dxa"/>
            <w:gridSpan w:val="7"/>
            <w:shd w:val="clear" w:color="auto" w:fill="auto"/>
          </w:tcPr>
          <w:p w14:paraId="059FA1B5" w14:textId="77777777" w:rsidR="00A66AA8" w:rsidRDefault="00A66AA8" w:rsidP="0008164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Unit 2 Working with Data</w:t>
            </w:r>
          </w:p>
        </w:tc>
        <w:tc>
          <w:tcPr>
            <w:tcW w:w="4619" w:type="dxa"/>
            <w:gridSpan w:val="4"/>
            <w:shd w:val="clear" w:color="auto" w:fill="auto"/>
          </w:tcPr>
          <w:p w14:paraId="3CC30BE8" w14:textId="470E2B4A" w:rsidR="00A66AA8" w:rsidRDefault="00A66AA8" w:rsidP="00081649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66AA8" w14:paraId="2645C2D9" w14:textId="77777777" w:rsidTr="29FC45D6">
        <w:trPr>
          <w:trHeight w:val="272"/>
        </w:trPr>
        <w:tc>
          <w:tcPr>
            <w:tcW w:w="5098" w:type="dxa"/>
            <w:gridSpan w:val="7"/>
            <w:shd w:val="clear" w:color="auto" w:fill="auto"/>
          </w:tcPr>
          <w:p w14:paraId="57BF8661" w14:textId="77777777" w:rsidR="00A66AA8" w:rsidRDefault="00A66AA8" w:rsidP="0008164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Unit 3 Communicating Data </w:t>
            </w:r>
          </w:p>
        </w:tc>
        <w:tc>
          <w:tcPr>
            <w:tcW w:w="4619" w:type="dxa"/>
            <w:gridSpan w:val="4"/>
            <w:shd w:val="clear" w:color="auto" w:fill="auto"/>
          </w:tcPr>
          <w:p w14:paraId="602FD686" w14:textId="483C98D2" w:rsidR="00A66AA8" w:rsidRDefault="00A66AA8" w:rsidP="00081649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8444F" w14:paraId="4D8B2C0F" w14:textId="77777777" w:rsidTr="29FC45D6">
        <w:trPr>
          <w:trHeight w:val="363"/>
        </w:trPr>
        <w:tc>
          <w:tcPr>
            <w:tcW w:w="2689" w:type="dxa"/>
            <w:gridSpan w:val="4"/>
            <w:shd w:val="clear" w:color="auto" w:fill="D9D9D9" w:themeFill="background1" w:themeFillShade="D9"/>
          </w:tcPr>
          <w:p w14:paraId="27000C80" w14:textId="57F774C6" w:rsidR="00E8444F" w:rsidRPr="00E8444F" w:rsidRDefault="007E6247" w:rsidP="00081649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Line </w:t>
            </w:r>
            <w:r w:rsidR="00E8444F" w:rsidRPr="00E8444F">
              <w:rPr>
                <w:rFonts w:ascii="Arial" w:hAnsi="Arial" w:cs="Arial"/>
                <w:b/>
                <w:sz w:val="24"/>
              </w:rPr>
              <w:t>Manager</w:t>
            </w:r>
            <w:r>
              <w:rPr>
                <w:rFonts w:ascii="Arial" w:hAnsi="Arial" w:cs="Arial"/>
                <w:b/>
                <w:sz w:val="24"/>
              </w:rPr>
              <w:t>’s</w:t>
            </w:r>
            <w:r w:rsidR="00E8444F" w:rsidRPr="00E8444F">
              <w:rPr>
                <w:rFonts w:ascii="Arial" w:hAnsi="Arial" w:cs="Arial"/>
                <w:b/>
                <w:sz w:val="24"/>
              </w:rPr>
              <w:t xml:space="preserve"> Name</w:t>
            </w:r>
          </w:p>
        </w:tc>
        <w:tc>
          <w:tcPr>
            <w:tcW w:w="7028" w:type="dxa"/>
            <w:gridSpan w:val="7"/>
            <w:shd w:val="clear" w:color="auto" w:fill="auto"/>
          </w:tcPr>
          <w:p w14:paraId="47EC411F" w14:textId="77777777" w:rsidR="00E8444F" w:rsidRPr="00E8444F" w:rsidRDefault="00E8444F" w:rsidP="00081649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E8444F" w14:paraId="1D168FEE" w14:textId="77777777" w:rsidTr="29FC45D6">
        <w:trPr>
          <w:trHeight w:val="390"/>
        </w:trPr>
        <w:tc>
          <w:tcPr>
            <w:tcW w:w="831" w:type="dxa"/>
            <w:shd w:val="clear" w:color="auto" w:fill="D9D9D9" w:themeFill="background1" w:themeFillShade="D9"/>
          </w:tcPr>
          <w:p w14:paraId="6F262791" w14:textId="77777777" w:rsidR="00E8444F" w:rsidRPr="00E8444F" w:rsidRDefault="00E8444F" w:rsidP="00081649">
            <w:pPr>
              <w:rPr>
                <w:rFonts w:ascii="Arial" w:hAnsi="Arial" w:cs="Arial"/>
                <w:b/>
                <w:sz w:val="24"/>
              </w:rPr>
            </w:pPr>
            <w:r w:rsidRPr="00E8444F">
              <w:rPr>
                <w:rFonts w:ascii="Arial" w:hAnsi="Arial" w:cs="Arial"/>
                <w:b/>
                <w:sz w:val="24"/>
              </w:rPr>
              <w:t>Role</w:t>
            </w:r>
          </w:p>
        </w:tc>
        <w:tc>
          <w:tcPr>
            <w:tcW w:w="4267" w:type="dxa"/>
            <w:gridSpan w:val="6"/>
            <w:shd w:val="clear" w:color="auto" w:fill="auto"/>
          </w:tcPr>
          <w:p w14:paraId="25C8EA00" w14:textId="77777777" w:rsidR="00E8444F" w:rsidRPr="00E8444F" w:rsidRDefault="00E8444F" w:rsidP="0008164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7C5D373" w14:textId="76A86D71" w:rsidR="00E8444F" w:rsidRPr="00E8444F" w:rsidRDefault="00E8444F" w:rsidP="00081649">
            <w:pPr>
              <w:rPr>
                <w:rFonts w:ascii="Arial" w:hAnsi="Arial" w:cs="Arial"/>
                <w:b/>
                <w:sz w:val="24"/>
              </w:rPr>
            </w:pPr>
            <w:r w:rsidRPr="00E8444F">
              <w:rPr>
                <w:rFonts w:ascii="Arial" w:hAnsi="Arial" w:cs="Arial"/>
                <w:b/>
                <w:sz w:val="24"/>
              </w:rPr>
              <w:t>Care Group</w:t>
            </w:r>
            <w:r w:rsidR="00A66AA8">
              <w:rPr>
                <w:rFonts w:ascii="Arial" w:hAnsi="Arial" w:cs="Arial"/>
                <w:b/>
                <w:sz w:val="24"/>
              </w:rPr>
              <w:t xml:space="preserve"> / Function</w:t>
            </w:r>
          </w:p>
        </w:tc>
        <w:tc>
          <w:tcPr>
            <w:tcW w:w="3201" w:type="dxa"/>
            <w:gridSpan w:val="3"/>
            <w:shd w:val="clear" w:color="auto" w:fill="auto"/>
          </w:tcPr>
          <w:p w14:paraId="6B4DA742" w14:textId="77777777" w:rsidR="00E8444F" w:rsidRPr="00E8444F" w:rsidRDefault="00E8444F" w:rsidP="00081649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E8444F" w14:paraId="5C54F0C4" w14:textId="77777777" w:rsidTr="29FC45D6">
        <w:tc>
          <w:tcPr>
            <w:tcW w:w="9717" w:type="dxa"/>
            <w:gridSpan w:val="11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059C682B" w14:textId="77777777" w:rsidR="00E8444F" w:rsidRPr="00E8444F" w:rsidRDefault="00E8444F" w:rsidP="00081649">
            <w:pPr>
              <w:rPr>
                <w:rFonts w:ascii="Arial" w:hAnsi="Arial" w:cs="Arial"/>
                <w:b/>
              </w:rPr>
            </w:pPr>
            <w:r w:rsidRPr="00E8444F">
              <w:rPr>
                <w:rFonts w:ascii="Arial" w:hAnsi="Arial" w:cs="Arial"/>
                <w:b/>
                <w:sz w:val="24"/>
              </w:rPr>
              <w:t>Applicant supporting statement</w:t>
            </w:r>
          </w:p>
        </w:tc>
      </w:tr>
      <w:tr w:rsidR="00E8444F" w14:paraId="05AF6F26" w14:textId="77777777" w:rsidTr="29FC45D6">
        <w:tc>
          <w:tcPr>
            <w:tcW w:w="9717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A5836B" w14:textId="4651B441" w:rsidR="00E8444F" w:rsidRPr="00E8444F" w:rsidRDefault="00E8444F" w:rsidP="00081649">
            <w:pPr>
              <w:rPr>
                <w:rFonts w:ascii="Arial" w:hAnsi="Arial" w:cs="Arial"/>
                <w:b/>
              </w:rPr>
            </w:pPr>
            <w:r w:rsidRPr="00E8444F">
              <w:rPr>
                <w:rFonts w:ascii="Arial" w:hAnsi="Arial" w:cs="Arial"/>
                <w:b/>
              </w:rPr>
              <w:t>Why are you applying for this programme in terms of your development?</w:t>
            </w:r>
          </w:p>
        </w:tc>
      </w:tr>
      <w:tr w:rsidR="00E8444F" w14:paraId="05D425C4" w14:textId="77777777" w:rsidTr="29FC45D6">
        <w:trPr>
          <w:trHeight w:val="1395"/>
        </w:trPr>
        <w:tc>
          <w:tcPr>
            <w:tcW w:w="9717" w:type="dxa"/>
            <w:gridSpan w:val="11"/>
            <w:tcBorders>
              <w:bottom w:val="single" w:sz="4" w:space="0" w:color="auto"/>
            </w:tcBorders>
          </w:tcPr>
          <w:p w14:paraId="3647BF06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  <w:p w14:paraId="34405F22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  <w:p w14:paraId="248E6562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</w:tc>
      </w:tr>
      <w:tr w:rsidR="00E8444F" w14:paraId="0400B2C7" w14:textId="77777777" w:rsidTr="29FC45D6">
        <w:trPr>
          <w:trHeight w:val="371"/>
        </w:trPr>
        <w:tc>
          <w:tcPr>
            <w:tcW w:w="9717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B9766B" w14:textId="77777777" w:rsidR="00E8444F" w:rsidRPr="00E8444F" w:rsidRDefault="00E8444F" w:rsidP="00081649">
            <w:pPr>
              <w:rPr>
                <w:rFonts w:ascii="Arial" w:hAnsi="Arial" w:cs="Arial"/>
                <w:b/>
              </w:rPr>
            </w:pPr>
            <w:r w:rsidRPr="00E8444F">
              <w:rPr>
                <w:rFonts w:ascii="Arial" w:hAnsi="Arial" w:cs="Arial"/>
                <w:b/>
              </w:rPr>
              <w:t>How will you apply your learning from the programme?</w:t>
            </w:r>
          </w:p>
        </w:tc>
      </w:tr>
      <w:tr w:rsidR="00E8444F" w14:paraId="1A80DAAC" w14:textId="77777777" w:rsidTr="29FC45D6">
        <w:trPr>
          <w:trHeight w:val="420"/>
        </w:trPr>
        <w:tc>
          <w:tcPr>
            <w:tcW w:w="9717" w:type="dxa"/>
            <w:gridSpan w:val="11"/>
            <w:tcBorders>
              <w:bottom w:val="single" w:sz="4" w:space="0" w:color="auto"/>
            </w:tcBorders>
          </w:tcPr>
          <w:p w14:paraId="29D72FD8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  <w:p w14:paraId="6428C47C" w14:textId="69994959" w:rsidR="00E8444F" w:rsidRDefault="00E8444F" w:rsidP="00081649">
            <w:pPr>
              <w:rPr>
                <w:rFonts w:ascii="Arial" w:hAnsi="Arial" w:cs="Arial"/>
              </w:rPr>
            </w:pPr>
          </w:p>
          <w:p w14:paraId="389FCF2C" w14:textId="65DB9DC7" w:rsidR="00C71A78" w:rsidRDefault="00C71A78" w:rsidP="00081649">
            <w:pPr>
              <w:rPr>
                <w:rFonts w:ascii="Arial" w:hAnsi="Arial" w:cs="Arial"/>
              </w:rPr>
            </w:pPr>
          </w:p>
          <w:p w14:paraId="3540D07B" w14:textId="128ADBD3" w:rsidR="00C71A78" w:rsidRDefault="00C71A78" w:rsidP="00081649">
            <w:pPr>
              <w:rPr>
                <w:rFonts w:ascii="Arial" w:hAnsi="Arial" w:cs="Arial"/>
              </w:rPr>
            </w:pPr>
          </w:p>
          <w:p w14:paraId="741FD8A9" w14:textId="77777777" w:rsidR="00C71A78" w:rsidRPr="00E8444F" w:rsidRDefault="00C71A78" w:rsidP="00081649">
            <w:pPr>
              <w:rPr>
                <w:rFonts w:ascii="Arial" w:hAnsi="Arial" w:cs="Arial"/>
              </w:rPr>
            </w:pPr>
          </w:p>
          <w:p w14:paraId="0B06AF54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</w:tc>
      </w:tr>
      <w:tr w:rsidR="00E8444F" w14:paraId="4524C3B1" w14:textId="77777777" w:rsidTr="29FC45D6">
        <w:trPr>
          <w:trHeight w:val="420"/>
        </w:trPr>
        <w:tc>
          <w:tcPr>
            <w:tcW w:w="9717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51B1F4" w14:textId="77777777" w:rsidR="00E8444F" w:rsidRPr="00E8444F" w:rsidRDefault="00E8444F" w:rsidP="00081649">
            <w:pPr>
              <w:rPr>
                <w:rFonts w:ascii="Arial" w:hAnsi="Arial" w:cs="Arial"/>
                <w:b/>
              </w:rPr>
            </w:pPr>
            <w:r w:rsidRPr="00E8444F">
              <w:rPr>
                <w:rFonts w:ascii="Arial" w:hAnsi="Arial" w:cs="Arial"/>
                <w:b/>
              </w:rPr>
              <w:t>How will you share your learning and newly developed skills from the programme with your team?</w:t>
            </w:r>
          </w:p>
        </w:tc>
      </w:tr>
      <w:tr w:rsidR="00E8444F" w14:paraId="0A458A40" w14:textId="77777777" w:rsidTr="29FC45D6">
        <w:trPr>
          <w:trHeight w:val="420"/>
        </w:trPr>
        <w:tc>
          <w:tcPr>
            <w:tcW w:w="9717" w:type="dxa"/>
            <w:gridSpan w:val="11"/>
            <w:tcBorders>
              <w:bottom w:val="single" w:sz="4" w:space="0" w:color="auto"/>
            </w:tcBorders>
          </w:tcPr>
          <w:p w14:paraId="2E744647" w14:textId="04C7AF47" w:rsidR="00E8444F" w:rsidRDefault="00E8444F" w:rsidP="00081649">
            <w:pPr>
              <w:rPr>
                <w:rFonts w:ascii="Arial" w:hAnsi="Arial" w:cs="Arial"/>
              </w:rPr>
            </w:pPr>
          </w:p>
          <w:p w14:paraId="7B9BEF36" w14:textId="2834E234" w:rsidR="00C71A78" w:rsidRDefault="00C71A78" w:rsidP="00081649">
            <w:pPr>
              <w:rPr>
                <w:rFonts w:ascii="Arial" w:hAnsi="Arial" w:cs="Arial"/>
              </w:rPr>
            </w:pPr>
          </w:p>
          <w:p w14:paraId="0FD6BAD6" w14:textId="3BCA6455" w:rsidR="00C71A78" w:rsidRDefault="00C71A78" w:rsidP="00081649">
            <w:pPr>
              <w:rPr>
                <w:rFonts w:ascii="Arial" w:hAnsi="Arial" w:cs="Arial"/>
              </w:rPr>
            </w:pPr>
          </w:p>
          <w:p w14:paraId="5E77DA62" w14:textId="77777777" w:rsidR="00C71A78" w:rsidRPr="00E8444F" w:rsidRDefault="00C71A78" w:rsidP="00081649">
            <w:pPr>
              <w:rPr>
                <w:rFonts w:ascii="Arial" w:hAnsi="Arial" w:cs="Arial"/>
              </w:rPr>
            </w:pPr>
          </w:p>
          <w:p w14:paraId="65ABC8DC" w14:textId="07727883" w:rsidR="00E8444F" w:rsidRPr="00E8444F" w:rsidRDefault="00E8444F" w:rsidP="29FC45D6">
            <w:pPr>
              <w:rPr>
                <w:rFonts w:ascii="Arial" w:hAnsi="Arial" w:cs="Arial"/>
              </w:rPr>
            </w:pPr>
          </w:p>
        </w:tc>
      </w:tr>
      <w:tr w:rsidR="00E8444F" w14:paraId="20B89639" w14:textId="77777777" w:rsidTr="29FC45D6">
        <w:trPr>
          <w:trHeight w:val="420"/>
        </w:trPr>
        <w:tc>
          <w:tcPr>
            <w:tcW w:w="9717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D57A11" w14:textId="77777777" w:rsidR="00E8444F" w:rsidRPr="00E8444F" w:rsidRDefault="00E8444F" w:rsidP="00081649">
            <w:pPr>
              <w:rPr>
                <w:rFonts w:ascii="Arial" w:hAnsi="Arial" w:cs="Arial"/>
                <w:b/>
              </w:rPr>
            </w:pPr>
            <w:r w:rsidRPr="00E8444F">
              <w:rPr>
                <w:rFonts w:ascii="Arial" w:hAnsi="Arial" w:cs="Arial"/>
                <w:b/>
                <w:szCs w:val="20"/>
              </w:rPr>
              <w:t>Why do you think that you are right for this programme and this programme is right for you?</w:t>
            </w:r>
          </w:p>
        </w:tc>
      </w:tr>
      <w:tr w:rsidR="00E8444F" w14:paraId="0E1F6C87" w14:textId="77777777" w:rsidTr="29FC45D6">
        <w:trPr>
          <w:trHeight w:val="420"/>
        </w:trPr>
        <w:tc>
          <w:tcPr>
            <w:tcW w:w="9717" w:type="dxa"/>
            <w:gridSpan w:val="11"/>
            <w:tcBorders>
              <w:bottom w:val="single" w:sz="4" w:space="0" w:color="auto"/>
            </w:tcBorders>
          </w:tcPr>
          <w:p w14:paraId="6467DD73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  <w:p w14:paraId="40EB9733" w14:textId="3701C2B6" w:rsidR="00E8444F" w:rsidRDefault="00E8444F" w:rsidP="00081649">
            <w:pPr>
              <w:rPr>
                <w:rFonts w:ascii="Arial" w:hAnsi="Arial" w:cs="Arial"/>
              </w:rPr>
            </w:pPr>
          </w:p>
          <w:p w14:paraId="5997832D" w14:textId="77777777" w:rsidR="00C71A78" w:rsidRDefault="00C71A78" w:rsidP="00081649">
            <w:pPr>
              <w:rPr>
                <w:rFonts w:ascii="Arial" w:hAnsi="Arial" w:cs="Arial"/>
              </w:rPr>
            </w:pPr>
          </w:p>
          <w:p w14:paraId="291462CF" w14:textId="258D70C8" w:rsidR="00E8444F" w:rsidRPr="00E8444F" w:rsidRDefault="00E8444F" w:rsidP="29FC45D6">
            <w:pPr>
              <w:rPr>
                <w:rFonts w:ascii="Arial" w:hAnsi="Arial" w:cs="Arial"/>
              </w:rPr>
            </w:pPr>
          </w:p>
        </w:tc>
      </w:tr>
      <w:tr w:rsidR="00E8444F" w14:paraId="13E5FB2B" w14:textId="77777777" w:rsidTr="29FC45D6">
        <w:tc>
          <w:tcPr>
            <w:tcW w:w="9717" w:type="dxa"/>
            <w:gridSpan w:val="11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43D66B7A" w14:textId="77777777" w:rsidR="00E8444F" w:rsidRPr="00E8444F" w:rsidRDefault="00E8444F" w:rsidP="00081649">
            <w:pPr>
              <w:rPr>
                <w:rFonts w:ascii="Arial" w:hAnsi="Arial" w:cs="Arial"/>
                <w:b/>
              </w:rPr>
            </w:pPr>
            <w:r w:rsidRPr="00E8444F">
              <w:rPr>
                <w:rFonts w:ascii="Arial" w:hAnsi="Arial" w:cs="Arial"/>
                <w:b/>
                <w:sz w:val="24"/>
              </w:rPr>
              <w:lastRenderedPageBreak/>
              <w:t xml:space="preserve">Manager supporting statement  </w:t>
            </w:r>
          </w:p>
        </w:tc>
      </w:tr>
      <w:tr w:rsidR="00E278F2" w14:paraId="78DCA3CF" w14:textId="77777777" w:rsidTr="29FC45D6">
        <w:tc>
          <w:tcPr>
            <w:tcW w:w="9717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E15DE9" w14:textId="77777777" w:rsidR="00E278F2" w:rsidRPr="00E8444F" w:rsidRDefault="00E278F2" w:rsidP="00081649">
            <w:pPr>
              <w:rPr>
                <w:rFonts w:ascii="Arial" w:hAnsi="Arial" w:cs="Arial"/>
              </w:rPr>
            </w:pPr>
            <w:r w:rsidRPr="00E8444F">
              <w:rPr>
                <w:rFonts w:ascii="Arial" w:hAnsi="Arial" w:cs="Arial"/>
                <w:b/>
              </w:rPr>
              <w:t>Please explain why you are supporting this person’s application</w:t>
            </w:r>
          </w:p>
        </w:tc>
      </w:tr>
      <w:tr w:rsidR="00E8444F" w14:paraId="2105C822" w14:textId="77777777" w:rsidTr="29FC45D6">
        <w:tc>
          <w:tcPr>
            <w:tcW w:w="9717" w:type="dxa"/>
            <w:gridSpan w:val="11"/>
            <w:tcBorders>
              <w:bottom w:val="single" w:sz="4" w:space="0" w:color="auto"/>
            </w:tcBorders>
          </w:tcPr>
          <w:p w14:paraId="43853941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  <w:p w14:paraId="68F25298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  <w:p w14:paraId="33578535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  <w:p w14:paraId="3F9E22FD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  <w:p w14:paraId="30B10A7E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  <w:p w14:paraId="12EC61A9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  <w:p w14:paraId="116B5ABA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  <w:p w14:paraId="5E844C3D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  <w:p w14:paraId="146DA29E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  <w:p w14:paraId="4D0454CD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  <w:p w14:paraId="3A36084D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  <w:p w14:paraId="45E944EB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</w:tc>
      </w:tr>
      <w:tr w:rsidR="00E8444F" w14:paraId="2E681D70" w14:textId="77777777" w:rsidTr="29FC45D6">
        <w:tc>
          <w:tcPr>
            <w:tcW w:w="9717" w:type="dxa"/>
            <w:gridSpan w:val="11"/>
            <w:shd w:val="clear" w:color="auto" w:fill="D9D9D9" w:themeFill="background1" w:themeFillShade="D9"/>
          </w:tcPr>
          <w:p w14:paraId="3F4AA9FD" w14:textId="6F541D84" w:rsidR="00E8444F" w:rsidRPr="00E8444F" w:rsidRDefault="2D292B93" w:rsidP="29FC45D6">
            <w:pPr>
              <w:rPr>
                <w:rFonts w:ascii="Arial" w:hAnsi="Arial" w:cs="Arial"/>
                <w:b/>
                <w:bCs/>
              </w:rPr>
            </w:pPr>
            <w:r w:rsidRPr="29FC45D6">
              <w:rPr>
                <w:rFonts w:ascii="Arial" w:hAnsi="Arial" w:cs="Arial"/>
                <w:b/>
                <w:bCs/>
              </w:rPr>
              <w:t>Line Managers – by signing this application form, you are showing your support to ensure delegates are released</w:t>
            </w:r>
            <w:r w:rsidR="00A66AA8" w:rsidRPr="29FC45D6">
              <w:rPr>
                <w:rFonts w:ascii="Arial" w:hAnsi="Arial" w:cs="Arial"/>
                <w:b/>
                <w:bCs/>
              </w:rPr>
              <w:t xml:space="preserve">, funding is </w:t>
            </w:r>
            <w:r w:rsidR="65C4A066" w:rsidRPr="29FC45D6">
              <w:rPr>
                <w:rFonts w:ascii="Arial" w:hAnsi="Arial" w:cs="Arial"/>
                <w:b/>
                <w:bCs/>
              </w:rPr>
              <w:t>available</w:t>
            </w:r>
            <w:r w:rsidR="5F85161E" w:rsidRPr="29FC45D6">
              <w:rPr>
                <w:rFonts w:ascii="Arial" w:hAnsi="Arial" w:cs="Arial"/>
                <w:b/>
                <w:bCs/>
              </w:rPr>
              <w:t xml:space="preserve"> </w:t>
            </w:r>
            <w:r w:rsidRPr="29FC45D6">
              <w:rPr>
                <w:rFonts w:ascii="Arial" w:hAnsi="Arial" w:cs="Arial"/>
                <w:b/>
                <w:bCs/>
              </w:rPr>
              <w:t xml:space="preserve">and </w:t>
            </w:r>
            <w:r w:rsidR="00A66AA8" w:rsidRPr="29FC45D6">
              <w:rPr>
                <w:rFonts w:ascii="Arial" w:hAnsi="Arial" w:cs="Arial"/>
                <w:b/>
                <w:bCs/>
              </w:rPr>
              <w:t xml:space="preserve">staff nominated will be </w:t>
            </w:r>
            <w:r w:rsidRPr="29FC45D6">
              <w:rPr>
                <w:rFonts w:ascii="Arial" w:hAnsi="Arial" w:cs="Arial"/>
                <w:b/>
                <w:bCs/>
              </w:rPr>
              <w:t xml:space="preserve">supported to attend </w:t>
            </w:r>
            <w:r w:rsidR="00A66AA8" w:rsidRPr="29FC45D6">
              <w:rPr>
                <w:rFonts w:ascii="Arial" w:hAnsi="Arial" w:cs="Arial"/>
                <w:b/>
                <w:bCs/>
              </w:rPr>
              <w:t xml:space="preserve">the </w:t>
            </w:r>
            <w:r w:rsidR="00C508AC" w:rsidRPr="29FC45D6">
              <w:rPr>
                <w:rFonts w:ascii="Arial" w:hAnsi="Arial" w:cs="Arial"/>
                <w:b/>
                <w:bCs/>
              </w:rPr>
              <w:t>taught modules</w:t>
            </w:r>
            <w:r w:rsidRPr="29FC45D6">
              <w:rPr>
                <w:rFonts w:ascii="Arial" w:hAnsi="Arial" w:cs="Arial"/>
                <w:b/>
                <w:bCs/>
              </w:rPr>
              <w:t xml:space="preserve"> of the programme.</w:t>
            </w:r>
          </w:p>
        </w:tc>
      </w:tr>
      <w:tr w:rsidR="00E8444F" w14:paraId="6E364C27" w14:textId="77777777" w:rsidTr="29FC45D6">
        <w:tc>
          <w:tcPr>
            <w:tcW w:w="4226" w:type="dxa"/>
            <w:gridSpan w:val="6"/>
            <w:shd w:val="clear" w:color="auto" w:fill="D9D9D9" w:themeFill="background1" w:themeFillShade="D9"/>
          </w:tcPr>
          <w:p w14:paraId="6B3E12F3" w14:textId="60F7397D" w:rsidR="00E8444F" w:rsidRPr="00E8444F" w:rsidRDefault="2D292B93" w:rsidP="29FC45D6">
            <w:pPr>
              <w:rPr>
                <w:rFonts w:ascii="Arial" w:hAnsi="Arial" w:cs="Arial"/>
                <w:b/>
                <w:bCs/>
              </w:rPr>
            </w:pPr>
            <w:r w:rsidRPr="29FC45D6">
              <w:rPr>
                <w:rFonts w:ascii="Arial" w:hAnsi="Arial" w:cs="Arial"/>
                <w:b/>
                <w:bCs/>
              </w:rPr>
              <w:t>Applicant</w:t>
            </w:r>
            <w:r w:rsidR="2746C751" w:rsidRPr="29FC45D6">
              <w:rPr>
                <w:rFonts w:ascii="Arial" w:hAnsi="Arial" w:cs="Arial"/>
                <w:b/>
                <w:bCs/>
              </w:rPr>
              <w:t>’</w:t>
            </w:r>
            <w:r w:rsidRPr="29FC45D6">
              <w:rPr>
                <w:rFonts w:ascii="Arial" w:hAnsi="Arial" w:cs="Arial"/>
                <w:b/>
                <w:bCs/>
              </w:rPr>
              <w:t>s signature</w:t>
            </w:r>
          </w:p>
        </w:tc>
        <w:tc>
          <w:tcPr>
            <w:tcW w:w="3565" w:type="dxa"/>
            <w:gridSpan w:val="3"/>
          </w:tcPr>
          <w:p w14:paraId="4769D622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  <w:p w14:paraId="4248B8E2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14:paraId="7AE98A78" w14:textId="77777777" w:rsidR="00E8444F" w:rsidRPr="00E8444F" w:rsidRDefault="00E8444F" w:rsidP="00081649">
            <w:pPr>
              <w:rPr>
                <w:rFonts w:ascii="Arial" w:hAnsi="Arial" w:cs="Arial"/>
                <w:b/>
              </w:rPr>
            </w:pPr>
            <w:r w:rsidRPr="00E8444F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221" w:type="dxa"/>
          </w:tcPr>
          <w:p w14:paraId="6C720BA9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</w:tc>
      </w:tr>
      <w:tr w:rsidR="00E8444F" w14:paraId="5DC901AE" w14:textId="77777777" w:rsidTr="29FC45D6">
        <w:tc>
          <w:tcPr>
            <w:tcW w:w="4226" w:type="dxa"/>
            <w:gridSpan w:val="6"/>
            <w:shd w:val="clear" w:color="auto" w:fill="D9D9D9" w:themeFill="background1" w:themeFillShade="D9"/>
          </w:tcPr>
          <w:p w14:paraId="34145474" w14:textId="77777777" w:rsidR="00E8444F" w:rsidRPr="00E8444F" w:rsidRDefault="00E8444F" w:rsidP="00081649">
            <w:pPr>
              <w:rPr>
                <w:rFonts w:ascii="Arial" w:hAnsi="Arial" w:cs="Arial"/>
                <w:b/>
              </w:rPr>
            </w:pPr>
            <w:r w:rsidRPr="00E8444F">
              <w:rPr>
                <w:rFonts w:ascii="Arial" w:hAnsi="Arial" w:cs="Arial"/>
                <w:b/>
              </w:rPr>
              <w:t>Line Manager’s Signature</w:t>
            </w:r>
          </w:p>
        </w:tc>
        <w:tc>
          <w:tcPr>
            <w:tcW w:w="3565" w:type="dxa"/>
            <w:gridSpan w:val="3"/>
          </w:tcPr>
          <w:p w14:paraId="0AF8A95B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  <w:p w14:paraId="0085B8EB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14:paraId="2513ACF8" w14:textId="77777777" w:rsidR="00E8444F" w:rsidRPr="00E8444F" w:rsidRDefault="00E8444F" w:rsidP="00081649">
            <w:pPr>
              <w:rPr>
                <w:rFonts w:ascii="Arial" w:hAnsi="Arial" w:cs="Arial"/>
                <w:b/>
              </w:rPr>
            </w:pPr>
            <w:r w:rsidRPr="00E8444F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221" w:type="dxa"/>
          </w:tcPr>
          <w:p w14:paraId="7EDF7644" w14:textId="77777777" w:rsidR="00E8444F" w:rsidRPr="00E8444F" w:rsidRDefault="00E8444F" w:rsidP="00081649">
            <w:pPr>
              <w:rPr>
                <w:rFonts w:ascii="Arial" w:hAnsi="Arial" w:cs="Arial"/>
              </w:rPr>
            </w:pPr>
          </w:p>
        </w:tc>
      </w:tr>
      <w:tr w:rsidR="00EE742F" w14:paraId="1FD4F8A8" w14:textId="77777777" w:rsidTr="006E0F83">
        <w:tc>
          <w:tcPr>
            <w:tcW w:w="4226" w:type="dxa"/>
            <w:gridSpan w:val="6"/>
            <w:shd w:val="clear" w:color="auto" w:fill="D9D9D9" w:themeFill="background1" w:themeFillShade="D9"/>
          </w:tcPr>
          <w:p w14:paraId="37A7F48E" w14:textId="77777777" w:rsidR="00EE742F" w:rsidRDefault="00EE742F" w:rsidP="000816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Source of funding</w:t>
            </w:r>
          </w:p>
          <w:p w14:paraId="2FB148E5" w14:textId="24BE7A58" w:rsidR="00EE742F" w:rsidRPr="00E8444F" w:rsidRDefault="00EE742F" w:rsidP="00081649">
            <w:pPr>
              <w:rPr>
                <w:rFonts w:ascii="Arial" w:hAnsi="Arial" w:cs="Arial"/>
                <w:b/>
              </w:rPr>
            </w:pPr>
          </w:p>
        </w:tc>
        <w:tc>
          <w:tcPr>
            <w:tcW w:w="5491" w:type="dxa"/>
            <w:gridSpan w:val="5"/>
            <w:shd w:val="clear" w:color="auto" w:fill="auto"/>
          </w:tcPr>
          <w:p w14:paraId="1CA5CDCD" w14:textId="77777777" w:rsidR="00EE742F" w:rsidRPr="00E8444F" w:rsidRDefault="00EE742F" w:rsidP="00081649">
            <w:pPr>
              <w:rPr>
                <w:rFonts w:ascii="Arial" w:hAnsi="Arial" w:cs="Arial"/>
              </w:rPr>
            </w:pPr>
          </w:p>
        </w:tc>
      </w:tr>
    </w:tbl>
    <w:p w14:paraId="035252E5" w14:textId="77777777" w:rsidR="00731439" w:rsidRDefault="00731439" w:rsidP="00B614E3">
      <w:pPr>
        <w:rPr>
          <w:b/>
          <w:sz w:val="28"/>
        </w:rPr>
      </w:pPr>
    </w:p>
    <w:p w14:paraId="0842D723" w14:textId="77777777" w:rsidR="00731439" w:rsidRDefault="00731439" w:rsidP="00B614E3">
      <w:pPr>
        <w:rPr>
          <w:b/>
          <w:sz w:val="28"/>
        </w:rPr>
      </w:pPr>
    </w:p>
    <w:p w14:paraId="5A86E4C6" w14:textId="77777777" w:rsidR="00731439" w:rsidRDefault="00731439" w:rsidP="00B614E3">
      <w:pPr>
        <w:rPr>
          <w:b/>
          <w:sz w:val="28"/>
        </w:rPr>
      </w:pPr>
    </w:p>
    <w:p w14:paraId="0403602B" w14:textId="2E1334DD" w:rsidR="009F2288" w:rsidRDefault="00AC714F" w:rsidP="0084350C">
      <w:r>
        <w:tab/>
      </w:r>
    </w:p>
    <w:sectPr w:rsidR="009F2288" w:rsidSect="00E8444F">
      <w:headerReference w:type="default" r:id="rId12"/>
      <w:footerReference w:type="default" r:id="rId13"/>
      <w:pgSz w:w="11906" w:h="16838" w:code="9"/>
      <w:pgMar w:top="961" w:right="1274" w:bottom="144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ACEA1" w14:textId="77777777" w:rsidR="0015131D" w:rsidRDefault="0015131D" w:rsidP="002D70E7">
      <w:pPr>
        <w:spacing w:after="0" w:line="240" w:lineRule="auto"/>
      </w:pPr>
      <w:r>
        <w:separator/>
      </w:r>
    </w:p>
  </w:endnote>
  <w:endnote w:type="continuationSeparator" w:id="0">
    <w:p w14:paraId="29A8D3CF" w14:textId="77777777" w:rsidR="0015131D" w:rsidRDefault="0015131D" w:rsidP="002D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2238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BBC0DD" w14:textId="219C4DDF" w:rsidR="00A66AA8" w:rsidRDefault="00A66A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B63A97" w14:textId="2E5D3A1E" w:rsidR="00C54AED" w:rsidRDefault="00A66AA8" w:rsidP="00A66AA8">
    <w:pPr>
      <w:pStyle w:val="Footer"/>
    </w:pPr>
    <w:r>
      <w:t>BU-UHD Data &amp; Digital Leadership application Form – Ju</w:t>
    </w:r>
    <w:r w:rsidR="00EE742F">
      <w:t>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ABF04" w14:textId="77777777" w:rsidR="0015131D" w:rsidRDefault="0015131D" w:rsidP="002D70E7">
      <w:pPr>
        <w:spacing w:after="0" w:line="240" w:lineRule="auto"/>
      </w:pPr>
      <w:r>
        <w:separator/>
      </w:r>
    </w:p>
  </w:footnote>
  <w:footnote w:type="continuationSeparator" w:id="0">
    <w:p w14:paraId="732A0706" w14:textId="77777777" w:rsidR="0015131D" w:rsidRDefault="0015131D" w:rsidP="002D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FEF1E" w14:textId="1270FC68" w:rsidR="009602A6" w:rsidRDefault="009602A6" w:rsidP="00853236">
    <w:pPr>
      <w:rPr>
        <w:noProof/>
      </w:rPr>
    </w:pPr>
  </w:p>
  <w:p w14:paraId="23E5EA82" w14:textId="021F10C0" w:rsidR="00853236" w:rsidRDefault="009602A6" w:rsidP="00802F5C">
    <w:pPr>
      <w:rPr>
        <w:rFonts w:ascii="Arial" w:eastAsiaTheme="majorEastAsia" w:hAnsi="Arial" w:cs="Arial"/>
        <w:b/>
        <w:bCs/>
        <w:color w:val="000000" w:themeColor="text1"/>
        <w:kern w:val="24"/>
        <w:sz w:val="32"/>
        <w:szCs w:val="32"/>
      </w:rPr>
    </w:pPr>
    <w:r w:rsidRPr="006934EE">
      <w:rPr>
        <w:bCs/>
        <w:noProof/>
        <w:color w:val="44546A"/>
      </w:rPr>
      <w:drawing>
        <wp:inline distT="0" distB="0" distL="0" distR="0" wp14:anchorId="4A0C5908" wp14:editId="223EB22A">
          <wp:extent cx="638096" cy="672998"/>
          <wp:effectExtent l="0" t="0" r="0" b="0"/>
          <wp:docPr id="9" name="Picture 9" descr="Description: cid:image008.png@01D55DA0.057769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id:image008.png@01D55DA0.057769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273" cy="677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246B">
      <w:rPr>
        <w:rFonts w:ascii="Arial" w:eastAsiaTheme="majorEastAsia" w:hAnsi="Arial" w:cs="Arial"/>
        <w:b/>
        <w:bCs/>
        <w:color w:val="000000" w:themeColor="text1"/>
        <w:kern w:val="24"/>
        <w:sz w:val="32"/>
        <w:szCs w:val="32"/>
      </w:rPr>
      <w:t xml:space="preserve">   </w:t>
    </w:r>
    <w:r w:rsidR="006B246B">
      <w:rPr>
        <w:bCs/>
        <w:noProof/>
      </w:rPr>
      <w:t xml:space="preserve">                                                                                        </w:t>
    </w:r>
    <w:r w:rsidR="006B246B" w:rsidRPr="006934EE">
      <w:rPr>
        <w:bCs/>
        <w:noProof/>
      </w:rPr>
      <w:drawing>
        <wp:inline distT="0" distB="0" distL="0" distR="0" wp14:anchorId="4C213000" wp14:editId="303B3CCE">
          <wp:extent cx="2186270" cy="636423"/>
          <wp:effectExtent l="0" t="0" r="5080" b="0"/>
          <wp:docPr id="10" name="Picture 10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854" cy="6365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7FB2"/>
    <w:multiLevelType w:val="hybridMultilevel"/>
    <w:tmpl w:val="385807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BE4B14"/>
    <w:multiLevelType w:val="hybridMultilevel"/>
    <w:tmpl w:val="098A33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B1C6A"/>
    <w:multiLevelType w:val="hybridMultilevel"/>
    <w:tmpl w:val="A0684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A29AC"/>
    <w:multiLevelType w:val="hybridMultilevel"/>
    <w:tmpl w:val="DC9A933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1093B"/>
    <w:multiLevelType w:val="hybridMultilevel"/>
    <w:tmpl w:val="AB405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B6EE1"/>
    <w:multiLevelType w:val="hybridMultilevel"/>
    <w:tmpl w:val="F47CF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83131"/>
    <w:multiLevelType w:val="hybridMultilevel"/>
    <w:tmpl w:val="DCB49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F05FC"/>
    <w:multiLevelType w:val="hybridMultilevel"/>
    <w:tmpl w:val="4FD0588C"/>
    <w:lvl w:ilvl="0" w:tplc="0F28DD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D0452"/>
    <w:multiLevelType w:val="multilevel"/>
    <w:tmpl w:val="08090021"/>
    <w:lvl w:ilvl="0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040" w:hanging="360"/>
      </w:pPr>
      <w:rPr>
        <w:rFonts w:ascii="Symbol" w:hAnsi="Symbol" w:hint="default"/>
      </w:rPr>
    </w:lvl>
  </w:abstractNum>
  <w:abstractNum w:abstractNumId="9" w15:restartNumberingAfterBreak="0">
    <w:nsid w:val="6B8B114C"/>
    <w:multiLevelType w:val="hybridMultilevel"/>
    <w:tmpl w:val="A79EDB1E"/>
    <w:lvl w:ilvl="0" w:tplc="BF769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21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0F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C22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C9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26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563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6B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45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F8F540B"/>
    <w:multiLevelType w:val="hybridMultilevel"/>
    <w:tmpl w:val="43F69F1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12226227">
    <w:abstractNumId w:val="6"/>
  </w:num>
  <w:num w:numId="2" w16cid:durableId="2081096975">
    <w:abstractNumId w:val="4"/>
  </w:num>
  <w:num w:numId="3" w16cid:durableId="505754737">
    <w:abstractNumId w:val="2"/>
  </w:num>
  <w:num w:numId="4" w16cid:durableId="949360538">
    <w:abstractNumId w:val="5"/>
  </w:num>
  <w:num w:numId="5" w16cid:durableId="611327830">
    <w:abstractNumId w:val="9"/>
  </w:num>
  <w:num w:numId="6" w16cid:durableId="1347906451">
    <w:abstractNumId w:val="10"/>
  </w:num>
  <w:num w:numId="7" w16cid:durableId="807669780">
    <w:abstractNumId w:val="0"/>
  </w:num>
  <w:num w:numId="8" w16cid:durableId="363021775">
    <w:abstractNumId w:val="8"/>
  </w:num>
  <w:num w:numId="9" w16cid:durableId="1079786875">
    <w:abstractNumId w:val="3"/>
  </w:num>
  <w:num w:numId="10" w16cid:durableId="503324180">
    <w:abstractNumId w:val="1"/>
  </w:num>
  <w:num w:numId="11" w16cid:durableId="8375025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E3"/>
    <w:rsid w:val="00085952"/>
    <w:rsid w:val="0008678D"/>
    <w:rsid w:val="000878CA"/>
    <w:rsid w:val="001018CB"/>
    <w:rsid w:val="001073A5"/>
    <w:rsid w:val="00141BDC"/>
    <w:rsid w:val="0015131D"/>
    <w:rsid w:val="00154C03"/>
    <w:rsid w:val="001B08D0"/>
    <w:rsid w:val="001B484A"/>
    <w:rsid w:val="001C33E5"/>
    <w:rsid w:val="001D2C42"/>
    <w:rsid w:val="002204B3"/>
    <w:rsid w:val="002D70E7"/>
    <w:rsid w:val="003D6908"/>
    <w:rsid w:val="004020B8"/>
    <w:rsid w:val="00420115"/>
    <w:rsid w:val="00430A72"/>
    <w:rsid w:val="00477825"/>
    <w:rsid w:val="004A7868"/>
    <w:rsid w:val="004B0505"/>
    <w:rsid w:val="00512E32"/>
    <w:rsid w:val="00524C42"/>
    <w:rsid w:val="005658E8"/>
    <w:rsid w:val="00581FC3"/>
    <w:rsid w:val="005D7E52"/>
    <w:rsid w:val="00621BBF"/>
    <w:rsid w:val="0063632E"/>
    <w:rsid w:val="0064463B"/>
    <w:rsid w:val="006467FC"/>
    <w:rsid w:val="00696C4E"/>
    <w:rsid w:val="006B246B"/>
    <w:rsid w:val="00701CE6"/>
    <w:rsid w:val="00710373"/>
    <w:rsid w:val="00731439"/>
    <w:rsid w:val="007B4269"/>
    <w:rsid w:val="007C63E2"/>
    <w:rsid w:val="007D2D3F"/>
    <w:rsid w:val="007D4FFB"/>
    <w:rsid w:val="007E6247"/>
    <w:rsid w:val="00802F5C"/>
    <w:rsid w:val="0084350C"/>
    <w:rsid w:val="00853236"/>
    <w:rsid w:val="008874FB"/>
    <w:rsid w:val="00953CA6"/>
    <w:rsid w:val="009602A6"/>
    <w:rsid w:val="00973FB4"/>
    <w:rsid w:val="009D0EA6"/>
    <w:rsid w:val="009F2288"/>
    <w:rsid w:val="009F5068"/>
    <w:rsid w:val="00A25249"/>
    <w:rsid w:val="00A66AA8"/>
    <w:rsid w:val="00AC714F"/>
    <w:rsid w:val="00AE0E94"/>
    <w:rsid w:val="00B476CE"/>
    <w:rsid w:val="00B614E3"/>
    <w:rsid w:val="00B818C3"/>
    <w:rsid w:val="00B84B2D"/>
    <w:rsid w:val="00BD2FDD"/>
    <w:rsid w:val="00BE00D8"/>
    <w:rsid w:val="00C00E85"/>
    <w:rsid w:val="00C508AC"/>
    <w:rsid w:val="00C54AED"/>
    <w:rsid w:val="00C71A78"/>
    <w:rsid w:val="00C83370"/>
    <w:rsid w:val="00D70D62"/>
    <w:rsid w:val="00D7206E"/>
    <w:rsid w:val="00D95252"/>
    <w:rsid w:val="00DA4364"/>
    <w:rsid w:val="00E278F2"/>
    <w:rsid w:val="00E65B31"/>
    <w:rsid w:val="00E72EED"/>
    <w:rsid w:val="00E8444F"/>
    <w:rsid w:val="00E84AFF"/>
    <w:rsid w:val="00EA0685"/>
    <w:rsid w:val="00EE742F"/>
    <w:rsid w:val="00F03091"/>
    <w:rsid w:val="00F1466F"/>
    <w:rsid w:val="00F34F30"/>
    <w:rsid w:val="00F6549A"/>
    <w:rsid w:val="00FA752B"/>
    <w:rsid w:val="00FE0DBB"/>
    <w:rsid w:val="00FF2497"/>
    <w:rsid w:val="06F936A1"/>
    <w:rsid w:val="087C6F0E"/>
    <w:rsid w:val="08DC3B4F"/>
    <w:rsid w:val="08DC771F"/>
    <w:rsid w:val="09D311E6"/>
    <w:rsid w:val="0A95E510"/>
    <w:rsid w:val="0B6EE247"/>
    <w:rsid w:val="0E4D1217"/>
    <w:rsid w:val="1B4EB5CE"/>
    <w:rsid w:val="1C0ADD12"/>
    <w:rsid w:val="1DA6AD73"/>
    <w:rsid w:val="1DD6099B"/>
    <w:rsid w:val="2037F9C4"/>
    <w:rsid w:val="21DCD850"/>
    <w:rsid w:val="233B79C7"/>
    <w:rsid w:val="238D0452"/>
    <w:rsid w:val="2468F98F"/>
    <w:rsid w:val="2707199F"/>
    <w:rsid w:val="2746C751"/>
    <w:rsid w:val="2978CACC"/>
    <w:rsid w:val="29FC45D6"/>
    <w:rsid w:val="2B45ACCB"/>
    <w:rsid w:val="2C2EE8CE"/>
    <w:rsid w:val="2D292B93"/>
    <w:rsid w:val="2FDF6130"/>
    <w:rsid w:val="30B4F87B"/>
    <w:rsid w:val="30BD3F8C"/>
    <w:rsid w:val="31215867"/>
    <w:rsid w:val="328501F5"/>
    <w:rsid w:val="395133D5"/>
    <w:rsid w:val="3A28A4B4"/>
    <w:rsid w:val="3A5A59F0"/>
    <w:rsid w:val="3D7E8CA2"/>
    <w:rsid w:val="3FC07559"/>
    <w:rsid w:val="40B63B59"/>
    <w:rsid w:val="42E835EB"/>
    <w:rsid w:val="445C0144"/>
    <w:rsid w:val="497C1798"/>
    <w:rsid w:val="53E8D47B"/>
    <w:rsid w:val="5F85161E"/>
    <w:rsid w:val="6051144D"/>
    <w:rsid w:val="63E97BFF"/>
    <w:rsid w:val="65098EAB"/>
    <w:rsid w:val="65A2B62C"/>
    <w:rsid w:val="65C4A066"/>
    <w:rsid w:val="6A651CF0"/>
    <w:rsid w:val="717C3B6A"/>
    <w:rsid w:val="76132E39"/>
    <w:rsid w:val="773B81FA"/>
    <w:rsid w:val="7A7322BC"/>
    <w:rsid w:val="7EABD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3DC84"/>
  <w15:docId w15:val="{4A36AAA6-91AC-41C2-A08F-0CD9B616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4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7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0E7"/>
  </w:style>
  <w:style w:type="paragraph" w:styleId="Footer">
    <w:name w:val="footer"/>
    <w:basedOn w:val="Normal"/>
    <w:link w:val="FooterChar"/>
    <w:uiPriority w:val="99"/>
    <w:unhideWhenUsed/>
    <w:rsid w:val="002D7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0E7"/>
  </w:style>
  <w:style w:type="paragraph" w:styleId="ListParagraph">
    <w:name w:val="List Paragraph"/>
    <w:basedOn w:val="Normal"/>
    <w:uiPriority w:val="34"/>
    <w:qFormat/>
    <w:rsid w:val="00E84A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A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E62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24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8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2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san.varley@uhd.nhs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6C88E.97630A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e26024-e258-4db0-90aa-ffcc190f8b07">
      <Terms xmlns="http://schemas.microsoft.com/office/infopath/2007/PartnerControls"/>
    </lcf76f155ced4ddcb4097134ff3c332f>
    <TaxCatchAll xmlns="a3bcec0c-2ba6-40b4-a113-e5d71ab496e7" xsi:nil="true"/>
    <Status xmlns="64e26024-e258-4db0-90aa-ffcc190f8b07" xsi:nil="true"/>
    <SharedWithUsers xmlns="a3bcec0c-2ba6-40b4-a113-e5d71ab496e7">
      <UserInfo>
        <DisplayName>Sue Varley</DisplayName>
        <AccountId>264</AccountId>
        <AccountType/>
      </UserInfo>
      <UserInfo>
        <DisplayName>Sian Brookfield</DisplayName>
        <AccountId>133</AccountId>
        <AccountType/>
      </UserInfo>
      <UserInfo>
        <DisplayName>Rosalind Ashcroft</DisplayName>
        <AccountId>259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3E2D65C9C44479008E219008E9180" ma:contentTypeVersion="18" ma:contentTypeDescription="Create a new document." ma:contentTypeScope="" ma:versionID="b7a676a440bf263d108e585cc1de49f7">
  <xsd:schema xmlns:xsd="http://www.w3.org/2001/XMLSchema" xmlns:xs="http://www.w3.org/2001/XMLSchema" xmlns:p="http://schemas.microsoft.com/office/2006/metadata/properties" xmlns:ns2="64e26024-e258-4db0-90aa-ffcc190f8b07" xmlns:ns3="a3bcec0c-2ba6-40b4-a113-e5d71ab496e7" targetNamespace="http://schemas.microsoft.com/office/2006/metadata/properties" ma:root="true" ma:fieldsID="16c6bab37bde5d964096467ba2026546" ns2:_="" ns3:_="">
    <xsd:import namespace="64e26024-e258-4db0-90aa-ffcc190f8b07"/>
    <xsd:import namespace="a3bcec0c-2ba6-40b4-a113-e5d71ab496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26024-e258-4db0-90aa-ffcc190f8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45a489-53ab-454c-8a25-f2925474cc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3" nillable="true" ma:displayName="Status" ma:description="status of video for youtube&#10;" ma:format="Dropdown" ma:internalName="Status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cec0c-2ba6-40b4-a113-e5d71ab496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06f78-84ad-47a8-be2f-32377358e2bd}" ma:internalName="TaxCatchAll" ma:showField="CatchAllData" ma:web="a3bcec0c-2ba6-40b4-a113-e5d71ab496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096B80-CEE1-4E90-8F90-12BE3DE50C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92057F-BDF2-4BA0-8362-15E1AD611259}">
  <ds:schemaRefs>
    <ds:schemaRef ds:uri="http://schemas.microsoft.com/office/2006/metadata/properties"/>
    <ds:schemaRef ds:uri="http://schemas.microsoft.com/office/infopath/2007/PartnerControls"/>
    <ds:schemaRef ds:uri="64e26024-e258-4db0-90aa-ffcc190f8b07"/>
    <ds:schemaRef ds:uri="a3bcec0c-2ba6-40b4-a113-e5d71ab496e7"/>
  </ds:schemaRefs>
</ds:datastoreItem>
</file>

<file path=customXml/itemProps3.xml><?xml version="1.0" encoding="utf-8"?>
<ds:datastoreItem xmlns:ds="http://schemas.openxmlformats.org/officeDocument/2006/customXml" ds:itemID="{B2F1A18D-92EB-4543-924B-2FB1C37E4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26024-e258-4db0-90aa-ffcc190f8b07"/>
    <ds:schemaRef ds:uri="a3bcec0c-2ba6-40b4-a113-e5d71ab49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B96D14-B5A5-4919-BCB5-FE55F293A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3261</Characters>
  <Application>Microsoft Office Word</Application>
  <DocSecurity>0</DocSecurity>
  <Lines>27</Lines>
  <Paragraphs>7</Paragraphs>
  <ScaleCrop>false</ScaleCrop>
  <Company>rbch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bridmoor</dc:creator>
  <cp:lastModifiedBy>Sian Brookfield</cp:lastModifiedBy>
  <cp:revision>2</cp:revision>
  <cp:lastPrinted>2015-09-03T09:17:00Z</cp:lastPrinted>
  <dcterms:created xsi:type="dcterms:W3CDTF">2024-07-24T14:37:00Z</dcterms:created>
  <dcterms:modified xsi:type="dcterms:W3CDTF">2024-07-24T14:37:00Z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0x0101002DD3E2D65C9C44479008E219008E9180</vt:lpwstr>
  </property>
  <property fmtid="{D5CDD505-2E9C-101B-9397-08002B2CF9AE}" pid="3" name="MediaServiceImageTags">
    <vt:lpwstr/>
  </property>
</Properties>
</file>