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2088" w14:textId="5E91A5C4" w:rsidR="001A107E" w:rsidRPr="00D2642A" w:rsidRDefault="00464D55" w:rsidP="001A107E">
      <w:pPr>
        <w:pStyle w:val="NormalWeb"/>
        <w:rPr>
          <w:rFonts w:asciiTheme="minorHAnsi" w:hAnsiTheme="minorHAnsi" w:cstheme="minorHAnsi"/>
          <w:b/>
          <w:bCs/>
          <w:color w:val="000000"/>
        </w:rPr>
      </w:pPr>
      <w:r>
        <w:rPr>
          <w:rFonts w:asciiTheme="minorHAnsi" w:hAnsiTheme="minorHAnsi" w:cstheme="minorHAnsi"/>
          <w:b/>
          <w:bCs/>
          <w:color w:val="000000"/>
        </w:rPr>
        <w:t>S</w:t>
      </w:r>
      <w:r w:rsidR="00226BD8">
        <w:rPr>
          <w:rFonts w:asciiTheme="minorHAnsi" w:hAnsiTheme="minorHAnsi" w:cstheme="minorHAnsi"/>
          <w:b/>
          <w:bCs/>
          <w:color w:val="000000"/>
        </w:rPr>
        <w:t>pring S</w:t>
      </w:r>
      <w:r>
        <w:rPr>
          <w:rFonts w:asciiTheme="minorHAnsi" w:hAnsiTheme="minorHAnsi" w:cstheme="minorHAnsi"/>
          <w:b/>
          <w:bCs/>
          <w:color w:val="000000"/>
        </w:rPr>
        <w:t>upporting You</w:t>
      </w:r>
      <w:r w:rsidR="001A107E" w:rsidRPr="00D2642A">
        <w:rPr>
          <w:rFonts w:asciiTheme="minorHAnsi" w:hAnsiTheme="minorHAnsi" w:cstheme="minorHAnsi"/>
          <w:b/>
          <w:bCs/>
          <w:color w:val="000000"/>
        </w:rPr>
        <w:t xml:space="preserve"> </w:t>
      </w:r>
      <w:r>
        <w:rPr>
          <w:rFonts w:asciiTheme="minorHAnsi" w:hAnsiTheme="minorHAnsi" w:cstheme="minorHAnsi"/>
          <w:b/>
          <w:bCs/>
          <w:color w:val="000000"/>
        </w:rPr>
        <w:t>s</w:t>
      </w:r>
      <w:r w:rsidR="001A107E" w:rsidRPr="00D2642A">
        <w:rPr>
          <w:rFonts w:asciiTheme="minorHAnsi" w:hAnsiTheme="minorHAnsi" w:cstheme="minorHAnsi"/>
          <w:b/>
          <w:bCs/>
          <w:color w:val="000000"/>
        </w:rPr>
        <w:t>urvey 2023</w:t>
      </w:r>
      <w:r>
        <w:rPr>
          <w:rFonts w:asciiTheme="minorHAnsi" w:hAnsiTheme="minorHAnsi" w:cstheme="minorHAnsi"/>
          <w:b/>
          <w:bCs/>
          <w:color w:val="000000"/>
        </w:rPr>
        <w:t>/24</w:t>
      </w:r>
      <w:r w:rsidR="001A107E" w:rsidRPr="00D2642A">
        <w:rPr>
          <w:rFonts w:asciiTheme="minorHAnsi" w:hAnsiTheme="minorHAnsi" w:cstheme="minorHAnsi"/>
          <w:b/>
          <w:bCs/>
          <w:color w:val="000000"/>
        </w:rPr>
        <w:t xml:space="preserve"> Free Prize Draw Terms and Conditions</w:t>
      </w:r>
    </w:p>
    <w:p w14:paraId="394AF22D"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1. By entering the prize draw you are agreeing to these prize draw terms and conditions.</w:t>
      </w:r>
    </w:p>
    <w:p w14:paraId="0B396A10" w14:textId="44EA5E71"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2. The prize draw is being run by Bournemouth University Higher Education Corporation (‘Bournemouth University’ / the ‘University’ /</w:t>
      </w:r>
      <w:r w:rsidR="004D40FA">
        <w:rPr>
          <w:rFonts w:asciiTheme="minorHAnsi" w:hAnsiTheme="minorHAnsi" w:cstheme="minorHAnsi"/>
          <w:color w:val="000000"/>
          <w:sz w:val="22"/>
          <w:szCs w:val="22"/>
        </w:rPr>
        <w:t xml:space="preserve"> ‘BU’ /</w:t>
      </w:r>
      <w:r w:rsidRPr="001A107E">
        <w:rPr>
          <w:rFonts w:asciiTheme="minorHAnsi" w:hAnsiTheme="minorHAnsi" w:cstheme="minorHAnsi"/>
          <w:color w:val="000000"/>
          <w:sz w:val="22"/>
          <w:szCs w:val="22"/>
        </w:rPr>
        <w:t xml:space="preserve"> ‘we’/ ‘us’) of Poole House, Talbot Campus, Fern Barrow, Poole BH12 5BB.</w:t>
      </w:r>
    </w:p>
    <w:p w14:paraId="34A6A6C1"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t xml:space="preserve">Eligibility to </w:t>
      </w:r>
      <w:proofErr w:type="gramStart"/>
      <w:r w:rsidRPr="00D2642A">
        <w:rPr>
          <w:rFonts w:asciiTheme="minorHAnsi" w:hAnsiTheme="minorHAnsi" w:cstheme="minorHAnsi"/>
          <w:b/>
          <w:bCs/>
          <w:color w:val="000000"/>
          <w:sz w:val="22"/>
          <w:szCs w:val="22"/>
        </w:rPr>
        <w:t>enter</w:t>
      </w:r>
      <w:proofErr w:type="gramEnd"/>
    </w:p>
    <w:p w14:paraId="785803C4" w14:textId="481EF53E"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3. The prize draw is open only to</w:t>
      </w:r>
      <w:r w:rsidR="00791F5A">
        <w:rPr>
          <w:rFonts w:asciiTheme="minorHAnsi" w:hAnsiTheme="minorHAnsi" w:cstheme="minorHAnsi"/>
          <w:color w:val="000000"/>
          <w:sz w:val="22"/>
          <w:szCs w:val="22"/>
        </w:rPr>
        <w:t xml:space="preserve"> Level 0, Level 4 or Level 5</w:t>
      </w:r>
      <w:r w:rsidRPr="001A107E">
        <w:rPr>
          <w:rFonts w:asciiTheme="minorHAnsi" w:hAnsiTheme="minorHAnsi" w:cstheme="minorHAnsi"/>
          <w:color w:val="000000"/>
          <w:sz w:val="22"/>
          <w:szCs w:val="22"/>
        </w:rPr>
        <w:t xml:space="preserve"> </w:t>
      </w:r>
      <w:r w:rsidR="00791F5A">
        <w:rPr>
          <w:rFonts w:asciiTheme="minorHAnsi" w:hAnsiTheme="minorHAnsi" w:cstheme="minorHAnsi"/>
          <w:color w:val="000000"/>
          <w:sz w:val="22"/>
          <w:szCs w:val="22"/>
        </w:rPr>
        <w:t xml:space="preserve">student </w:t>
      </w:r>
      <w:r w:rsidRPr="001A107E">
        <w:rPr>
          <w:rFonts w:asciiTheme="minorHAnsi" w:hAnsiTheme="minorHAnsi" w:cstheme="minorHAnsi"/>
          <w:color w:val="000000"/>
          <w:sz w:val="22"/>
          <w:szCs w:val="22"/>
        </w:rPr>
        <w:t xml:space="preserve">entrants who </w:t>
      </w:r>
      <w:r w:rsidR="00496D42">
        <w:rPr>
          <w:rFonts w:asciiTheme="minorHAnsi" w:hAnsiTheme="minorHAnsi" w:cstheme="minorHAnsi"/>
          <w:color w:val="000000"/>
          <w:sz w:val="22"/>
          <w:szCs w:val="22"/>
        </w:rPr>
        <w:t xml:space="preserve">are </w:t>
      </w:r>
      <w:r w:rsidR="00791F5A">
        <w:rPr>
          <w:rFonts w:asciiTheme="minorHAnsi" w:hAnsiTheme="minorHAnsi" w:cstheme="minorHAnsi"/>
          <w:color w:val="000000"/>
          <w:sz w:val="22"/>
          <w:szCs w:val="22"/>
        </w:rPr>
        <w:t xml:space="preserve">currently </w:t>
      </w:r>
      <w:r w:rsidRPr="001A107E">
        <w:rPr>
          <w:rFonts w:asciiTheme="minorHAnsi" w:hAnsiTheme="minorHAnsi" w:cstheme="minorHAnsi"/>
          <w:color w:val="000000"/>
          <w:sz w:val="22"/>
          <w:szCs w:val="22"/>
        </w:rPr>
        <w:t xml:space="preserve">registered at Bournemouth University and who complete the </w:t>
      </w:r>
      <w:r w:rsidR="00496D42">
        <w:rPr>
          <w:rFonts w:asciiTheme="minorHAnsi" w:hAnsiTheme="minorHAnsi" w:cstheme="minorHAnsi"/>
          <w:color w:val="000000"/>
          <w:sz w:val="22"/>
          <w:szCs w:val="22"/>
        </w:rPr>
        <w:t xml:space="preserve">Spring </w:t>
      </w:r>
      <w:r w:rsidR="00464D55">
        <w:rPr>
          <w:rFonts w:asciiTheme="minorHAnsi" w:hAnsiTheme="minorHAnsi" w:cstheme="minorHAnsi"/>
          <w:color w:val="000000"/>
          <w:sz w:val="22"/>
          <w:szCs w:val="22"/>
        </w:rPr>
        <w:t xml:space="preserve">Supporting </w:t>
      </w:r>
      <w:proofErr w:type="gramStart"/>
      <w:r w:rsidR="00464D55">
        <w:rPr>
          <w:rFonts w:asciiTheme="minorHAnsi" w:hAnsiTheme="minorHAnsi" w:cstheme="minorHAnsi"/>
          <w:color w:val="000000"/>
          <w:sz w:val="22"/>
          <w:szCs w:val="22"/>
        </w:rPr>
        <w:t>You</w:t>
      </w:r>
      <w:proofErr w:type="gramEnd"/>
      <w:r w:rsidR="00464D55">
        <w:rPr>
          <w:rFonts w:asciiTheme="minorHAnsi" w:hAnsiTheme="minorHAnsi" w:cstheme="minorHAnsi"/>
          <w:color w:val="000000"/>
          <w:sz w:val="22"/>
          <w:szCs w:val="22"/>
        </w:rPr>
        <w:t xml:space="preserve"> survey</w:t>
      </w:r>
      <w:r w:rsidRPr="001A107E">
        <w:rPr>
          <w:rFonts w:asciiTheme="minorHAnsi" w:hAnsiTheme="minorHAnsi" w:cstheme="minorHAnsi"/>
          <w:color w:val="000000"/>
          <w:sz w:val="22"/>
          <w:szCs w:val="22"/>
        </w:rPr>
        <w:t>.</w:t>
      </w:r>
    </w:p>
    <w:p w14:paraId="6395653F"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4. In entering the prize draw, you confirm that you are eligible to do so and eligible to claim any prize you may win.</w:t>
      </w:r>
    </w:p>
    <w:p w14:paraId="755A0337"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5. A maximum of one entry per individual is permitted.</w:t>
      </w:r>
    </w:p>
    <w:p w14:paraId="193A5350"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6. The prize draw is free to enter.</w:t>
      </w:r>
    </w:p>
    <w:p w14:paraId="6D9AE120"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t>How to enter</w:t>
      </w:r>
    </w:p>
    <w:p w14:paraId="69BB8A40" w14:textId="67945663"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7. The prize draw opens at 0</w:t>
      </w:r>
      <w:r w:rsidR="00F03AEE">
        <w:rPr>
          <w:rFonts w:asciiTheme="minorHAnsi" w:hAnsiTheme="minorHAnsi" w:cstheme="minorHAnsi"/>
          <w:color w:val="000000"/>
          <w:sz w:val="22"/>
          <w:szCs w:val="22"/>
        </w:rPr>
        <w:t>9</w:t>
      </w:r>
      <w:r w:rsidRPr="001A107E">
        <w:rPr>
          <w:rFonts w:asciiTheme="minorHAnsi" w:hAnsiTheme="minorHAnsi" w:cstheme="minorHAnsi"/>
          <w:color w:val="000000"/>
          <w:sz w:val="22"/>
          <w:szCs w:val="22"/>
        </w:rPr>
        <w:t xml:space="preserve">:00 on </w:t>
      </w:r>
      <w:r w:rsidR="00F52560">
        <w:rPr>
          <w:rFonts w:asciiTheme="minorHAnsi" w:hAnsiTheme="minorHAnsi" w:cstheme="minorHAnsi"/>
          <w:color w:val="000000"/>
          <w:sz w:val="22"/>
          <w:szCs w:val="22"/>
        </w:rPr>
        <w:t>Friday 10</w:t>
      </w:r>
      <w:r w:rsidR="00027468">
        <w:rPr>
          <w:rFonts w:asciiTheme="minorHAnsi" w:hAnsiTheme="minorHAnsi" w:cstheme="minorHAnsi"/>
          <w:color w:val="000000"/>
          <w:sz w:val="22"/>
          <w:szCs w:val="22"/>
        </w:rPr>
        <w:t xml:space="preserve"> May 2024</w:t>
      </w:r>
      <w:r w:rsidRPr="001A107E">
        <w:rPr>
          <w:rFonts w:asciiTheme="minorHAnsi" w:hAnsiTheme="minorHAnsi" w:cstheme="minorHAnsi"/>
          <w:color w:val="000000"/>
          <w:sz w:val="22"/>
          <w:szCs w:val="22"/>
        </w:rPr>
        <w:t xml:space="preserve"> and closes at </w:t>
      </w:r>
      <w:r w:rsidR="00F03AEE">
        <w:rPr>
          <w:rFonts w:asciiTheme="minorHAnsi" w:hAnsiTheme="minorHAnsi" w:cstheme="minorHAnsi"/>
          <w:color w:val="000000"/>
          <w:sz w:val="22"/>
          <w:szCs w:val="22"/>
        </w:rPr>
        <w:t>midnight</w:t>
      </w:r>
      <w:r w:rsidRPr="001A107E">
        <w:rPr>
          <w:rFonts w:asciiTheme="minorHAnsi" w:hAnsiTheme="minorHAnsi" w:cstheme="minorHAnsi"/>
          <w:color w:val="000000"/>
          <w:sz w:val="22"/>
          <w:szCs w:val="22"/>
        </w:rPr>
        <w:t xml:space="preserve"> on </w:t>
      </w:r>
      <w:r w:rsidR="00027468">
        <w:rPr>
          <w:rFonts w:asciiTheme="minorHAnsi" w:hAnsiTheme="minorHAnsi" w:cstheme="minorHAnsi"/>
          <w:color w:val="000000"/>
          <w:sz w:val="22"/>
          <w:szCs w:val="22"/>
        </w:rPr>
        <w:t>Friday 24 May 2024</w:t>
      </w:r>
      <w:r w:rsidRPr="001A107E">
        <w:rPr>
          <w:rFonts w:asciiTheme="minorHAnsi" w:hAnsiTheme="minorHAnsi" w:cstheme="minorHAnsi"/>
          <w:color w:val="000000"/>
          <w:sz w:val="22"/>
          <w:szCs w:val="22"/>
        </w:rPr>
        <w:t>. Late entries will not be accepted.</w:t>
      </w:r>
    </w:p>
    <w:p w14:paraId="5AB39C61" w14:textId="3B11D45F"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 xml:space="preserve">8. All individuals who complete the </w:t>
      </w:r>
      <w:r w:rsidR="00496D42">
        <w:rPr>
          <w:rFonts w:asciiTheme="minorHAnsi" w:hAnsiTheme="minorHAnsi" w:cstheme="minorHAnsi"/>
          <w:color w:val="000000"/>
          <w:sz w:val="22"/>
          <w:szCs w:val="22"/>
        </w:rPr>
        <w:t xml:space="preserve">Spring </w:t>
      </w:r>
      <w:r w:rsidR="00F03AEE">
        <w:rPr>
          <w:rFonts w:asciiTheme="minorHAnsi" w:hAnsiTheme="minorHAnsi" w:cstheme="minorHAnsi"/>
          <w:color w:val="000000"/>
          <w:sz w:val="22"/>
          <w:szCs w:val="22"/>
        </w:rPr>
        <w:t>Su</w:t>
      </w:r>
      <w:r w:rsidR="00213033">
        <w:rPr>
          <w:rFonts w:asciiTheme="minorHAnsi" w:hAnsiTheme="minorHAnsi" w:cstheme="minorHAnsi"/>
          <w:color w:val="000000"/>
          <w:sz w:val="22"/>
          <w:szCs w:val="22"/>
        </w:rPr>
        <w:t>pporting You</w:t>
      </w:r>
      <w:r w:rsidRPr="001A107E">
        <w:rPr>
          <w:rFonts w:asciiTheme="minorHAnsi" w:hAnsiTheme="minorHAnsi" w:cstheme="minorHAnsi"/>
          <w:color w:val="000000"/>
          <w:sz w:val="22"/>
          <w:szCs w:val="22"/>
        </w:rPr>
        <w:t xml:space="preserve"> survey will automatically be entered into the prize draw. Winners of the </w:t>
      </w:r>
      <w:r w:rsidR="00C95795">
        <w:rPr>
          <w:rFonts w:asciiTheme="minorHAnsi" w:hAnsiTheme="minorHAnsi" w:cstheme="minorHAnsi"/>
          <w:color w:val="000000"/>
          <w:sz w:val="22"/>
          <w:szCs w:val="22"/>
        </w:rPr>
        <w:t>three</w:t>
      </w:r>
      <w:r w:rsidR="00C95795" w:rsidRPr="001A107E">
        <w:rPr>
          <w:rFonts w:asciiTheme="minorHAnsi" w:hAnsiTheme="minorHAnsi" w:cstheme="minorHAnsi"/>
          <w:color w:val="000000"/>
          <w:sz w:val="22"/>
          <w:szCs w:val="22"/>
        </w:rPr>
        <w:t xml:space="preserve"> </w:t>
      </w:r>
      <w:r w:rsidRPr="001A107E">
        <w:rPr>
          <w:rFonts w:asciiTheme="minorHAnsi" w:hAnsiTheme="minorHAnsi" w:cstheme="minorHAnsi"/>
          <w:color w:val="000000"/>
          <w:sz w:val="22"/>
          <w:szCs w:val="22"/>
        </w:rPr>
        <w:t>prizes will be selected at random.</w:t>
      </w:r>
    </w:p>
    <w:p w14:paraId="37831AFE"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t>The prize</w:t>
      </w:r>
    </w:p>
    <w:p w14:paraId="3BAF4F60" w14:textId="597FDA72"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 xml:space="preserve">9. Each of the </w:t>
      </w:r>
      <w:r w:rsidR="00C95795">
        <w:rPr>
          <w:rFonts w:asciiTheme="minorHAnsi" w:hAnsiTheme="minorHAnsi" w:cstheme="minorHAnsi"/>
          <w:color w:val="000000"/>
          <w:sz w:val="22"/>
          <w:szCs w:val="22"/>
        </w:rPr>
        <w:t>three</w:t>
      </w:r>
      <w:r w:rsidR="00C95795" w:rsidRPr="001A107E">
        <w:rPr>
          <w:rFonts w:asciiTheme="minorHAnsi" w:hAnsiTheme="minorHAnsi" w:cstheme="minorHAnsi"/>
          <w:color w:val="000000"/>
          <w:sz w:val="22"/>
          <w:szCs w:val="22"/>
        </w:rPr>
        <w:t xml:space="preserve"> </w:t>
      </w:r>
      <w:r w:rsidRPr="001A107E">
        <w:rPr>
          <w:rFonts w:asciiTheme="minorHAnsi" w:hAnsiTheme="minorHAnsi" w:cstheme="minorHAnsi"/>
          <w:color w:val="000000"/>
          <w:sz w:val="22"/>
          <w:szCs w:val="22"/>
        </w:rPr>
        <w:t xml:space="preserve">winners will be able to claim one of </w:t>
      </w:r>
      <w:r w:rsidR="00C95795">
        <w:rPr>
          <w:rFonts w:asciiTheme="minorHAnsi" w:hAnsiTheme="minorHAnsi" w:cstheme="minorHAnsi"/>
          <w:color w:val="000000"/>
          <w:sz w:val="22"/>
          <w:szCs w:val="22"/>
        </w:rPr>
        <w:t>three Fitbits</w:t>
      </w:r>
      <w:r w:rsidR="00E765F6">
        <w:rPr>
          <w:rFonts w:asciiTheme="minorHAnsi" w:hAnsiTheme="minorHAnsi" w:cstheme="minorHAnsi"/>
          <w:color w:val="000000"/>
          <w:sz w:val="22"/>
          <w:szCs w:val="22"/>
        </w:rPr>
        <w:t xml:space="preserve"> (Inspire HR model)</w:t>
      </w:r>
      <w:r w:rsidRPr="001A107E">
        <w:rPr>
          <w:rFonts w:asciiTheme="minorHAnsi" w:hAnsiTheme="minorHAnsi" w:cstheme="minorHAnsi"/>
          <w:color w:val="000000"/>
          <w:sz w:val="22"/>
          <w:szCs w:val="22"/>
        </w:rPr>
        <w:t>.</w:t>
      </w:r>
    </w:p>
    <w:p w14:paraId="4F84EC31" w14:textId="72D1BA5F"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 xml:space="preserve">10. The </w:t>
      </w:r>
      <w:r w:rsidR="00D2642A">
        <w:rPr>
          <w:rFonts w:asciiTheme="minorHAnsi" w:hAnsiTheme="minorHAnsi" w:cstheme="minorHAnsi"/>
          <w:color w:val="000000"/>
          <w:sz w:val="22"/>
          <w:szCs w:val="22"/>
        </w:rPr>
        <w:t>u</w:t>
      </w:r>
      <w:r w:rsidRPr="001A107E">
        <w:rPr>
          <w:rFonts w:asciiTheme="minorHAnsi" w:hAnsiTheme="minorHAnsi" w:cstheme="minorHAnsi"/>
          <w:color w:val="000000"/>
          <w:sz w:val="22"/>
          <w:szCs w:val="22"/>
        </w:rPr>
        <w:t xml:space="preserve">niversity’s use of </w:t>
      </w:r>
      <w:proofErr w:type="gramStart"/>
      <w:r w:rsidRPr="001A107E">
        <w:rPr>
          <w:rFonts w:asciiTheme="minorHAnsi" w:hAnsiTheme="minorHAnsi" w:cstheme="minorHAnsi"/>
          <w:color w:val="000000"/>
          <w:sz w:val="22"/>
          <w:szCs w:val="22"/>
        </w:rPr>
        <w:t>particular brands</w:t>
      </w:r>
      <w:proofErr w:type="gramEnd"/>
      <w:r w:rsidRPr="001A107E">
        <w:rPr>
          <w:rFonts w:asciiTheme="minorHAnsi" w:hAnsiTheme="minorHAnsi" w:cstheme="minorHAnsi"/>
          <w:color w:val="000000"/>
          <w:sz w:val="22"/>
          <w:szCs w:val="22"/>
        </w:rPr>
        <w:t xml:space="preserve"> as prizes does not imply any affiliation with or endorsement of such brands.</w:t>
      </w:r>
    </w:p>
    <w:p w14:paraId="3965F73B"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11. The winners will be drawn at random from all eligible entries received by the closing date.</w:t>
      </w:r>
    </w:p>
    <w:p w14:paraId="17CA6DB3"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12. The prizes are non-exchangeable, non-transferable and no cash alternatives will be offered.</w:t>
      </w:r>
    </w:p>
    <w:p w14:paraId="4BDF28A5"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13. We reserve the right to substitute prizes with another prize of equal or higher value if circumstances beyond our control make it necessary to do so.</w:t>
      </w:r>
    </w:p>
    <w:p w14:paraId="4B2719C2"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14. The decision of the University regarding any aspect of the prize draw is final and binding and no correspondence will be entered into about it.</w:t>
      </w:r>
    </w:p>
    <w:p w14:paraId="3613FCD2"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t>Winner announcement</w:t>
      </w:r>
    </w:p>
    <w:p w14:paraId="37D6D9DC" w14:textId="66407758"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 xml:space="preserve">15. The winners will be notified by </w:t>
      </w:r>
      <w:r w:rsidR="00716ABE">
        <w:rPr>
          <w:rFonts w:asciiTheme="minorHAnsi" w:hAnsiTheme="minorHAnsi" w:cstheme="minorHAnsi"/>
          <w:color w:val="000000"/>
          <w:sz w:val="22"/>
          <w:szCs w:val="22"/>
        </w:rPr>
        <w:t>13 June</w:t>
      </w:r>
      <w:r w:rsidRPr="001A107E">
        <w:rPr>
          <w:rFonts w:asciiTheme="minorHAnsi" w:hAnsiTheme="minorHAnsi" w:cstheme="minorHAnsi"/>
          <w:color w:val="000000"/>
          <w:sz w:val="22"/>
          <w:szCs w:val="22"/>
        </w:rPr>
        <w:t xml:space="preserve"> 202</w:t>
      </w:r>
      <w:r w:rsidR="00716ABE">
        <w:rPr>
          <w:rFonts w:asciiTheme="minorHAnsi" w:hAnsiTheme="minorHAnsi" w:cstheme="minorHAnsi"/>
          <w:color w:val="000000"/>
          <w:sz w:val="22"/>
          <w:szCs w:val="22"/>
        </w:rPr>
        <w:t>4</w:t>
      </w:r>
      <w:r w:rsidRPr="001A107E">
        <w:rPr>
          <w:rFonts w:asciiTheme="minorHAnsi" w:hAnsiTheme="minorHAnsi" w:cstheme="minorHAnsi"/>
          <w:color w:val="000000"/>
          <w:sz w:val="22"/>
          <w:szCs w:val="22"/>
        </w:rPr>
        <w:t xml:space="preserve"> via their Bournemouth University email.</w:t>
      </w:r>
    </w:p>
    <w:p w14:paraId="48709108"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16. The University will attempt to contact the winners by email up to two times. If contact is not made, the University reserves the right to choose and notify a new winner.</w:t>
      </w:r>
    </w:p>
    <w:p w14:paraId="2178BE05"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lastRenderedPageBreak/>
        <w:t>Claiming the prize</w:t>
      </w:r>
    </w:p>
    <w:p w14:paraId="1CEEFA9C" w14:textId="316EFF9E"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 xml:space="preserve">17. Prizes must be collected by a time and at a place specified by </w:t>
      </w:r>
      <w:proofErr w:type="gramStart"/>
      <w:r w:rsidRPr="001A107E">
        <w:rPr>
          <w:rFonts w:asciiTheme="minorHAnsi" w:hAnsiTheme="minorHAnsi" w:cstheme="minorHAnsi"/>
          <w:color w:val="000000"/>
          <w:sz w:val="22"/>
          <w:szCs w:val="22"/>
        </w:rPr>
        <w:t>us, and</w:t>
      </w:r>
      <w:proofErr w:type="gramEnd"/>
      <w:r w:rsidRPr="001A107E">
        <w:rPr>
          <w:rFonts w:asciiTheme="minorHAnsi" w:hAnsiTheme="minorHAnsi" w:cstheme="minorHAnsi"/>
          <w:color w:val="000000"/>
          <w:sz w:val="22"/>
          <w:szCs w:val="22"/>
        </w:rPr>
        <w:t xml:space="preserve"> will only be released following proof of identification. If you are unable to make the time and place specified by us, at the</w:t>
      </w:r>
      <w:r w:rsidR="007A087E">
        <w:rPr>
          <w:rFonts w:asciiTheme="minorHAnsi" w:hAnsiTheme="minorHAnsi" w:cstheme="minorHAnsi"/>
          <w:color w:val="000000"/>
          <w:sz w:val="22"/>
          <w:szCs w:val="22"/>
        </w:rPr>
        <w:t xml:space="preserve"> </w:t>
      </w:r>
      <w:r w:rsidRPr="001A107E">
        <w:rPr>
          <w:rFonts w:asciiTheme="minorHAnsi" w:hAnsiTheme="minorHAnsi" w:cstheme="minorHAnsi"/>
          <w:color w:val="000000"/>
          <w:sz w:val="22"/>
          <w:szCs w:val="22"/>
        </w:rPr>
        <w:t>winner’s request, we can post the prize to the winner’s home address as recorded on BU’s student record or, subject to receipt of proof of identity, such other address as the winner may notify to BU.</w:t>
      </w:r>
    </w:p>
    <w:p w14:paraId="1710EFE4"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t>Data protection and publicity</w:t>
      </w:r>
    </w:p>
    <w:p w14:paraId="7FCFC0A9" w14:textId="77777777"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 xml:space="preserve">18. The University will use your </w:t>
      </w:r>
      <w:proofErr w:type="gramStart"/>
      <w:r w:rsidRPr="001A107E">
        <w:rPr>
          <w:rFonts w:asciiTheme="minorHAnsi" w:hAnsiTheme="minorHAnsi" w:cstheme="minorHAnsi"/>
          <w:color w:val="000000"/>
          <w:sz w:val="22"/>
          <w:szCs w:val="22"/>
        </w:rPr>
        <w:t>University</w:t>
      </w:r>
      <w:proofErr w:type="gramEnd"/>
      <w:r w:rsidRPr="001A107E">
        <w:rPr>
          <w:rFonts w:asciiTheme="minorHAnsi" w:hAnsiTheme="minorHAnsi" w:cstheme="minorHAnsi"/>
          <w:color w:val="000000"/>
          <w:sz w:val="22"/>
          <w:szCs w:val="22"/>
        </w:rPr>
        <w:t xml:space="preserve"> email address so we can notify you if you have won one of the prizes. This information will not be used by the University for any other purposes related to the survey.</w:t>
      </w:r>
    </w:p>
    <w:p w14:paraId="236224C7" w14:textId="430721C5" w:rsidR="001A107E" w:rsidRDefault="00D2642A" w:rsidP="001A107E">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19</w:t>
      </w:r>
      <w:r w:rsidR="001A107E" w:rsidRPr="001A107E">
        <w:rPr>
          <w:rFonts w:asciiTheme="minorHAnsi" w:hAnsiTheme="minorHAnsi" w:cstheme="minorHAnsi"/>
          <w:color w:val="000000"/>
          <w:sz w:val="22"/>
          <w:szCs w:val="22"/>
        </w:rPr>
        <w:t>. For further data protection information, please see the University’s Prize Draw and Competition Privacy Notice accessible at:</w:t>
      </w:r>
    </w:p>
    <w:p w14:paraId="194989F3" w14:textId="3EC0F43F" w:rsidR="004D40FA" w:rsidRPr="009C5A77" w:rsidRDefault="00CA3823" w:rsidP="001A107E">
      <w:pPr>
        <w:pStyle w:val="NormalWeb"/>
        <w:rPr>
          <w:rFonts w:asciiTheme="minorHAnsi" w:hAnsiTheme="minorHAnsi" w:cstheme="minorHAnsi"/>
          <w:color w:val="000000"/>
          <w:sz w:val="22"/>
          <w:szCs w:val="22"/>
        </w:rPr>
      </w:pPr>
      <w:hyperlink r:id="rId9" w:history="1">
        <w:r w:rsidR="004D40FA" w:rsidRPr="009C5A77">
          <w:rPr>
            <w:rStyle w:val="Hyperlink"/>
            <w:rFonts w:asciiTheme="minorHAnsi" w:hAnsiTheme="minorHAnsi" w:cstheme="minorHAnsi"/>
            <w:sz w:val="22"/>
            <w:szCs w:val="22"/>
          </w:rPr>
          <w:t>https://www.bournemouth.ac.uk/about/governance/access-information/data-protection-privacy</w:t>
        </w:r>
      </w:hyperlink>
    </w:p>
    <w:p w14:paraId="0729BB91"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t>Limitation of Liability</w:t>
      </w:r>
    </w:p>
    <w:p w14:paraId="670D51E9" w14:textId="5C3AFB06"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2</w:t>
      </w:r>
      <w:r w:rsidR="00D2642A">
        <w:rPr>
          <w:rFonts w:asciiTheme="minorHAnsi" w:hAnsiTheme="minorHAnsi" w:cstheme="minorHAnsi"/>
          <w:color w:val="000000"/>
          <w:sz w:val="22"/>
          <w:szCs w:val="22"/>
        </w:rPr>
        <w:t>0</w:t>
      </w:r>
      <w:r w:rsidRPr="001A107E">
        <w:rPr>
          <w:rFonts w:asciiTheme="minorHAnsi" w:hAnsiTheme="minorHAnsi" w:cstheme="minorHAnsi"/>
          <w:color w:val="000000"/>
          <w:sz w:val="22"/>
          <w:szCs w:val="22"/>
        </w:rPr>
        <w:t xml:space="preserve">. The University does not accept any liability for any damage, loss, injury, or disappointment suffered by any entrants </w:t>
      </w:r>
      <w:proofErr w:type="gramStart"/>
      <w:r w:rsidRPr="001A107E">
        <w:rPr>
          <w:rFonts w:asciiTheme="minorHAnsi" w:hAnsiTheme="minorHAnsi" w:cstheme="minorHAnsi"/>
          <w:color w:val="000000"/>
          <w:sz w:val="22"/>
          <w:szCs w:val="22"/>
        </w:rPr>
        <w:t>as a result of</w:t>
      </w:r>
      <w:proofErr w:type="gramEnd"/>
      <w:r w:rsidRPr="001A107E">
        <w:rPr>
          <w:rFonts w:asciiTheme="minorHAnsi" w:hAnsiTheme="minorHAnsi" w:cstheme="minorHAnsi"/>
          <w:color w:val="000000"/>
          <w:sz w:val="22"/>
          <w:szCs w:val="22"/>
        </w:rPr>
        <w:t xml:space="preserve"> either participating in the prize draw or being selected for a prize, save that the University does not exclude its liability for death or personal injury as a result of its own negligence.</w:t>
      </w:r>
    </w:p>
    <w:p w14:paraId="050C463E" w14:textId="77777777" w:rsidR="001A107E" w:rsidRPr="00D2642A" w:rsidRDefault="001A107E" w:rsidP="001A107E">
      <w:pPr>
        <w:pStyle w:val="NormalWeb"/>
        <w:rPr>
          <w:rFonts w:asciiTheme="minorHAnsi" w:hAnsiTheme="minorHAnsi" w:cstheme="minorHAnsi"/>
          <w:b/>
          <w:bCs/>
          <w:color w:val="000000"/>
          <w:sz w:val="22"/>
          <w:szCs w:val="22"/>
        </w:rPr>
      </w:pPr>
      <w:r w:rsidRPr="00D2642A">
        <w:rPr>
          <w:rFonts w:asciiTheme="minorHAnsi" w:hAnsiTheme="minorHAnsi" w:cstheme="minorHAnsi"/>
          <w:b/>
          <w:bCs/>
          <w:color w:val="000000"/>
          <w:sz w:val="22"/>
          <w:szCs w:val="22"/>
        </w:rPr>
        <w:t>General</w:t>
      </w:r>
    </w:p>
    <w:p w14:paraId="42EF6FE5" w14:textId="386BD379"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2</w:t>
      </w:r>
      <w:r w:rsidR="00D2642A">
        <w:rPr>
          <w:rFonts w:asciiTheme="minorHAnsi" w:hAnsiTheme="minorHAnsi" w:cstheme="minorHAnsi"/>
          <w:color w:val="000000"/>
          <w:sz w:val="22"/>
          <w:szCs w:val="22"/>
        </w:rPr>
        <w:t>1</w:t>
      </w:r>
      <w:r w:rsidRPr="001A107E">
        <w:rPr>
          <w:rFonts w:asciiTheme="minorHAnsi" w:hAnsiTheme="minorHAnsi" w:cstheme="minorHAnsi"/>
          <w:color w:val="000000"/>
          <w:sz w:val="22"/>
          <w:szCs w:val="22"/>
        </w:rPr>
        <w:t>. The University reserves the right to cancel the prize draw or amend these terms and conditions at any time, without prior notice.</w:t>
      </w:r>
    </w:p>
    <w:p w14:paraId="76A486F2" w14:textId="64B38B8B" w:rsidR="001A107E" w:rsidRPr="001A107E" w:rsidRDefault="001A107E" w:rsidP="001A107E">
      <w:pPr>
        <w:pStyle w:val="NormalWeb"/>
        <w:rPr>
          <w:rFonts w:asciiTheme="minorHAnsi" w:hAnsiTheme="minorHAnsi" w:cstheme="minorHAnsi"/>
          <w:color w:val="000000"/>
          <w:sz w:val="22"/>
          <w:szCs w:val="22"/>
        </w:rPr>
      </w:pPr>
      <w:r w:rsidRPr="001A107E">
        <w:rPr>
          <w:rFonts w:asciiTheme="minorHAnsi" w:hAnsiTheme="minorHAnsi" w:cstheme="minorHAnsi"/>
          <w:color w:val="000000"/>
          <w:sz w:val="22"/>
          <w:szCs w:val="22"/>
        </w:rPr>
        <w:t>2</w:t>
      </w:r>
      <w:r w:rsidR="00D2642A">
        <w:rPr>
          <w:rFonts w:asciiTheme="minorHAnsi" w:hAnsiTheme="minorHAnsi" w:cstheme="minorHAnsi"/>
          <w:color w:val="000000"/>
          <w:sz w:val="22"/>
          <w:szCs w:val="22"/>
        </w:rPr>
        <w:t>2</w:t>
      </w:r>
      <w:r w:rsidRPr="001A107E">
        <w:rPr>
          <w:rFonts w:asciiTheme="minorHAnsi" w:hAnsiTheme="minorHAnsi" w:cstheme="minorHAnsi"/>
          <w:color w:val="000000"/>
          <w:sz w:val="22"/>
          <w:szCs w:val="22"/>
        </w:rPr>
        <w:t>. The prize draw and these terms and conditions will be governed by English law and any disputes will be subject to the exclusive jurisdiction of the courts of England and Wales</w:t>
      </w:r>
    </w:p>
    <w:p w14:paraId="0C701467" w14:textId="77777777" w:rsidR="00B96FC9" w:rsidRDefault="00B96FC9"/>
    <w:sectPr w:rsidR="00B96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7E"/>
    <w:rsid w:val="00027468"/>
    <w:rsid w:val="001A107E"/>
    <w:rsid w:val="001B4029"/>
    <w:rsid w:val="00213033"/>
    <w:rsid w:val="00226BD8"/>
    <w:rsid w:val="002C6B94"/>
    <w:rsid w:val="002F0881"/>
    <w:rsid w:val="003606F8"/>
    <w:rsid w:val="003E581A"/>
    <w:rsid w:val="00464D55"/>
    <w:rsid w:val="00496D42"/>
    <w:rsid w:val="004D40FA"/>
    <w:rsid w:val="005A6228"/>
    <w:rsid w:val="00716ABE"/>
    <w:rsid w:val="00791F5A"/>
    <w:rsid w:val="007A087E"/>
    <w:rsid w:val="007A5E81"/>
    <w:rsid w:val="008911BE"/>
    <w:rsid w:val="009C5A77"/>
    <w:rsid w:val="00A635C4"/>
    <w:rsid w:val="00B96FC9"/>
    <w:rsid w:val="00C95795"/>
    <w:rsid w:val="00CA3823"/>
    <w:rsid w:val="00CD5281"/>
    <w:rsid w:val="00D22E34"/>
    <w:rsid w:val="00D2642A"/>
    <w:rsid w:val="00D3704B"/>
    <w:rsid w:val="00D94B50"/>
    <w:rsid w:val="00E765F6"/>
    <w:rsid w:val="00F03AEE"/>
    <w:rsid w:val="00F52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7A7E"/>
  <w15:chartTrackingRefBased/>
  <w15:docId w15:val="{EE56F510-62C1-416A-8529-5D3CEA18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0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A107E"/>
    <w:pPr>
      <w:spacing w:after="0" w:line="240" w:lineRule="auto"/>
    </w:pPr>
  </w:style>
  <w:style w:type="character" w:styleId="CommentReference">
    <w:name w:val="annotation reference"/>
    <w:basedOn w:val="DefaultParagraphFont"/>
    <w:uiPriority w:val="99"/>
    <w:semiHidden/>
    <w:unhideWhenUsed/>
    <w:rsid w:val="00A635C4"/>
    <w:rPr>
      <w:sz w:val="16"/>
      <w:szCs w:val="16"/>
    </w:rPr>
  </w:style>
  <w:style w:type="paragraph" w:styleId="CommentText">
    <w:name w:val="annotation text"/>
    <w:basedOn w:val="Normal"/>
    <w:link w:val="CommentTextChar"/>
    <w:uiPriority w:val="99"/>
    <w:unhideWhenUsed/>
    <w:rsid w:val="00A635C4"/>
    <w:pPr>
      <w:spacing w:line="240" w:lineRule="auto"/>
    </w:pPr>
    <w:rPr>
      <w:sz w:val="20"/>
      <w:szCs w:val="20"/>
    </w:rPr>
  </w:style>
  <w:style w:type="character" w:customStyle="1" w:styleId="CommentTextChar">
    <w:name w:val="Comment Text Char"/>
    <w:basedOn w:val="DefaultParagraphFont"/>
    <w:link w:val="CommentText"/>
    <w:uiPriority w:val="99"/>
    <w:rsid w:val="00A635C4"/>
    <w:rPr>
      <w:sz w:val="20"/>
      <w:szCs w:val="20"/>
    </w:rPr>
  </w:style>
  <w:style w:type="paragraph" w:styleId="CommentSubject">
    <w:name w:val="annotation subject"/>
    <w:basedOn w:val="CommentText"/>
    <w:next w:val="CommentText"/>
    <w:link w:val="CommentSubjectChar"/>
    <w:uiPriority w:val="99"/>
    <w:semiHidden/>
    <w:unhideWhenUsed/>
    <w:rsid w:val="00A635C4"/>
    <w:rPr>
      <w:b/>
      <w:bCs/>
    </w:rPr>
  </w:style>
  <w:style w:type="character" w:customStyle="1" w:styleId="CommentSubjectChar">
    <w:name w:val="Comment Subject Char"/>
    <w:basedOn w:val="CommentTextChar"/>
    <w:link w:val="CommentSubject"/>
    <w:uiPriority w:val="99"/>
    <w:semiHidden/>
    <w:rsid w:val="00A635C4"/>
    <w:rPr>
      <w:b/>
      <w:bCs/>
      <w:sz w:val="20"/>
      <w:szCs w:val="20"/>
    </w:rPr>
  </w:style>
  <w:style w:type="character" w:styleId="Hyperlink">
    <w:name w:val="Hyperlink"/>
    <w:basedOn w:val="DefaultParagraphFont"/>
    <w:uiPriority w:val="99"/>
    <w:unhideWhenUsed/>
    <w:rsid w:val="004D40FA"/>
    <w:rPr>
      <w:color w:val="0000FF" w:themeColor="hyperlink"/>
      <w:u w:val="single"/>
    </w:rPr>
  </w:style>
  <w:style w:type="character" w:styleId="UnresolvedMention">
    <w:name w:val="Unresolved Mention"/>
    <w:basedOn w:val="DefaultParagraphFont"/>
    <w:uiPriority w:val="99"/>
    <w:semiHidden/>
    <w:unhideWhenUsed/>
    <w:rsid w:val="004D40FA"/>
    <w:rPr>
      <w:color w:val="605E5C"/>
      <w:shd w:val="clear" w:color="auto" w:fill="E1DFDD"/>
    </w:rPr>
  </w:style>
  <w:style w:type="character" w:styleId="FollowedHyperlink">
    <w:name w:val="FollowedHyperlink"/>
    <w:basedOn w:val="DefaultParagraphFont"/>
    <w:uiPriority w:val="99"/>
    <w:semiHidden/>
    <w:unhideWhenUsed/>
    <w:rsid w:val="004D4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ournemouth.ac.uk/about/governance/access-information/data-protection-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60ED93C755F488F32D05466641CC6" ma:contentTypeVersion="55" ma:contentTypeDescription="Create a new document." ma:contentTypeScope="" ma:versionID="d03950dafd16a065b1d089c556fb5f11">
  <xsd:schema xmlns:xsd="http://www.w3.org/2001/XMLSchema" xmlns:xs="http://www.w3.org/2001/XMLSchema" xmlns:p="http://schemas.microsoft.com/office/2006/metadata/properties" xmlns:ns2="7845b4e5-581f-4554-8843-a411c9829904" xmlns:ns3="http://schemas.microsoft.com/sharepoint/v3/fields" xmlns:ns4="AFB31927-0CC8-49C6-8009-AE11F3AE29D1" targetNamespace="http://schemas.microsoft.com/office/2006/metadata/properties" ma:root="true" ma:fieldsID="cf7b15be7535f7bf2861cff62ac6261c" ns2:_="" ns3:_="" ns4:_="">
    <xsd:import namespace="7845b4e5-581f-4554-8843-a411c9829904"/>
    <xsd:import namespace="http://schemas.microsoft.com/sharepoint/v3/fields"/>
    <xsd:import namespace="AFB31927-0CC8-49C6-8009-AE11F3AE29D1"/>
    <xsd:element name="properties">
      <xsd:complexType>
        <xsd:sequence>
          <xsd:element name="documentManagement">
            <xsd:complexType>
              <xsd:all>
                <xsd:element ref="ns2:_dlc_DocId" minOccurs="0"/>
                <xsd:element ref="ns2:_dlc_DocIdUrl" minOccurs="0"/>
                <xsd:element ref="ns2:_dlc_DocIdPersistId" minOccurs="0"/>
                <xsd:element ref="ns4:Description0" minOccurs="0"/>
                <xsd:element ref="ns4:Publish_x0020_Date"/>
                <xsd:element ref="ns4:Review_x0020_Date" minOccurs="0"/>
                <xsd:element ref="ns4:Expiry_x0020_Date" minOccurs="0"/>
                <xsd:element ref="ns4:Author0" minOccurs="0"/>
                <xsd:element ref="ns4:School_x002f_PS_x0020_Owner"/>
                <xsd:element ref="ns4:Target_x0020_Audiences" minOccurs="0"/>
                <xsd:element ref="ns3:_Status"/>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ma:displayName="Category" ma:format="Dropdown" ma:internalName="_Status" ma:readOnly="false">
      <xsd:simpleType>
        <xsd:restriction base="dms:Choice">
          <xsd:enumeration value="Academic Services"/>
          <xsd:enumeration value="Centre for Excellence in Learning"/>
          <xsd:enumeration value="Committee Resources"/>
          <xsd:enumeration value="Digital Enablers"/>
          <xsd:enumeration value="Doctoral College"/>
          <xsd:enumeration value="Documents for news pages"/>
          <xsd:enumeration value="Estates"/>
          <xsd:enumeration value="Finance and Performance"/>
          <xsd:enumeration value="Fusion Documents"/>
          <xsd:enumeration value="Global Engagement"/>
          <xsd:enumeration value="HR-OD documents"/>
          <xsd:enumeration value="Leadership Conference and Masterclasses"/>
          <xsd:enumeration value="Leadership Programmes Resources"/>
          <xsd:enumeration value="Legal cat"/>
          <xsd:enumeration value="M&amp;C"/>
          <xsd:enumeration value="Org Charts"/>
          <xsd:enumeration value="OVC and Public Affairs"/>
          <xsd:enumeration value="PRIME"/>
          <xsd:enumeration value="RKEO"/>
          <xsd:enumeration value="Service Excellence"/>
          <xsd:enumeration value="SITS"/>
          <xsd:enumeration value="Staff Intranet"/>
          <xsd:enumeration value="Staff Survey"/>
          <xsd:enumeration value="TeachBU"/>
          <xsd:enumeration value="TEL Toolkit"/>
        </xsd:restriction>
      </xsd:simpleType>
    </xsd:element>
  </xsd:schema>
  <xsd:schema xmlns:xsd="http://www.w3.org/2001/XMLSchema" xmlns:xs="http://www.w3.org/2001/XMLSchema" xmlns:dms="http://schemas.microsoft.com/office/2006/documentManagement/types" xmlns:pc="http://schemas.microsoft.com/office/infopath/2007/PartnerControls" targetNamespace="AFB31927-0CC8-49C6-8009-AE11F3AE29D1"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Publish_x0020_Date" ma:index="13" ma:displayName="Publish Date" ma:default="[today]" ma:format="DateOnly" ma:internalName="Publish_x0020_Date" ma:readOnly="false">
      <xsd:simpleType>
        <xsd:restriction base="dms:DateTime"/>
      </xsd:simpleType>
    </xsd:element>
    <xsd:element name="Review_x0020_Date" ma:index="14" nillable="true" ma:displayName="Review Date" ma:format="DateOnly" ma:internalName="Review_x0020_Date" ma:readOnly="false">
      <xsd:simpleType>
        <xsd:restriction base="dms:DateTime"/>
      </xsd:simpleType>
    </xsd:element>
    <xsd:element name="Expiry_x0020_Date" ma:index="15" nillable="true" ma:displayName="Expiry Date" ma:format="DateOnly" ma:internalName="Expiry_x0020_Date" ma:readOnly="false">
      <xsd:simpleType>
        <xsd:restriction base="dms:DateTime"/>
      </xsd:simpleType>
    </xsd:element>
    <xsd:element name="Author0" ma:index="16" nillable="true" ma:displayName="Author" ma:list="UserInfo"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ool_x002f_PS_x0020_Owner" ma:index="17" ma:displayName="Faculty/PS Owner" ma:list="{EAC109AF-6888-4703-91C4-EBDD892487A8}" ma:internalName="School_x002f_PS_x0020_Owner" ma:readOnly="false" ma:showField="Title">
      <xsd:simpleType>
        <xsd:restriction base="dms:Lookup"/>
      </xsd:simpleType>
    </xsd:element>
    <xsd:element name="Target_x0020_Audiences" ma:index="18" nillable="true" ma:displayName="Target Audiences"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Category">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 W O R K S I T E ! 9 5 5 7 1 4 . 1 < / d o c u m e n t i d >  
     < s e n d e r i d > A B A V I S T E R < / s e n d e r i d >  
     < s e n d e r e m a i l > A B A V I S T E R @ B O U R N E M O U T H . A C . U K < / s e n d e r e m a i l >  
     < l a s t m o d i f i e d > 2 0 2 4 - 0 5 - 0 8 T 1 5 : 0 4 : 0 0 . 0 0 0 0 0 0 0 + 0 1 : 0 0 < / l a s t m o d i f i e d >  
     < d a t a b a s e > W O R K S I T E < / d a t a b a s e >  
 < / p r o p e r t i 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AFB31927-0CC8-49C6-8009-AE11F3AE29D1" xsi:nil="true"/>
    <_Status xmlns="http://schemas.microsoft.com/sharepoint/v3/fields"/>
    <Description0 xmlns="AFB31927-0CC8-49C6-8009-AE11F3AE29D1">PTES prizes Ts &amp; Cs 2023_final version</Description0>
    <Author0 xmlns="AFB31927-0CC8-49C6-8009-AE11F3AE29D1">
      <UserInfo>
        <DisplayName>i:0#.w|staff\nmarlow</DisplayName>
        <AccountId>26</AccountId>
        <AccountType/>
      </UserInfo>
    </Author0>
    <Expiry_x0020_Date xmlns="AFB31927-0CC8-49C6-8009-AE11F3AE29D1" xsi:nil="true"/>
    <School_x002f_PS_x0020_Owner xmlns="AFB31927-0CC8-49C6-8009-AE11F3AE29D1">8</School_x002f_PS_x0020_Owner>
    <Review_x0020_Date xmlns="AFB31927-0CC8-49C6-8009-AE11F3AE29D1" xsi:nil="true"/>
    <Publish_x0020_Date xmlns="AFB31927-0CC8-49C6-8009-AE11F3AE29D1">2023-03-13T00:00:00+00:00</Publish_x0020_Date>
    <_dlc_DocId xmlns="7845b4e5-581f-4554-8843-a411c9829904">ZXDD766ENQDJ-1636582589-8668</_dlc_DocId>
    <_dlc_DocIdUrl xmlns="7845b4e5-581f-4554-8843-a411c9829904">
      <Url>https://intranetsp.bournemouth.ac.uk/_layouts/15/DocIdRedir.aspx?ID=ZXDD766ENQDJ-1636582589-8668</Url>
      <Description>ZXDD766ENQDJ-1636582589-8668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62A9BC-4CB5-428F-85E9-9F7C0EA8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AFB31927-0CC8-49C6-8009-AE11F3AE2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182C7-9F16-4A35-9628-775B8133BA7A}">
  <ds:schemaRefs>
    <ds:schemaRef ds:uri="http://www.imanage.com/work/xmlschema"/>
  </ds:schemaRefs>
</ds:datastoreItem>
</file>

<file path=customXml/itemProps3.xml><?xml version="1.0" encoding="utf-8"?>
<ds:datastoreItem xmlns:ds="http://schemas.openxmlformats.org/officeDocument/2006/customXml" ds:itemID="{2581FC89-0CA5-49C5-8FAD-79A6DD6481C1}">
  <ds:schemaRefs>
    <ds:schemaRef ds:uri="http://purl.org/dc/elements/1.1/"/>
    <ds:schemaRef ds:uri="AFB31927-0CC8-49C6-8009-AE11F3AE29D1"/>
    <ds:schemaRef ds:uri="7845b4e5-581f-4554-8843-a411c9829904"/>
    <ds:schemaRef ds:uri="http://schemas.microsoft.com/sharepoint/v3/field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9F497B4-C699-49D1-8F3B-15AD82721171}">
  <ds:schemaRefs>
    <ds:schemaRef ds:uri="http://schemas.microsoft.com/sharepoint/v3/contenttype/forms"/>
  </ds:schemaRefs>
</ds:datastoreItem>
</file>

<file path=customXml/itemProps5.xml><?xml version="1.0" encoding="utf-8"?>
<ds:datastoreItem xmlns:ds="http://schemas.openxmlformats.org/officeDocument/2006/customXml" ds:itemID="{1A295183-F840-4B67-8373-C032518379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PTES prizes Ts &amp; Cs 2023_final version</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PTES prizes Ts &amp; Cs 2023_final version</dc:title>
  <dc:subject/>
  <dc:creator>Nicola Marlow</dc:creator>
  <cp:keywords>PTES prizes Ts &amp; Cs 2023_final version</cp:keywords>
  <dc:description/>
  <cp:lastModifiedBy>Rae Bell</cp:lastModifiedBy>
  <cp:revision>5</cp:revision>
  <cp:lastPrinted>2023-03-09T16:24:00Z</cp:lastPrinted>
  <dcterms:created xsi:type="dcterms:W3CDTF">2024-05-08T14:00:00Z</dcterms:created>
  <dcterms:modified xsi:type="dcterms:W3CDTF">2024-05-08T14:14:00Z</dcterms:modified>
  <cp:contentStatus>Documents for news pages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0x01010028360ED93C755F488F32D05466641CC6</vt:lpwstr>
  </property>
  <property fmtid="{D5CDD505-2E9C-101B-9397-08002B2CF9AE}" pid="3" name="_dlc_DocIdItemGuid">
    <vt:lpwstr>7f800636-e8c4-4937-8bf7-80eebf55def4</vt:lpwstr>
  </property>
</Properties>
</file>