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D3" w:rsidRPr="00A6343C" w:rsidRDefault="00B73702">
      <w:pPr>
        <w:rPr>
          <w:b/>
          <w:sz w:val="24"/>
          <w:szCs w:val="24"/>
        </w:rPr>
      </w:pPr>
      <w:r w:rsidRPr="00A6343C">
        <w:rPr>
          <w:b/>
          <w:sz w:val="24"/>
          <w:szCs w:val="24"/>
        </w:rPr>
        <w:t>Humanising education through digital stories: the human side of technology</w:t>
      </w:r>
    </w:p>
    <w:p w:rsidR="001A3F83" w:rsidRDefault="001A3F83">
      <w:pPr>
        <w:rPr>
          <w:sz w:val="24"/>
          <w:szCs w:val="24"/>
        </w:rPr>
      </w:pPr>
    </w:p>
    <w:p w:rsidR="001A3F83" w:rsidRDefault="001A3F83">
      <w:pPr>
        <w:rPr>
          <w:sz w:val="24"/>
          <w:szCs w:val="24"/>
        </w:rPr>
      </w:pPr>
      <w:r>
        <w:rPr>
          <w:sz w:val="24"/>
          <w:szCs w:val="24"/>
        </w:rPr>
        <w:t>Dr Sue Baron</w:t>
      </w:r>
      <w:r w:rsidR="00A6343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C5C1F">
        <w:rPr>
          <w:sz w:val="24"/>
          <w:szCs w:val="24"/>
        </w:rPr>
        <w:t xml:space="preserve">email </w:t>
      </w:r>
      <w:hyperlink r:id="rId5" w:history="1">
        <w:r w:rsidRPr="003D3B9E">
          <w:rPr>
            <w:rStyle w:val="Hyperlink"/>
            <w:sz w:val="24"/>
            <w:szCs w:val="24"/>
          </w:rPr>
          <w:t>sbaron@bournemouth.ac.uk</w:t>
        </w:r>
      </w:hyperlink>
      <w:bookmarkStart w:id="0" w:name="_GoBack"/>
      <w:bookmarkEnd w:id="0"/>
    </w:p>
    <w:p w:rsidR="001A3F83" w:rsidRDefault="001A3F83">
      <w:pPr>
        <w:rPr>
          <w:sz w:val="24"/>
          <w:szCs w:val="24"/>
        </w:rPr>
      </w:pPr>
    </w:p>
    <w:p w:rsidR="00A6343C" w:rsidRPr="00993E38" w:rsidRDefault="00A6343C">
      <w:pPr>
        <w:rPr>
          <w:b/>
        </w:rPr>
      </w:pPr>
      <w:r w:rsidRPr="00993E38">
        <w:rPr>
          <w:b/>
        </w:rPr>
        <w:t>Abstract</w:t>
      </w:r>
    </w:p>
    <w:p w:rsidR="002778BA" w:rsidRPr="00993E38" w:rsidRDefault="004A79F1">
      <w:r w:rsidRPr="00993E38">
        <w:t xml:space="preserve">This presentation </w:t>
      </w:r>
      <w:r w:rsidR="000E376C" w:rsidRPr="00993E38">
        <w:t xml:space="preserve">will </w:t>
      </w:r>
      <w:r w:rsidR="00197DA5" w:rsidRPr="00993E38">
        <w:t>consider</w:t>
      </w:r>
      <w:r w:rsidR="00E921A0" w:rsidRPr="00993E38">
        <w:t xml:space="preserve"> how digital stories can be used to </w:t>
      </w:r>
      <w:r w:rsidR="00786B2E" w:rsidRPr="00993E38">
        <w:t xml:space="preserve">promote person-centred and humanised practice by </w:t>
      </w:r>
      <w:r w:rsidR="00E921A0" w:rsidRPr="00993E38">
        <w:t>rais</w:t>
      </w:r>
      <w:r w:rsidR="00786B2E" w:rsidRPr="00993E38">
        <w:t>ing</w:t>
      </w:r>
      <w:r w:rsidR="00E921A0" w:rsidRPr="00993E38">
        <w:t xml:space="preserve"> awareness of particular i</w:t>
      </w:r>
      <w:r w:rsidR="000C3F87" w:rsidRPr="00993E38">
        <w:t>ssues in health and social care</w:t>
      </w:r>
      <w:r w:rsidR="00197DA5" w:rsidRPr="00993E38">
        <w:t xml:space="preserve"> among health professional students</w:t>
      </w:r>
      <w:r w:rsidR="00FF5236" w:rsidRPr="00993E38">
        <w:t>.  It will also consider the</w:t>
      </w:r>
      <w:r w:rsidR="000C3F87" w:rsidRPr="00993E38">
        <w:t xml:space="preserve"> value and importance of </w:t>
      </w:r>
      <w:r w:rsidRPr="00993E38">
        <w:t>using a co-creation approach</w:t>
      </w:r>
      <w:r w:rsidR="0033692B" w:rsidRPr="00993E38">
        <w:t xml:space="preserve"> involving service users, academics, students, and, or, practice partners,</w:t>
      </w:r>
      <w:r w:rsidR="003D2C55" w:rsidRPr="00993E38">
        <w:t xml:space="preserve"> when designing and developing learning resources </w:t>
      </w:r>
      <w:r w:rsidR="00883D6D" w:rsidRPr="00993E38">
        <w:t>for health professional programmes.</w:t>
      </w:r>
      <w:r w:rsidRPr="00993E38">
        <w:t xml:space="preserve">    </w:t>
      </w:r>
    </w:p>
    <w:p w:rsidR="003463A3" w:rsidRPr="00993E38" w:rsidRDefault="003463A3"/>
    <w:p w:rsidR="003463A3" w:rsidRPr="00993E38" w:rsidRDefault="003463A3">
      <w:pPr>
        <w:rPr>
          <w:b/>
        </w:rPr>
      </w:pPr>
      <w:r w:rsidRPr="00993E38">
        <w:rPr>
          <w:b/>
        </w:rPr>
        <w:t>Biography</w:t>
      </w:r>
    </w:p>
    <w:p w:rsidR="000331F0" w:rsidRPr="00993E38" w:rsidRDefault="000901DC" w:rsidP="00DF062C">
      <w:r w:rsidRPr="00993E38">
        <w:t xml:space="preserve">Dr Sue Baron is </w:t>
      </w:r>
      <w:r w:rsidR="00A14AD9" w:rsidRPr="00993E38">
        <w:t xml:space="preserve">lecturer in </w:t>
      </w:r>
      <w:r w:rsidRPr="00993E38">
        <w:t xml:space="preserve">adult </w:t>
      </w:r>
      <w:r w:rsidR="00A14AD9" w:rsidRPr="00993E38">
        <w:t>nursing work</w:t>
      </w:r>
      <w:r w:rsidR="00C851E8" w:rsidRPr="00993E38">
        <w:t xml:space="preserve">ing in the Department of Nursing, Faculty of Health and Social Sciences at Bournemouth University.  </w:t>
      </w:r>
      <w:r w:rsidR="00D85938" w:rsidRPr="00993E38">
        <w:t>S</w:t>
      </w:r>
      <w:r w:rsidR="00C14590" w:rsidRPr="00993E38">
        <w:t xml:space="preserve">ince </w:t>
      </w:r>
      <w:r w:rsidR="00A32746" w:rsidRPr="00993E38">
        <w:t>join</w:t>
      </w:r>
      <w:r w:rsidR="00BA5657" w:rsidRPr="00993E38">
        <w:t>ing</w:t>
      </w:r>
      <w:r w:rsidR="00C14590" w:rsidRPr="00993E38">
        <w:t xml:space="preserve"> the </w:t>
      </w:r>
      <w:r w:rsidR="00D85938" w:rsidRPr="00993E38">
        <w:t xml:space="preserve">nursing </w:t>
      </w:r>
      <w:r w:rsidR="00C14590" w:rsidRPr="00993E38">
        <w:t xml:space="preserve">profession in 2002, </w:t>
      </w:r>
      <w:r w:rsidR="007C289B" w:rsidRPr="00993E38">
        <w:t>Sue</w:t>
      </w:r>
      <w:r w:rsidR="00D85938" w:rsidRPr="00993E38">
        <w:t xml:space="preserve"> </w:t>
      </w:r>
      <w:r w:rsidR="00C14590" w:rsidRPr="00993E38">
        <w:t xml:space="preserve">has been </w:t>
      </w:r>
      <w:r w:rsidR="002C3B72" w:rsidRPr="00993E38">
        <w:t xml:space="preserve">passionate about </w:t>
      </w:r>
      <w:r w:rsidR="00E85D27" w:rsidRPr="00993E38">
        <w:t xml:space="preserve">finding new and innovative ways to inspire </w:t>
      </w:r>
      <w:r w:rsidR="00C14590" w:rsidRPr="00993E38">
        <w:t xml:space="preserve">person-centred, humanised </w:t>
      </w:r>
      <w:r w:rsidR="00102C18" w:rsidRPr="00993E38">
        <w:t xml:space="preserve">care and </w:t>
      </w:r>
      <w:r w:rsidR="00C14590" w:rsidRPr="00993E38">
        <w:t>practice</w:t>
      </w:r>
      <w:r w:rsidR="008221A8" w:rsidRPr="00993E38">
        <w:t xml:space="preserve"> through education and research</w:t>
      </w:r>
      <w:r w:rsidR="00C14590" w:rsidRPr="00993E38">
        <w:t xml:space="preserve">. </w:t>
      </w:r>
      <w:r w:rsidR="000B342F" w:rsidRPr="00993E38">
        <w:t xml:space="preserve"> </w:t>
      </w:r>
      <w:r w:rsidR="007C289B" w:rsidRPr="00993E38">
        <w:t>F</w:t>
      </w:r>
      <w:r w:rsidR="0074738E" w:rsidRPr="00993E38">
        <w:t xml:space="preserve">indings, from her PhD study </w:t>
      </w:r>
      <w:r w:rsidR="00B636B7" w:rsidRPr="00993E38">
        <w:t>‘</w:t>
      </w:r>
      <w:r w:rsidR="0074738E" w:rsidRPr="00993E38">
        <w:rPr>
          <w:i/>
        </w:rPr>
        <w:t>Exploring the patient journey: a collaborative approach to patient-centred improvement in healthcare</w:t>
      </w:r>
      <w:r w:rsidR="00B636B7" w:rsidRPr="00993E38">
        <w:rPr>
          <w:i/>
        </w:rPr>
        <w:t>’</w:t>
      </w:r>
      <w:r w:rsidR="00B636B7" w:rsidRPr="00993E38">
        <w:t>, completed in 2014</w:t>
      </w:r>
      <w:r w:rsidR="0055538C" w:rsidRPr="00993E38">
        <w:t xml:space="preserve">, clearly demonstrated the importance of involving and learning from those with first-hand experience, as service users </w:t>
      </w:r>
      <w:r w:rsidR="00743E32" w:rsidRPr="00993E38">
        <w:t>and</w:t>
      </w:r>
      <w:r w:rsidR="0055538C" w:rsidRPr="00993E38">
        <w:t xml:space="preserve"> service providers, when seeking </w:t>
      </w:r>
      <w:r w:rsidR="007F25EF" w:rsidRPr="00993E38">
        <w:t xml:space="preserve">quality improvement in healthcare, or </w:t>
      </w:r>
      <w:r w:rsidR="0055538C" w:rsidRPr="00993E38">
        <w:t>to promote and embed a humanised and person-centred approach to patient care</w:t>
      </w:r>
      <w:r w:rsidR="00D3503A" w:rsidRPr="00993E38">
        <w:t xml:space="preserve"> </w:t>
      </w:r>
      <w:r w:rsidR="00CA221C" w:rsidRPr="00993E38">
        <w:t xml:space="preserve">through </w:t>
      </w:r>
      <w:r w:rsidR="00D3503A" w:rsidRPr="00993E38">
        <w:t>education</w:t>
      </w:r>
      <w:r w:rsidR="0055538C" w:rsidRPr="00993E38">
        <w:t>.</w:t>
      </w:r>
      <w:r w:rsidR="00424104" w:rsidRPr="00993E38">
        <w:t xml:space="preserve">  </w:t>
      </w:r>
    </w:p>
    <w:p w:rsidR="000331F0" w:rsidRPr="00993E38" w:rsidRDefault="000331F0" w:rsidP="00DF062C"/>
    <w:p w:rsidR="00DF062C" w:rsidRDefault="00F9410C">
      <w:pPr>
        <w:rPr>
          <w:sz w:val="24"/>
          <w:szCs w:val="24"/>
        </w:rPr>
      </w:pPr>
      <w:r w:rsidRPr="00993E38">
        <w:t xml:space="preserve">Sue </w:t>
      </w:r>
      <w:r w:rsidR="00423DA7" w:rsidRPr="00993E38">
        <w:t xml:space="preserve">currently </w:t>
      </w:r>
      <w:r w:rsidRPr="00993E38">
        <w:t xml:space="preserve">leads an undergraduate unit </w:t>
      </w:r>
      <w:r w:rsidRPr="00993E38">
        <w:rPr>
          <w:i/>
        </w:rPr>
        <w:t xml:space="preserve">Therapeutic Communication in Adult </w:t>
      </w:r>
      <w:proofErr w:type="gramStart"/>
      <w:r w:rsidRPr="00993E38">
        <w:rPr>
          <w:i/>
        </w:rPr>
        <w:t>Nursing</w:t>
      </w:r>
      <w:proofErr w:type="gramEnd"/>
      <w:r w:rsidR="008319E1" w:rsidRPr="00993E38">
        <w:t xml:space="preserve"> for which the digital stories discussed in this presentation were initially developed</w:t>
      </w:r>
      <w:r w:rsidR="00DA6A7E">
        <w:t xml:space="preserve">. </w:t>
      </w:r>
      <w:r w:rsidR="002660F1" w:rsidRPr="00993E38">
        <w:t xml:space="preserve">Sue is </w:t>
      </w:r>
      <w:r w:rsidR="00231984">
        <w:t>currently</w:t>
      </w:r>
      <w:r w:rsidR="002660F1" w:rsidRPr="00993E38">
        <w:t xml:space="preserve"> </w:t>
      </w:r>
      <w:r w:rsidR="00011020" w:rsidRPr="00993E38">
        <w:t xml:space="preserve">working in collaboration with international partners on </w:t>
      </w:r>
      <w:r w:rsidR="00330002" w:rsidRPr="00993E38">
        <w:t xml:space="preserve">the development of two research studies due for implementation in 2019. </w:t>
      </w:r>
      <w:r w:rsidR="00412FD2" w:rsidRPr="00993E38">
        <w:t xml:space="preserve">The first of these, a multi-site study </w:t>
      </w:r>
      <w:r w:rsidR="00967FF1" w:rsidRPr="00993E38">
        <w:rPr>
          <w:i/>
        </w:rPr>
        <w:t>‘</w:t>
      </w:r>
      <w:r w:rsidR="009806FB" w:rsidRPr="00993E38">
        <w:rPr>
          <w:i/>
        </w:rPr>
        <w:t>Recognition and Response to the Deteriorating Patient</w:t>
      </w:r>
      <w:r w:rsidR="00967FF1" w:rsidRPr="00993E38">
        <w:rPr>
          <w:i/>
        </w:rPr>
        <w:t>’</w:t>
      </w:r>
      <w:r w:rsidR="009806FB" w:rsidRPr="00993E38">
        <w:t xml:space="preserve"> </w:t>
      </w:r>
      <w:r w:rsidR="00967FF1" w:rsidRPr="00993E38">
        <w:t>will examine the role o</w:t>
      </w:r>
      <w:r w:rsidR="00330002" w:rsidRPr="00993E38">
        <w:t xml:space="preserve">f simulation </w:t>
      </w:r>
      <w:r w:rsidR="00D96D3E" w:rsidRPr="00993E38">
        <w:t>in</w:t>
      </w:r>
      <w:r w:rsidR="00330002" w:rsidRPr="00993E38">
        <w:t xml:space="preserve"> </w:t>
      </w:r>
      <w:r w:rsidR="009806FB" w:rsidRPr="00993E38">
        <w:t>preparing</w:t>
      </w:r>
      <w:r w:rsidR="00330002" w:rsidRPr="00993E38">
        <w:t xml:space="preserve"> nursing and midwifery students </w:t>
      </w:r>
      <w:r w:rsidR="002F200E" w:rsidRPr="00993E38">
        <w:t xml:space="preserve">for </w:t>
      </w:r>
      <w:r w:rsidR="00D96D3E" w:rsidRPr="00993E38">
        <w:t>cop</w:t>
      </w:r>
      <w:r w:rsidR="002F200E" w:rsidRPr="00993E38">
        <w:t>ing</w:t>
      </w:r>
      <w:r w:rsidR="00D96D3E" w:rsidRPr="00993E38">
        <w:t xml:space="preserve"> with and respond</w:t>
      </w:r>
      <w:r w:rsidR="002F200E" w:rsidRPr="00993E38">
        <w:t>ing</w:t>
      </w:r>
      <w:r w:rsidR="00D96D3E" w:rsidRPr="00993E38">
        <w:t xml:space="preserve"> to </w:t>
      </w:r>
      <w:r w:rsidR="00451041" w:rsidRPr="00993E38">
        <w:t xml:space="preserve">deterioration in practice.  </w:t>
      </w:r>
      <w:r w:rsidR="00412FD2" w:rsidRPr="00993E38">
        <w:t xml:space="preserve">The second, </w:t>
      </w:r>
      <w:r w:rsidR="00580782" w:rsidRPr="00993E38">
        <w:t xml:space="preserve">currently in development, </w:t>
      </w:r>
      <w:r w:rsidR="002F200E" w:rsidRPr="00993E38">
        <w:t xml:space="preserve">also </w:t>
      </w:r>
      <w:r w:rsidR="00580782" w:rsidRPr="00993E38">
        <w:t xml:space="preserve">multi-site (Australia and BU) will use the Comprehensive State Empathy Scale </w:t>
      </w:r>
      <w:r w:rsidR="005210EA" w:rsidRPr="00993E38">
        <w:t>to measure the impact of a</w:t>
      </w:r>
      <w:r w:rsidR="001C5378" w:rsidRPr="00993E38">
        <w:t>n e-simulation toolkit ‘</w:t>
      </w:r>
      <w:r w:rsidR="009D2B7C" w:rsidRPr="00993E38">
        <w:rPr>
          <w:i/>
        </w:rPr>
        <w:t>Empathic c</w:t>
      </w:r>
      <w:r w:rsidR="001C5378" w:rsidRPr="00993E38">
        <w:rPr>
          <w:i/>
        </w:rPr>
        <w:t>are of a person with cerebral palsy e-simulation toolkit</w:t>
      </w:r>
      <w:r w:rsidR="001C5378" w:rsidRPr="00993E38">
        <w:t>’</w:t>
      </w:r>
      <w:r w:rsidR="00635530" w:rsidRPr="00993E38">
        <w:t>, based on the series of films introduced in the above presentation.</w:t>
      </w:r>
    </w:p>
    <w:sectPr w:rsidR="00DF062C" w:rsidSect="00790B2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9F2"/>
    <w:multiLevelType w:val="hybridMultilevel"/>
    <w:tmpl w:val="0090EDEE"/>
    <w:lvl w:ilvl="0" w:tplc="9E0A6ECC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1F497D" w:themeColor="text2"/>
        <w:sz w:val="24"/>
        <w:u w:color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CBF"/>
    <w:multiLevelType w:val="hybridMultilevel"/>
    <w:tmpl w:val="75223F2A"/>
    <w:lvl w:ilvl="0" w:tplc="C67C1EC8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17365D" w:themeColor="text2" w:themeShade="BF"/>
        <w:sz w:val="52"/>
        <w:u w:color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A21"/>
    <w:multiLevelType w:val="multilevel"/>
    <w:tmpl w:val="EAA0931A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D66D07"/>
    <w:multiLevelType w:val="hybridMultilevel"/>
    <w:tmpl w:val="9DA8B2E0"/>
    <w:lvl w:ilvl="0" w:tplc="CB868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18F4"/>
    <w:multiLevelType w:val="hybridMultilevel"/>
    <w:tmpl w:val="56A45146"/>
    <w:lvl w:ilvl="0" w:tplc="C7209E2A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AE6"/>
    <w:multiLevelType w:val="hybridMultilevel"/>
    <w:tmpl w:val="39887052"/>
    <w:lvl w:ilvl="0" w:tplc="895878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44AC2"/>
    <w:multiLevelType w:val="hybridMultilevel"/>
    <w:tmpl w:val="ED92A5A4"/>
    <w:lvl w:ilvl="0" w:tplc="AE88260C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1F497D" w:themeColor="text2"/>
        <w:sz w:val="32"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453716C0"/>
    <w:multiLevelType w:val="hybridMultilevel"/>
    <w:tmpl w:val="FB021E28"/>
    <w:lvl w:ilvl="0" w:tplc="5B7ACB80">
      <w:start w:val="1"/>
      <w:numFmt w:val="decimal"/>
      <w:pStyle w:val="TOCHeading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F497D" w:themeColor="text2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131F9"/>
    <w:multiLevelType w:val="hybridMultilevel"/>
    <w:tmpl w:val="C72C64E4"/>
    <w:lvl w:ilvl="0" w:tplc="B1D6F496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3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94"/>
    <w:rsid w:val="00011020"/>
    <w:rsid w:val="000331F0"/>
    <w:rsid w:val="00033E3D"/>
    <w:rsid w:val="000901DC"/>
    <w:rsid w:val="00096638"/>
    <w:rsid w:val="000B342F"/>
    <w:rsid w:val="000C3F87"/>
    <w:rsid w:val="000E376C"/>
    <w:rsid w:val="00102C18"/>
    <w:rsid w:val="0017794D"/>
    <w:rsid w:val="001837BC"/>
    <w:rsid w:val="00197DA5"/>
    <w:rsid w:val="001A3F83"/>
    <w:rsid w:val="001C5378"/>
    <w:rsid w:val="001E0D71"/>
    <w:rsid w:val="001F5E30"/>
    <w:rsid w:val="002109C8"/>
    <w:rsid w:val="00231984"/>
    <w:rsid w:val="00231C0C"/>
    <w:rsid w:val="002468F2"/>
    <w:rsid w:val="002660F1"/>
    <w:rsid w:val="00276DBD"/>
    <w:rsid w:val="002778BA"/>
    <w:rsid w:val="00291B21"/>
    <w:rsid w:val="002C3B72"/>
    <w:rsid w:val="002F200E"/>
    <w:rsid w:val="00330002"/>
    <w:rsid w:val="0033692B"/>
    <w:rsid w:val="003463A3"/>
    <w:rsid w:val="00356165"/>
    <w:rsid w:val="0036652F"/>
    <w:rsid w:val="003928A4"/>
    <w:rsid w:val="003B1861"/>
    <w:rsid w:val="003D2C55"/>
    <w:rsid w:val="00412FD2"/>
    <w:rsid w:val="00423DA7"/>
    <w:rsid w:val="00424104"/>
    <w:rsid w:val="004269F4"/>
    <w:rsid w:val="00437995"/>
    <w:rsid w:val="00440594"/>
    <w:rsid w:val="00445159"/>
    <w:rsid w:val="00451041"/>
    <w:rsid w:val="00466A8D"/>
    <w:rsid w:val="0049088C"/>
    <w:rsid w:val="004A3A2A"/>
    <w:rsid w:val="004A79F1"/>
    <w:rsid w:val="004C38BC"/>
    <w:rsid w:val="004C5C1F"/>
    <w:rsid w:val="005210EA"/>
    <w:rsid w:val="0055538C"/>
    <w:rsid w:val="00580782"/>
    <w:rsid w:val="00603BDE"/>
    <w:rsid w:val="0060552F"/>
    <w:rsid w:val="0062067A"/>
    <w:rsid w:val="00635530"/>
    <w:rsid w:val="00692DDD"/>
    <w:rsid w:val="006B036C"/>
    <w:rsid w:val="006B157D"/>
    <w:rsid w:val="006D1FB0"/>
    <w:rsid w:val="006F2492"/>
    <w:rsid w:val="00705F95"/>
    <w:rsid w:val="0072083F"/>
    <w:rsid w:val="00722DE2"/>
    <w:rsid w:val="00743E32"/>
    <w:rsid w:val="0074738E"/>
    <w:rsid w:val="00785604"/>
    <w:rsid w:val="00786B2E"/>
    <w:rsid w:val="00790B2C"/>
    <w:rsid w:val="00796582"/>
    <w:rsid w:val="007B777D"/>
    <w:rsid w:val="007C289B"/>
    <w:rsid w:val="007F25EF"/>
    <w:rsid w:val="008079D3"/>
    <w:rsid w:val="008221A8"/>
    <w:rsid w:val="00823D71"/>
    <w:rsid w:val="008319E1"/>
    <w:rsid w:val="008435B8"/>
    <w:rsid w:val="00883D6D"/>
    <w:rsid w:val="008C3DE1"/>
    <w:rsid w:val="008E1585"/>
    <w:rsid w:val="00902BBA"/>
    <w:rsid w:val="00903F1A"/>
    <w:rsid w:val="009423FF"/>
    <w:rsid w:val="00967FF1"/>
    <w:rsid w:val="00973658"/>
    <w:rsid w:val="00977A4C"/>
    <w:rsid w:val="009806FB"/>
    <w:rsid w:val="00993E38"/>
    <w:rsid w:val="009A65A6"/>
    <w:rsid w:val="009D2B7C"/>
    <w:rsid w:val="00A119CC"/>
    <w:rsid w:val="00A14AD9"/>
    <w:rsid w:val="00A32746"/>
    <w:rsid w:val="00A6343C"/>
    <w:rsid w:val="00A727D1"/>
    <w:rsid w:val="00A7794B"/>
    <w:rsid w:val="00B02024"/>
    <w:rsid w:val="00B12E04"/>
    <w:rsid w:val="00B636B7"/>
    <w:rsid w:val="00B71E95"/>
    <w:rsid w:val="00B73702"/>
    <w:rsid w:val="00B74F4E"/>
    <w:rsid w:val="00BA5657"/>
    <w:rsid w:val="00BF6FC9"/>
    <w:rsid w:val="00C14590"/>
    <w:rsid w:val="00C2549D"/>
    <w:rsid w:val="00C2799C"/>
    <w:rsid w:val="00C61054"/>
    <w:rsid w:val="00C804C2"/>
    <w:rsid w:val="00C851E8"/>
    <w:rsid w:val="00C86F6A"/>
    <w:rsid w:val="00CA221C"/>
    <w:rsid w:val="00CA5652"/>
    <w:rsid w:val="00CB6A82"/>
    <w:rsid w:val="00CD119D"/>
    <w:rsid w:val="00CE3211"/>
    <w:rsid w:val="00D3503A"/>
    <w:rsid w:val="00D6091E"/>
    <w:rsid w:val="00D700D8"/>
    <w:rsid w:val="00D7438A"/>
    <w:rsid w:val="00D85938"/>
    <w:rsid w:val="00D96D3E"/>
    <w:rsid w:val="00D970CB"/>
    <w:rsid w:val="00DA6A7E"/>
    <w:rsid w:val="00DE2CE6"/>
    <w:rsid w:val="00DF062C"/>
    <w:rsid w:val="00E04D5B"/>
    <w:rsid w:val="00E10CAB"/>
    <w:rsid w:val="00E26DCB"/>
    <w:rsid w:val="00E85D27"/>
    <w:rsid w:val="00E921A0"/>
    <w:rsid w:val="00F02D7E"/>
    <w:rsid w:val="00F3685E"/>
    <w:rsid w:val="00F661D5"/>
    <w:rsid w:val="00F9410C"/>
    <w:rsid w:val="00FA086E"/>
    <w:rsid w:val="00FA7F3E"/>
    <w:rsid w:val="00FF1337"/>
    <w:rsid w:val="00FF4AAF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A26BF7-63C0-4E52-8BEE-EA5A04D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A2A"/>
    <w:rPr>
      <w:rFonts w:ascii="Arial" w:hAnsi="Arial"/>
    </w:rPr>
  </w:style>
  <w:style w:type="paragraph" w:styleId="Heading1">
    <w:name w:val="heading 1"/>
    <w:basedOn w:val="Title"/>
    <w:next w:val="Normal"/>
    <w:link w:val="Heading1Char1"/>
    <w:autoRedefine/>
    <w:uiPriority w:val="9"/>
    <w:qFormat/>
    <w:rsid w:val="004269F4"/>
    <w:pPr>
      <w:keepNext/>
      <w:keepLines/>
      <w:spacing w:after="0"/>
      <w:jc w:val="right"/>
      <w:outlineLvl w:val="0"/>
    </w:pPr>
    <w:rPr>
      <w:rFonts w:ascii="Arial Bold" w:eastAsia="MS PGothic" w:hAnsi="Arial Bold"/>
      <w:b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3A2A"/>
    <w:pPr>
      <w:keepNext/>
      <w:keepLines/>
      <w:numPr>
        <w:ilvl w:val="1"/>
        <w:numId w:val="13"/>
      </w:numPr>
      <w:outlineLvl w:val="1"/>
    </w:pPr>
    <w:rPr>
      <w:rFonts w:eastAsiaTheme="majorEastAsia" w:cstheme="majorBidi"/>
      <w:b/>
      <w:bCs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4A3A2A"/>
    <w:pPr>
      <w:keepNext/>
      <w:numPr>
        <w:ilvl w:val="2"/>
        <w:numId w:val="13"/>
      </w:numPr>
      <w:contextualSpacing/>
      <w:outlineLvl w:val="2"/>
    </w:pPr>
    <w:rPr>
      <w:rFonts w:eastAsia="Times New Roman" w:cs="Arial"/>
      <w:b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492"/>
    <w:pPr>
      <w:numPr>
        <w:ilvl w:val="3"/>
        <w:numId w:val="13"/>
      </w:numPr>
      <w:outlineLvl w:val="3"/>
    </w:pPr>
    <w:rPr>
      <w:rFonts w:eastAsia="Times New Roman" w:cs="Arial"/>
      <w:b/>
      <w:bCs/>
      <w:i/>
      <w:iCs/>
      <w:szCs w:val="26"/>
      <w:lang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4A3A2A"/>
    <w:pPr>
      <w:numPr>
        <w:ilvl w:val="4"/>
        <w:numId w:val="13"/>
      </w:numPr>
      <w:spacing w:before="240" w:after="60"/>
      <w:contextualSpacing/>
      <w:outlineLvl w:val="4"/>
    </w:pPr>
    <w:rPr>
      <w:rFonts w:eastAsia="Times New Roman" w:cs="Times New Roman"/>
      <w:b/>
      <w:bCs/>
      <w:i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3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A2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A3A2A"/>
    <w:rPr>
      <w:rFonts w:ascii="Arial" w:eastAsiaTheme="majorEastAsia" w:hAnsi="Arial" w:cstheme="majorBidi"/>
      <w:b/>
      <w:bCs/>
      <w:sz w:val="24"/>
      <w:szCs w:val="26"/>
      <w:lang w:eastAsia="en-GB"/>
    </w:rPr>
  </w:style>
  <w:style w:type="character" w:customStyle="1" w:styleId="Heading1Char">
    <w:name w:val="Heading 1 Char"/>
    <w:basedOn w:val="DefaultParagraphFont"/>
    <w:uiPriority w:val="9"/>
    <w:rsid w:val="001F5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"/>
    <w:rsid w:val="004269F4"/>
    <w:rPr>
      <w:rFonts w:ascii="Arial Bold" w:eastAsia="MS PGothic" w:hAnsi="Arial Bold" w:cstheme="majorBidi"/>
      <w:b/>
      <w:bCs/>
      <w:color w:val="1F497D" w:themeColor="text2"/>
      <w:spacing w:val="5"/>
      <w:kern w:val="28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4A3A2A"/>
    <w:rPr>
      <w:rFonts w:ascii="Arial" w:eastAsia="Times New Roman" w:hAnsi="Arial" w:cs="Arial"/>
      <w:b/>
      <w:bCs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rsid w:val="004A3A2A"/>
    <w:rPr>
      <w:rFonts w:ascii="Arial" w:eastAsia="Times New Roman" w:hAnsi="Arial" w:cs="Times New Roman"/>
      <w:b/>
      <w:bCs/>
      <w:i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F2492"/>
    <w:rPr>
      <w:rFonts w:ascii="Arial" w:eastAsia="Times New Roman" w:hAnsi="Arial" w:cs="Arial"/>
      <w:b/>
      <w:bCs/>
      <w:i/>
      <w:iCs/>
      <w:szCs w:val="26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4269F4"/>
    <w:pPr>
      <w:spacing w:line="240" w:lineRule="auto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4A3A2A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F2492"/>
    <w:pPr>
      <w:numPr>
        <w:numId w:val="7"/>
      </w:numPr>
      <w:pBdr>
        <w:bottom w:val="none" w:sz="0" w:space="0" w:color="auto"/>
      </w:pBdr>
      <w:contextualSpacing w:val="0"/>
      <w:jc w:val="left"/>
      <w:outlineLvl w:val="9"/>
    </w:pPr>
    <w:rPr>
      <w:color w:val="365F91" w:themeColor="accent1" w:themeShade="BF"/>
      <w:spacing w:val="0"/>
      <w:kern w:val="0"/>
      <w:sz w:val="24"/>
      <w:lang w:val="en-US" w:eastAsia="ja-JP"/>
    </w:rPr>
  </w:style>
  <w:style w:type="paragraph" w:customStyle="1" w:styleId="Style1">
    <w:name w:val="Style1"/>
    <w:basedOn w:val="Caption"/>
    <w:link w:val="Style1Char"/>
    <w:qFormat/>
    <w:rsid w:val="00977A4C"/>
    <w:rPr>
      <w:rFonts w:ascii="Arial Bold" w:hAnsi="Arial Bold"/>
    </w:rPr>
  </w:style>
  <w:style w:type="character" w:customStyle="1" w:styleId="Style1Char">
    <w:name w:val="Style1 Char"/>
    <w:basedOn w:val="DefaultParagraphFont"/>
    <w:link w:val="Style1"/>
    <w:rsid w:val="00977A4C"/>
    <w:rPr>
      <w:rFonts w:ascii="Arial Bold" w:hAnsi="Arial Bold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3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ron@bournemout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Baron</dc:creator>
  <cp:lastModifiedBy>Caroline Ellis-Hill</cp:lastModifiedBy>
  <cp:revision>3</cp:revision>
  <dcterms:created xsi:type="dcterms:W3CDTF">2018-11-21T09:47:00Z</dcterms:created>
  <dcterms:modified xsi:type="dcterms:W3CDTF">2018-11-30T14:56:00Z</dcterms:modified>
</cp:coreProperties>
</file>